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9B" w:rsidRPr="006F7B9B" w:rsidRDefault="00EF297B" w:rsidP="006F7B9B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Симметричная трехфазная цепь при соединении приемника треугольником. Сравнение режимов симметричных трехфазных приемников, соединенных звездой и треугольником.</w:t>
      </w:r>
    </w:p>
    <w:p w:rsidR="006F7B9B" w:rsidRDefault="006F7B9B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Задание</w:t>
      </w:r>
    </w:p>
    <w:p w:rsidR="009D286C" w:rsidRDefault="00D97D53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Составить краткий конспект, записать примеры решения задач, решить задачи для самостоятельного решения</w:t>
      </w:r>
      <w:r w:rsidR="009D286C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EF297B" w:rsidRDefault="00D97D53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46A34E" wp14:editId="47D41D37">
            <wp:extent cx="5189829" cy="25019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486" t="34506" r="20310" b="15589"/>
                    <a:stretch/>
                  </pic:blipFill>
                  <pic:spPr bwMode="auto">
                    <a:xfrm>
                      <a:off x="0" y="0"/>
                      <a:ext cx="5245059" cy="2528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554F" w:rsidRDefault="00D97D53" w:rsidP="00D97D53">
      <w:pPr>
        <w:widowControl w:val="0"/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7D53">
        <w:rPr>
          <w:rFonts w:ascii="Times New Roman" w:hAnsi="Times New Roman" w:cs="Times New Roman"/>
          <w:sz w:val="28"/>
          <w:szCs w:val="28"/>
        </w:rPr>
        <w:t>Линейными напряжениями трехфазного генератора (UAB, UBC, UCA) называются напряжения между однои</w:t>
      </w:r>
      <w:r>
        <w:rPr>
          <w:rFonts w:ascii="Times New Roman" w:hAnsi="Times New Roman" w:cs="Times New Roman"/>
          <w:sz w:val="28"/>
          <w:szCs w:val="28"/>
        </w:rPr>
        <w:t>менными выводами раз</w:t>
      </w:r>
      <w:r w:rsidRPr="00D97D53">
        <w:rPr>
          <w:rFonts w:ascii="Times New Roman" w:hAnsi="Times New Roman" w:cs="Times New Roman"/>
          <w:sz w:val="28"/>
          <w:szCs w:val="28"/>
        </w:rPr>
        <w:t xml:space="preserve">ных фаз. </w:t>
      </w:r>
    </w:p>
    <w:p w:rsidR="00D97D53" w:rsidRDefault="00D97D53" w:rsidP="00D97D53">
      <w:pPr>
        <w:widowControl w:val="0"/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97D53">
        <w:rPr>
          <w:rFonts w:ascii="Times New Roman" w:hAnsi="Times New Roman" w:cs="Times New Roman"/>
          <w:sz w:val="28"/>
          <w:szCs w:val="28"/>
        </w:rPr>
        <w:t xml:space="preserve">На схеме </w:t>
      </w:r>
      <w:r w:rsidR="00D844DA">
        <w:rPr>
          <w:rFonts w:ascii="Times New Roman" w:hAnsi="Times New Roman" w:cs="Times New Roman"/>
          <w:sz w:val="28"/>
          <w:szCs w:val="28"/>
        </w:rPr>
        <w:t>следующий рисунок</w:t>
      </w:r>
      <w:r w:rsidRPr="00D97D53">
        <w:rPr>
          <w:rFonts w:ascii="Times New Roman" w:hAnsi="Times New Roman" w:cs="Times New Roman"/>
          <w:sz w:val="28"/>
          <w:szCs w:val="28"/>
        </w:rPr>
        <w:t xml:space="preserve"> и фазы исто</w:t>
      </w:r>
      <w:r w:rsidR="00D844DA">
        <w:rPr>
          <w:rFonts w:ascii="Times New Roman" w:hAnsi="Times New Roman" w:cs="Times New Roman"/>
          <w:sz w:val="28"/>
          <w:szCs w:val="28"/>
        </w:rPr>
        <w:t>чника, и фазы приемника соединя</w:t>
      </w:r>
      <w:r w:rsidRPr="00D97D53">
        <w:rPr>
          <w:rFonts w:ascii="Times New Roman" w:hAnsi="Times New Roman" w:cs="Times New Roman"/>
          <w:sz w:val="28"/>
          <w:szCs w:val="28"/>
        </w:rPr>
        <w:t>ются по схеме треугольник. Соответствующие вершины треу</w:t>
      </w:r>
      <w:r w:rsidR="00D844DA">
        <w:rPr>
          <w:rFonts w:ascii="Times New Roman" w:hAnsi="Times New Roman" w:cs="Times New Roman"/>
          <w:sz w:val="28"/>
          <w:szCs w:val="28"/>
        </w:rPr>
        <w:t>гольни</w:t>
      </w:r>
      <w:r w:rsidRPr="00D97D53">
        <w:rPr>
          <w:rFonts w:ascii="Times New Roman" w:hAnsi="Times New Roman" w:cs="Times New Roman"/>
          <w:sz w:val="28"/>
          <w:szCs w:val="28"/>
        </w:rPr>
        <w:t>ков объединяются с помощью лин</w:t>
      </w:r>
      <w:r w:rsidR="00D844DA">
        <w:rPr>
          <w:rFonts w:ascii="Times New Roman" w:hAnsi="Times New Roman" w:cs="Times New Roman"/>
          <w:sz w:val="28"/>
          <w:szCs w:val="28"/>
        </w:rPr>
        <w:t>ейных проводов. В результате по</w:t>
      </w:r>
      <w:r w:rsidRPr="00D97D53">
        <w:rPr>
          <w:rFonts w:ascii="Times New Roman" w:hAnsi="Times New Roman" w:cs="Times New Roman"/>
          <w:sz w:val="28"/>
          <w:szCs w:val="28"/>
        </w:rPr>
        <w:t>лучается трехпроводная схема, в к</w:t>
      </w:r>
      <w:r w:rsidR="00D844DA">
        <w:rPr>
          <w:rFonts w:ascii="Times New Roman" w:hAnsi="Times New Roman" w:cs="Times New Roman"/>
          <w:sz w:val="28"/>
          <w:szCs w:val="28"/>
        </w:rPr>
        <w:t>оторой фазные напряжения генера</w:t>
      </w:r>
      <w:r w:rsidRPr="00D97D53">
        <w:rPr>
          <w:rFonts w:ascii="Times New Roman" w:hAnsi="Times New Roman" w:cs="Times New Roman"/>
          <w:sz w:val="28"/>
          <w:szCs w:val="28"/>
        </w:rPr>
        <w:t>тора совпадают с соответствующими фазными ЭДС, обозначены обычно двумя буквенными индек</w:t>
      </w:r>
      <w:r w:rsidR="00D844DA">
        <w:rPr>
          <w:rFonts w:ascii="Times New Roman" w:hAnsi="Times New Roman" w:cs="Times New Roman"/>
          <w:sz w:val="28"/>
          <w:szCs w:val="28"/>
        </w:rPr>
        <w:t>сами, а также с фазными напряже</w:t>
      </w:r>
      <w:r w:rsidRPr="00D97D53">
        <w:rPr>
          <w:rFonts w:ascii="Times New Roman" w:hAnsi="Times New Roman" w:cs="Times New Roman"/>
          <w:sz w:val="28"/>
          <w:szCs w:val="28"/>
        </w:rPr>
        <w:t>ниями приемника (</w:t>
      </w:r>
      <w:proofErr w:type="spellStart"/>
      <w:r w:rsidRPr="00D97D53">
        <w:rPr>
          <w:rFonts w:ascii="Times New Roman" w:hAnsi="Times New Roman" w:cs="Times New Roman"/>
          <w:sz w:val="28"/>
          <w:szCs w:val="28"/>
        </w:rPr>
        <w:t>Uаb</w:t>
      </w:r>
      <w:proofErr w:type="spellEnd"/>
      <w:r w:rsidRPr="00D97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D53">
        <w:rPr>
          <w:rFonts w:ascii="Times New Roman" w:hAnsi="Times New Roman" w:cs="Times New Roman"/>
          <w:sz w:val="28"/>
          <w:szCs w:val="28"/>
        </w:rPr>
        <w:t>Ubc</w:t>
      </w:r>
      <w:proofErr w:type="spellEnd"/>
      <w:r w:rsidRPr="00D97D53">
        <w:rPr>
          <w:rFonts w:ascii="Times New Roman" w:hAnsi="Times New Roman" w:cs="Times New Roman"/>
          <w:sz w:val="28"/>
          <w:szCs w:val="28"/>
        </w:rPr>
        <w:t>, U</w:t>
      </w:r>
      <w:r w:rsidR="00D844DA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D844DA" w:rsidRPr="00D844DA">
        <w:rPr>
          <w:rFonts w:ascii="Times New Roman" w:hAnsi="Times New Roman" w:cs="Times New Roman"/>
          <w:sz w:val="28"/>
          <w:szCs w:val="28"/>
        </w:rPr>
        <w:t>)</w:t>
      </w:r>
    </w:p>
    <w:p w:rsidR="00D844DA" w:rsidRPr="00D844DA" w:rsidRDefault="00D844DA" w:rsidP="00D97D53">
      <w:pPr>
        <w:widowControl w:val="0"/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9F2426" wp14:editId="02318ED0">
            <wp:extent cx="5837971" cy="29273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721" t="31084" r="24319" b="19012"/>
                    <a:stretch/>
                  </pic:blipFill>
                  <pic:spPr bwMode="auto">
                    <a:xfrm>
                      <a:off x="0" y="0"/>
                      <a:ext cx="5922101" cy="2969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4DA" w:rsidRDefault="00D844DA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32B8C" w:rsidRDefault="00A32B8C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32B8C" w:rsidRDefault="007E7602" w:rsidP="007E7602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99EEAD4" wp14:editId="4C7F7862">
            <wp:extent cx="3086100" cy="771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663" t="53327" r="18386" b="23574"/>
                    <a:stretch/>
                  </pic:blipFill>
                  <pic:spPr bwMode="auto">
                    <a:xfrm>
                      <a:off x="0" y="0"/>
                      <a:ext cx="308610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602" w:rsidRDefault="007E7602" w:rsidP="007E7602">
      <w:pPr>
        <w:widowControl w:val="0"/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7602">
        <w:rPr>
          <w:rFonts w:ascii="Times New Roman" w:hAnsi="Times New Roman" w:cs="Times New Roman"/>
          <w:sz w:val="28"/>
          <w:szCs w:val="28"/>
        </w:rPr>
        <w:t>Важной особенностью соед</w:t>
      </w:r>
      <w:r>
        <w:rPr>
          <w:rFonts w:ascii="Times New Roman" w:hAnsi="Times New Roman" w:cs="Times New Roman"/>
          <w:sz w:val="28"/>
          <w:szCs w:val="28"/>
        </w:rPr>
        <w:t>инения фаз приемника треугольни</w:t>
      </w:r>
      <w:r w:rsidRPr="007E7602">
        <w:rPr>
          <w:rFonts w:ascii="Times New Roman" w:hAnsi="Times New Roman" w:cs="Times New Roman"/>
          <w:sz w:val="28"/>
          <w:szCs w:val="28"/>
        </w:rPr>
        <w:t>ком является то, что при изменени</w:t>
      </w:r>
      <w:r>
        <w:rPr>
          <w:rFonts w:ascii="Times New Roman" w:hAnsi="Times New Roman" w:cs="Times New Roman"/>
          <w:sz w:val="28"/>
          <w:szCs w:val="28"/>
        </w:rPr>
        <w:t>и сопротивления одной из фаз ре</w:t>
      </w:r>
      <w:r w:rsidRPr="007E7602">
        <w:rPr>
          <w:rFonts w:ascii="Times New Roman" w:hAnsi="Times New Roman" w:cs="Times New Roman"/>
          <w:sz w:val="28"/>
          <w:szCs w:val="28"/>
        </w:rPr>
        <w:t>жим работы других фаз остается неизменным, так как линейные напряжения генератора являются неизменными. Будет изменяться только ток данной фазы и линейн</w:t>
      </w:r>
      <w:r>
        <w:rPr>
          <w:rFonts w:ascii="Times New Roman" w:hAnsi="Times New Roman" w:cs="Times New Roman"/>
          <w:sz w:val="28"/>
          <w:szCs w:val="28"/>
        </w:rPr>
        <w:t>ые токи в проводах линии, соеди</w:t>
      </w:r>
      <w:r w:rsidRPr="007E7602">
        <w:rPr>
          <w:rFonts w:ascii="Times New Roman" w:hAnsi="Times New Roman" w:cs="Times New Roman"/>
          <w:sz w:val="28"/>
          <w:szCs w:val="28"/>
        </w:rPr>
        <w:t>ненных с этой фазой. Поэтому сх</w:t>
      </w:r>
      <w:r>
        <w:rPr>
          <w:rFonts w:ascii="Times New Roman" w:hAnsi="Times New Roman" w:cs="Times New Roman"/>
          <w:sz w:val="28"/>
          <w:szCs w:val="28"/>
        </w:rPr>
        <w:t>ема соединения треугольником ши</w:t>
      </w:r>
      <w:r w:rsidRPr="007E7602">
        <w:rPr>
          <w:rFonts w:ascii="Times New Roman" w:hAnsi="Times New Roman" w:cs="Times New Roman"/>
          <w:sz w:val="28"/>
          <w:szCs w:val="28"/>
        </w:rPr>
        <w:t>роко используется для включения несимметричной нагрузки. Однако на практике фазы обмоток трехфазных генераторов предпочитают соединять звездой прежде всего потому, что в случае отклонения ЭДС источника от синусоидальной формы, вследствие наличия высших гармоник, сумм</w:t>
      </w:r>
      <w:r>
        <w:rPr>
          <w:rFonts w:ascii="Times New Roman" w:hAnsi="Times New Roman" w:cs="Times New Roman"/>
          <w:sz w:val="28"/>
          <w:szCs w:val="28"/>
        </w:rPr>
        <w:t>а мгновенных значений ЭДС не бу</w:t>
      </w:r>
      <w:r w:rsidRPr="007E7602">
        <w:rPr>
          <w:rFonts w:ascii="Times New Roman" w:hAnsi="Times New Roman" w:cs="Times New Roman"/>
          <w:sz w:val="28"/>
          <w:szCs w:val="28"/>
        </w:rPr>
        <w:t>дет равна нулю, и в обмотке источника, соединенной треугольником, при отсутствии нагрузки возникнут</w:t>
      </w:r>
      <w:r>
        <w:rPr>
          <w:rFonts w:ascii="Times New Roman" w:hAnsi="Times New Roman" w:cs="Times New Roman"/>
          <w:sz w:val="28"/>
          <w:szCs w:val="28"/>
        </w:rPr>
        <w:t xml:space="preserve"> токи, которые вызовут ее нагре</w:t>
      </w:r>
      <w:r w:rsidRPr="007E7602">
        <w:rPr>
          <w:rFonts w:ascii="Times New Roman" w:hAnsi="Times New Roman" w:cs="Times New Roman"/>
          <w:sz w:val="28"/>
          <w:szCs w:val="28"/>
        </w:rPr>
        <w:t>вание и снижение КПД генератора.</w:t>
      </w:r>
    </w:p>
    <w:p w:rsidR="007E7602" w:rsidRDefault="007E7602" w:rsidP="007E7602">
      <w:pPr>
        <w:widowControl w:val="0"/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602" w:rsidRDefault="007E7602" w:rsidP="007E7602">
      <w:pPr>
        <w:widowControl w:val="0"/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расчета трехфазной цепи:</w:t>
      </w:r>
    </w:p>
    <w:p w:rsidR="007E7602" w:rsidRPr="007E7602" w:rsidRDefault="007E7602" w:rsidP="007E7602">
      <w:pPr>
        <w:widowControl w:val="0"/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F2BFD9" wp14:editId="396E4D40">
            <wp:extent cx="5514975" cy="2914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964" t="24238" r="17800" b="11624"/>
                    <a:stretch/>
                  </pic:blipFill>
                  <pic:spPr bwMode="auto">
                    <a:xfrm>
                      <a:off x="0" y="0"/>
                      <a:ext cx="5536093" cy="2925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602" w:rsidRDefault="007E7602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D67D22" wp14:editId="4B4799D8">
            <wp:extent cx="4314825" cy="2586606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600" t="24524" r="20951" b="11027"/>
                    <a:stretch/>
                  </pic:blipFill>
                  <pic:spPr bwMode="auto">
                    <a:xfrm>
                      <a:off x="0" y="0"/>
                      <a:ext cx="4339838" cy="260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602" w:rsidRDefault="0006050F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E67F2E5" wp14:editId="06F3E0E2">
            <wp:extent cx="5295900" cy="339480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410" t="31369" r="26563" b="11596"/>
                    <a:stretch/>
                  </pic:blipFill>
                  <pic:spPr bwMode="auto">
                    <a:xfrm>
                      <a:off x="0" y="0"/>
                      <a:ext cx="5315925" cy="3407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992" w:rsidRDefault="000A4992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050F" w:rsidRDefault="0006050F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Задача для самостоятельного решения:</w:t>
      </w:r>
    </w:p>
    <w:p w:rsidR="000A4992" w:rsidRDefault="000A4992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050F" w:rsidRPr="0006050F" w:rsidRDefault="0006050F" w:rsidP="0006050F">
      <w:pPr>
        <w:widowControl w:val="0"/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050F">
        <w:rPr>
          <w:rFonts w:ascii="Times New Roman" w:hAnsi="Times New Roman" w:cs="Times New Roman"/>
          <w:sz w:val="28"/>
          <w:szCs w:val="28"/>
        </w:rPr>
        <w:t xml:space="preserve">К трехфазному генератору с фазным напряжением </w:t>
      </w:r>
      <w:proofErr w:type="spellStart"/>
      <w:r w:rsidRPr="0006050F">
        <w:rPr>
          <w:rFonts w:ascii="Times New Roman" w:hAnsi="Times New Roman" w:cs="Times New Roman"/>
          <w:sz w:val="28"/>
          <w:szCs w:val="28"/>
        </w:rPr>
        <w:t>Uф</w:t>
      </w:r>
      <w:proofErr w:type="spellEnd"/>
      <w:r w:rsidRPr="0006050F">
        <w:rPr>
          <w:rFonts w:ascii="Times New Roman" w:hAnsi="Times New Roman" w:cs="Times New Roman"/>
          <w:sz w:val="28"/>
          <w:szCs w:val="28"/>
        </w:rPr>
        <w:t xml:space="preserve"> = 127 B и частотой 50 Гц подключен при</w:t>
      </w:r>
      <w:r>
        <w:rPr>
          <w:rFonts w:ascii="Times New Roman" w:hAnsi="Times New Roman" w:cs="Times New Roman"/>
          <w:sz w:val="28"/>
          <w:szCs w:val="28"/>
        </w:rPr>
        <w:t>емник, представляющий собой сим</w:t>
      </w:r>
      <w:r w:rsidRPr="0006050F">
        <w:rPr>
          <w:rFonts w:ascii="Times New Roman" w:hAnsi="Times New Roman" w:cs="Times New Roman"/>
          <w:sz w:val="28"/>
          <w:szCs w:val="28"/>
        </w:rPr>
        <w:t>метричную резистивно-индуктивную нагрузку по трехпроводной схеме звезда с общей активной м</w:t>
      </w:r>
      <w:r>
        <w:rPr>
          <w:rFonts w:ascii="Times New Roman" w:hAnsi="Times New Roman" w:cs="Times New Roman"/>
          <w:sz w:val="28"/>
          <w:szCs w:val="28"/>
        </w:rPr>
        <w:t>ощностью Р = 4000 Вт и коэффици</w:t>
      </w:r>
      <w:r w:rsidRPr="0006050F">
        <w:rPr>
          <w:rFonts w:ascii="Times New Roman" w:hAnsi="Times New Roman" w:cs="Times New Roman"/>
          <w:sz w:val="28"/>
          <w:szCs w:val="28"/>
        </w:rPr>
        <w:t xml:space="preserve">ентом мощности </w:t>
      </w:r>
      <w:proofErr w:type="spellStart"/>
      <w:r w:rsidRPr="0006050F">
        <w:rPr>
          <w:rFonts w:ascii="Times New Roman" w:hAnsi="Times New Roman" w:cs="Times New Roman"/>
          <w:sz w:val="28"/>
          <w:szCs w:val="28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50F">
        <w:rPr>
          <w:rFonts w:ascii="Times New Roman" w:hAnsi="Times New Roman" w:cs="Times New Roman"/>
          <w:caps/>
          <w:sz w:val="48"/>
          <w:szCs w:val="28"/>
        </w:rPr>
        <w:t>ᵩ</w:t>
      </w:r>
      <w:r w:rsidRPr="0006050F">
        <w:rPr>
          <w:rFonts w:ascii="Times New Roman" w:hAnsi="Times New Roman" w:cs="Times New Roman"/>
          <w:sz w:val="28"/>
          <w:szCs w:val="28"/>
        </w:rPr>
        <w:t xml:space="preserve"> = 0,6. Рассчитать параметры компе</w:t>
      </w:r>
      <w:r>
        <w:rPr>
          <w:rFonts w:ascii="Times New Roman" w:hAnsi="Times New Roman" w:cs="Times New Roman"/>
          <w:sz w:val="28"/>
          <w:szCs w:val="28"/>
        </w:rPr>
        <w:t>нсатора, который позволяет улуч</w:t>
      </w:r>
      <w:r w:rsidRPr="0006050F">
        <w:rPr>
          <w:rFonts w:ascii="Times New Roman" w:hAnsi="Times New Roman" w:cs="Times New Roman"/>
          <w:sz w:val="28"/>
          <w:szCs w:val="28"/>
        </w:rPr>
        <w:t xml:space="preserve">шить коэффициент мощности сети </w:t>
      </w:r>
      <w:proofErr w:type="spellStart"/>
      <w:r w:rsidRPr="0006050F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06050F">
        <w:rPr>
          <w:rFonts w:ascii="Times New Roman" w:hAnsi="Times New Roman" w:cs="Times New Roman"/>
          <w:sz w:val="28"/>
          <w:szCs w:val="28"/>
        </w:rPr>
        <w:t xml:space="preserve"> </w:t>
      </w:r>
      <w:r w:rsidRPr="0006050F">
        <w:rPr>
          <w:rFonts w:ascii="Times New Roman" w:hAnsi="Times New Roman" w:cs="Times New Roman"/>
          <w:caps/>
          <w:sz w:val="48"/>
          <w:szCs w:val="28"/>
        </w:rPr>
        <w:t>ᵩ</w:t>
      </w:r>
      <w:r w:rsidRPr="0006050F">
        <w:rPr>
          <w:rFonts w:ascii="Times New Roman" w:hAnsi="Times New Roman" w:cs="Times New Roman"/>
          <w:sz w:val="28"/>
          <w:szCs w:val="28"/>
        </w:rPr>
        <w:t xml:space="preserve"> </w:t>
      </w:r>
      <w:r w:rsidRPr="0006050F">
        <w:rPr>
          <w:rFonts w:ascii="Times New Roman" w:hAnsi="Times New Roman" w:cs="Times New Roman"/>
          <w:sz w:val="28"/>
          <w:szCs w:val="28"/>
        </w:rPr>
        <w:t xml:space="preserve">ПК до 0,99. Потери активной мощности компенсатора </w:t>
      </w:r>
      <w:proofErr w:type="spellStart"/>
      <w:r w:rsidRPr="0006050F">
        <w:rPr>
          <w:rFonts w:ascii="Times New Roman" w:hAnsi="Times New Roman" w:cs="Times New Roman"/>
          <w:sz w:val="28"/>
          <w:szCs w:val="28"/>
        </w:rPr>
        <w:t>Pк</w:t>
      </w:r>
      <w:proofErr w:type="spellEnd"/>
      <w:r w:rsidRPr="0006050F">
        <w:rPr>
          <w:rFonts w:ascii="Times New Roman" w:hAnsi="Times New Roman" w:cs="Times New Roman"/>
          <w:sz w:val="28"/>
          <w:szCs w:val="28"/>
        </w:rPr>
        <w:t xml:space="preserve"> = 200 Вт.</w:t>
      </w:r>
    </w:p>
    <w:p w:rsidR="008218E2" w:rsidRDefault="008218E2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297B" w:rsidRPr="00EF297B" w:rsidRDefault="00EF297B" w:rsidP="000A499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F29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Иванов И. И., Соловьев Г. И., Фролов В. Я. </w:t>
      </w:r>
      <w:proofErr w:type="gramStart"/>
      <w:r w:rsidRPr="00EF297B">
        <w:rPr>
          <w:rFonts w:ascii="Times New Roman" w:eastAsia="Calibri" w:hAnsi="Times New Roman" w:cs="Times New Roman"/>
          <w:sz w:val="28"/>
          <w:szCs w:val="28"/>
        </w:rPr>
        <w:t>Электротехника  и</w:t>
      </w:r>
      <w:proofErr w:type="gramEnd"/>
      <w:r w:rsidRPr="00EF297B">
        <w:rPr>
          <w:rFonts w:ascii="Times New Roman" w:eastAsia="Calibri" w:hAnsi="Times New Roman" w:cs="Times New Roman"/>
          <w:sz w:val="28"/>
          <w:szCs w:val="28"/>
        </w:rPr>
        <w:t xml:space="preserve"> основы электроники: Учебник. — 9</w:t>
      </w:r>
      <w:r w:rsidRPr="00EF297B">
        <w:rPr>
          <w:rFonts w:ascii="Times New Roman" w:eastAsia="Calibri" w:hAnsi="Times New Roman" w:cs="Times New Roman"/>
          <w:sz w:val="28"/>
          <w:szCs w:val="28"/>
        </w:rPr>
        <w:noBreakHyphen/>
        <w:t>е изд., стер. — СПб.: Издательство «Лань», 2017. — 736 с.: ил.</w:t>
      </w:r>
    </w:p>
    <w:p w:rsidR="00EF297B" w:rsidRPr="00EF297B" w:rsidRDefault="00EF297B" w:rsidP="000A499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F297B">
        <w:rPr>
          <w:rFonts w:ascii="Times New Roman" w:eastAsia="Calibri" w:hAnsi="Times New Roman" w:cs="Times New Roman"/>
          <w:sz w:val="28"/>
          <w:szCs w:val="28"/>
        </w:rPr>
        <w:t xml:space="preserve">Электронная библиотека Лань </w:t>
      </w:r>
    </w:p>
    <w:p w:rsidR="00EF297B" w:rsidRPr="00EF297B" w:rsidRDefault="00EF297B" w:rsidP="000A4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297B">
        <w:rPr>
          <w:rFonts w:ascii="Times New Roman" w:eastAsia="Calibri" w:hAnsi="Times New Roman" w:cs="Times New Roman"/>
          <w:sz w:val="28"/>
          <w:szCs w:val="28"/>
        </w:rPr>
        <w:t xml:space="preserve">Режим доступа </w:t>
      </w:r>
      <w:hyperlink r:id="rId11" w:history="1">
        <w:r w:rsidRPr="00EF297B">
          <w:rPr>
            <w:rFonts w:ascii="Times New Roman" w:eastAsia="Calibri" w:hAnsi="Times New Roman" w:cs="Times New Roman"/>
            <w:color w:val="0000FF"/>
            <w:szCs w:val="28"/>
            <w:u w:val="single"/>
          </w:rPr>
          <w:t>https://e.lanbook.com/reader/book/93764/</w:t>
        </w:r>
      </w:hyperlink>
      <w:r w:rsidRPr="00EF29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5ADE" w:rsidRDefault="00F35ADE" w:rsidP="000A4992">
      <w:pPr>
        <w:spacing w:after="0" w:line="240" w:lineRule="auto"/>
        <w:rPr>
          <w:rFonts w:ascii="Times New Roman" w:eastAsia="Calibri" w:hAnsi="Times New Roman" w:cs="Times New Roman"/>
          <w:b/>
          <w:color w:val="0563C1"/>
          <w:sz w:val="28"/>
          <w:szCs w:val="28"/>
          <w:u w:val="single"/>
        </w:rPr>
      </w:pP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Зад</w:t>
      </w:r>
      <w:r w:rsidR="009E72DC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ание должно быть </w:t>
      </w:r>
      <w:r w:rsidR="00EF297B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выполнено до 27</w:t>
      </w:r>
      <w:r w:rsidR="0013554F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.01</w:t>
      </w: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 и выслано на электронную почту</w:t>
      </w:r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12" w:history="1"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makshanowa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@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yandex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ru</w:t>
        </w:r>
      </w:hyperlink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3554F" w:rsidRPr="0013554F" w:rsidRDefault="0013554F" w:rsidP="000A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ahoma" w:hAnsi="Tahoma" w:cs="Tahoma"/>
          <w:sz w:val="24"/>
          <w:szCs w:val="24"/>
        </w:rPr>
        <w:t>﻿</w:t>
      </w:r>
      <w:r w:rsidRPr="0013554F">
        <w:rPr>
          <w:rFonts w:ascii="Times New Roman" w:hAnsi="Times New Roman" w:cs="Times New Roman"/>
          <w:sz w:val="24"/>
          <w:szCs w:val="24"/>
        </w:rPr>
        <w:t xml:space="preserve">Яна </w:t>
      </w:r>
      <w:proofErr w:type="spellStart"/>
      <w:r w:rsidRPr="0013554F">
        <w:rPr>
          <w:rFonts w:ascii="Times New Roman" w:hAnsi="Times New Roman" w:cs="Times New Roman"/>
          <w:sz w:val="24"/>
          <w:szCs w:val="24"/>
        </w:rPr>
        <w:t>Макшанова</w:t>
      </w:r>
      <w:proofErr w:type="spellEnd"/>
      <w:r w:rsidRPr="0013554F">
        <w:rPr>
          <w:rFonts w:ascii="Times New Roman" w:hAnsi="Times New Roman" w:cs="Times New Roman"/>
          <w:sz w:val="24"/>
          <w:szCs w:val="24"/>
        </w:rPr>
        <w:t xml:space="preserve"> приглашает вас на запланированную конференцию: </w:t>
      </w:r>
      <w:proofErr w:type="spellStart"/>
      <w:r w:rsidRPr="0013554F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13554F">
        <w:rPr>
          <w:rFonts w:ascii="Times New Roman" w:hAnsi="Times New Roman" w:cs="Times New Roman"/>
          <w:sz w:val="24"/>
          <w:szCs w:val="24"/>
        </w:rPr>
        <w:t>.</w:t>
      </w:r>
    </w:p>
    <w:p w:rsidR="0013554F" w:rsidRPr="0013554F" w:rsidRDefault="0013554F" w:rsidP="000A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F297B">
        <w:rPr>
          <w:rFonts w:ascii="Times New Roman" w:hAnsi="Times New Roman" w:cs="Times New Roman"/>
          <w:sz w:val="24"/>
          <w:szCs w:val="24"/>
        </w:rPr>
        <w:t xml:space="preserve">Электротехника и электроника </w:t>
      </w:r>
    </w:p>
    <w:p w:rsidR="0013554F" w:rsidRPr="0013554F" w:rsidRDefault="0013554F" w:rsidP="000A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imes New Roman" w:hAnsi="Times New Roman" w:cs="Times New Roman"/>
          <w:sz w:val="24"/>
          <w:szCs w:val="24"/>
        </w:rPr>
        <w:t xml:space="preserve">Подключиться к конференции </w:t>
      </w:r>
      <w:proofErr w:type="spellStart"/>
      <w:r w:rsidRPr="0013554F">
        <w:rPr>
          <w:rFonts w:ascii="Times New Roman" w:hAnsi="Times New Roman" w:cs="Times New Roman"/>
          <w:sz w:val="24"/>
          <w:szCs w:val="24"/>
        </w:rPr>
        <w:t>Zoom</w:t>
      </w:r>
      <w:proofErr w:type="spellEnd"/>
    </w:p>
    <w:p w:rsidR="0013554F" w:rsidRPr="0013554F" w:rsidRDefault="0013554F" w:rsidP="000A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imes New Roman" w:hAnsi="Times New Roman" w:cs="Times New Roman"/>
          <w:sz w:val="24"/>
          <w:szCs w:val="24"/>
        </w:rPr>
        <w:t>https://us04web.zoom.us/j/4306900057?pwd=Y1FBWkRwTzBiTmx4blhMMFNPQmV4Zz09</w:t>
      </w:r>
    </w:p>
    <w:p w:rsidR="0013554F" w:rsidRPr="0013554F" w:rsidRDefault="0013554F" w:rsidP="000A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imes New Roman" w:hAnsi="Times New Roman" w:cs="Times New Roman"/>
          <w:sz w:val="24"/>
          <w:szCs w:val="24"/>
        </w:rPr>
        <w:t>Идентификатор конференции: 430 690 0057</w:t>
      </w:r>
    </w:p>
    <w:p w:rsidR="00677256" w:rsidRPr="00F35ADE" w:rsidRDefault="0013554F" w:rsidP="000A4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54F">
        <w:rPr>
          <w:rFonts w:ascii="Times New Roman" w:hAnsi="Times New Roman" w:cs="Times New Roman"/>
          <w:sz w:val="24"/>
          <w:szCs w:val="24"/>
        </w:rPr>
        <w:t>Код доступа: 1111111</w:t>
      </w:r>
      <w:bookmarkStart w:id="0" w:name="_GoBack"/>
      <w:bookmarkEnd w:id="0"/>
    </w:p>
    <w:sectPr w:rsidR="00677256" w:rsidRPr="00F3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FE4"/>
    <w:multiLevelType w:val="hybridMultilevel"/>
    <w:tmpl w:val="6BEA5AD8"/>
    <w:lvl w:ilvl="0" w:tplc="9538028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24021"/>
    <w:multiLevelType w:val="hybridMultilevel"/>
    <w:tmpl w:val="C7B27E82"/>
    <w:lvl w:ilvl="0" w:tplc="A2C03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0242D3"/>
    <w:multiLevelType w:val="hybridMultilevel"/>
    <w:tmpl w:val="DADCD556"/>
    <w:lvl w:ilvl="0" w:tplc="A57AB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E255B"/>
    <w:multiLevelType w:val="hybridMultilevel"/>
    <w:tmpl w:val="D4CE5D22"/>
    <w:lvl w:ilvl="0" w:tplc="604EE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613BE">
      <w:numFmt w:val="none"/>
      <w:lvlText w:val=""/>
      <w:lvlJc w:val="left"/>
      <w:pPr>
        <w:tabs>
          <w:tab w:val="num" w:pos="360"/>
        </w:tabs>
      </w:pPr>
    </w:lvl>
    <w:lvl w:ilvl="2" w:tplc="C1125A4A">
      <w:numFmt w:val="none"/>
      <w:lvlText w:val=""/>
      <w:lvlJc w:val="left"/>
      <w:pPr>
        <w:tabs>
          <w:tab w:val="num" w:pos="360"/>
        </w:tabs>
      </w:pPr>
    </w:lvl>
    <w:lvl w:ilvl="3" w:tplc="2836EAE6">
      <w:numFmt w:val="none"/>
      <w:lvlText w:val=""/>
      <w:lvlJc w:val="left"/>
      <w:pPr>
        <w:tabs>
          <w:tab w:val="num" w:pos="360"/>
        </w:tabs>
      </w:pPr>
    </w:lvl>
    <w:lvl w:ilvl="4" w:tplc="1DACA93A">
      <w:numFmt w:val="none"/>
      <w:lvlText w:val=""/>
      <w:lvlJc w:val="left"/>
      <w:pPr>
        <w:tabs>
          <w:tab w:val="num" w:pos="360"/>
        </w:tabs>
      </w:pPr>
    </w:lvl>
    <w:lvl w:ilvl="5" w:tplc="BCFC98D6">
      <w:numFmt w:val="none"/>
      <w:lvlText w:val=""/>
      <w:lvlJc w:val="left"/>
      <w:pPr>
        <w:tabs>
          <w:tab w:val="num" w:pos="360"/>
        </w:tabs>
      </w:pPr>
    </w:lvl>
    <w:lvl w:ilvl="6" w:tplc="CC1A9760">
      <w:numFmt w:val="none"/>
      <w:lvlText w:val=""/>
      <w:lvlJc w:val="left"/>
      <w:pPr>
        <w:tabs>
          <w:tab w:val="num" w:pos="360"/>
        </w:tabs>
      </w:pPr>
    </w:lvl>
    <w:lvl w:ilvl="7" w:tplc="DEBED3E4">
      <w:numFmt w:val="none"/>
      <w:lvlText w:val=""/>
      <w:lvlJc w:val="left"/>
      <w:pPr>
        <w:tabs>
          <w:tab w:val="num" w:pos="360"/>
        </w:tabs>
      </w:pPr>
    </w:lvl>
    <w:lvl w:ilvl="8" w:tplc="75F2658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FDA6B12"/>
    <w:multiLevelType w:val="hybridMultilevel"/>
    <w:tmpl w:val="0E8E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0E1F80"/>
    <w:multiLevelType w:val="hybridMultilevel"/>
    <w:tmpl w:val="EE804712"/>
    <w:lvl w:ilvl="0" w:tplc="C37E52DA">
      <w:start w:val="9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76"/>
    <w:rsid w:val="0006050F"/>
    <w:rsid w:val="000A4992"/>
    <w:rsid w:val="0013554F"/>
    <w:rsid w:val="003F1C76"/>
    <w:rsid w:val="00677256"/>
    <w:rsid w:val="006F7B9B"/>
    <w:rsid w:val="00705F33"/>
    <w:rsid w:val="007E7602"/>
    <w:rsid w:val="008218E2"/>
    <w:rsid w:val="009D286C"/>
    <w:rsid w:val="009E72DC"/>
    <w:rsid w:val="00A32B8C"/>
    <w:rsid w:val="00D844DA"/>
    <w:rsid w:val="00D97D53"/>
    <w:rsid w:val="00EF297B"/>
    <w:rsid w:val="00F3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9642"/>
  <w15:chartTrackingRefBased/>
  <w15:docId w15:val="{555A68CF-DAF4-41AE-A61C-AA1F6176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link w:val="80"/>
    <w:uiPriority w:val="9"/>
    <w:semiHidden/>
    <w:qFormat/>
    <w:rsid w:val="00F35ADE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F35A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D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yana.makshanow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.lanbook.com/reader/book/93764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yana2</dc:creator>
  <cp:keywords/>
  <dc:description/>
  <cp:lastModifiedBy>yana2</cp:lastModifiedBy>
  <cp:revision>4</cp:revision>
  <dcterms:created xsi:type="dcterms:W3CDTF">2022-01-24T09:58:00Z</dcterms:created>
  <dcterms:modified xsi:type="dcterms:W3CDTF">2022-01-24T11:56:00Z</dcterms:modified>
</cp:coreProperties>
</file>