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A0" w:rsidRPr="003B68B9" w:rsidRDefault="00D56FA0" w:rsidP="00D56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b/>
          <w:sz w:val="28"/>
          <w:szCs w:val="28"/>
        </w:rPr>
        <w:t>29.04.2021.</w:t>
      </w:r>
      <w:r w:rsidRPr="003B68B9">
        <w:rPr>
          <w:rFonts w:ascii="Times New Roman" w:hAnsi="Times New Roman" w:cs="Times New Roman"/>
          <w:sz w:val="28"/>
          <w:szCs w:val="28"/>
        </w:rPr>
        <w:t xml:space="preserve"> Дисциплина «Русский язык». 1курс, группа ОЖЭТ-112.</w:t>
      </w:r>
    </w:p>
    <w:p w:rsidR="003B68B9" w:rsidRPr="003B68B9" w:rsidRDefault="003B68B9" w:rsidP="00D56F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6FA0" w:rsidRPr="003B68B9" w:rsidRDefault="00D56FA0" w:rsidP="00D56F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</w:t>
      </w: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«Словосочетание. Простое предложение. Грамматическая основа простого двусоставного предложения. Тире между подлежащим и сказуемым. Второстепенные члены предложения».</w:t>
      </w:r>
    </w:p>
    <w:p w:rsidR="00D56FA0" w:rsidRPr="003B68B9" w:rsidRDefault="00D56FA0" w:rsidP="00D56F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56FA0" w:rsidRPr="003B68B9" w:rsidRDefault="00D56FA0" w:rsidP="00D56F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</w:t>
      </w:r>
    </w:p>
    <w:p w:rsidR="00D56FA0" w:rsidRPr="003B68B9" w:rsidRDefault="00D56FA0" w:rsidP="00D56F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Ознакомьтесь с теоретическим материалом:</w:t>
      </w:r>
    </w:p>
    <w:p w:rsidR="005C03BD" w:rsidRPr="003B68B9" w:rsidRDefault="005C03BD" w:rsidP="00D56F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CCE" w:rsidRPr="003B68B9" w:rsidRDefault="00634CCE" w:rsidP="00D56F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СИНТАКСИС 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>- это раздел грамматики, который изучает строй связной речи. Основные единицы, которые изучает синтаксис: словосочетание, предложение.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37"/>
      <w:bookmarkEnd w:id="0"/>
      <w:r w:rsidRPr="003B6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4CCE" w:rsidRPr="003B68B9" w:rsidRDefault="008A1F81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34CCE" w:rsidRPr="003B6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Словосочетания, их виды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F021F"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>ловосочетание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- это соединение двух или более знаменательных слов, которые связаны по смыслу и грамматически, служащее для выражения единого, но расчлененного понятия или представления.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В словосочетании одно слово </w:t>
      </w:r>
      <w:r w:rsidRPr="003B68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главное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, а другое - </w:t>
      </w:r>
      <w:r w:rsidRPr="003B68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зависимое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(к нему модно задать вопрос от главного слова). 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>Существует три типа связи между словами в словосочетании: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согласование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(вид связи, при котором зависимое слово </w:t>
      </w:r>
      <w:proofErr w:type="gramStart"/>
      <w:r w:rsidRPr="003B68B9">
        <w:rPr>
          <w:rFonts w:ascii="Times New Roman" w:hAnsi="Times New Roman" w:cs="Times New Roman"/>
          <w:sz w:val="28"/>
          <w:szCs w:val="28"/>
          <w:lang w:eastAsia="ru-RU"/>
        </w:rPr>
        <w:t>уподобляется</w:t>
      </w:r>
      <w:proofErr w:type="gramEnd"/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а своей форме главному слову): красивая шляпка, об интересном рассказе;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(вид связи, при котором зависимое слово употребляется в определенной форме в зависимости от лексико-грамматического значения главного слова): ненависть к врагу, читать книгу;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sz w:val="28"/>
          <w:szCs w:val="28"/>
          <w:lang w:eastAsia="ru-RU"/>
        </w:rPr>
        <w:t>примыкание</w:t>
      </w: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(вид связи, при котором зависимость слова выражается лексически, порядком слов и интонацией, без применения служебных слов или морфологического изменения): петь красиво, лежать дрожа.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классификацией словосочетаний является классификация по морфологическим свойствам главного слова. По этой классификации словосочетания делятся </w:t>
      </w:r>
      <w:proofErr w:type="gramStart"/>
      <w:r w:rsidRPr="003B68B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68B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68B9">
        <w:rPr>
          <w:rFonts w:ascii="Times New Roman" w:hAnsi="Times New Roman" w:cs="Times New Roman"/>
          <w:sz w:val="28"/>
          <w:szCs w:val="28"/>
          <w:lang w:eastAsia="ru-RU"/>
        </w:rPr>
        <w:t>глагольные</w:t>
      </w:r>
      <w:proofErr w:type="gramEnd"/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(говорить громко, читать книгу),</w:t>
      </w:r>
    </w:p>
    <w:p w:rsidR="00634CCE" w:rsidRPr="003B68B9" w:rsidRDefault="00634CCE" w:rsidP="00F731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именные (деревья в лесу, </w:t>
      </w:r>
      <w:proofErr w:type="gramStart"/>
      <w:r w:rsidRPr="003B68B9">
        <w:rPr>
          <w:rFonts w:ascii="Times New Roman" w:hAnsi="Times New Roman" w:cs="Times New Roman"/>
          <w:sz w:val="28"/>
          <w:szCs w:val="28"/>
          <w:lang w:eastAsia="ru-RU"/>
        </w:rPr>
        <w:t>недовольный</w:t>
      </w:r>
      <w:proofErr w:type="gramEnd"/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работой),</w:t>
      </w:r>
    </w:p>
    <w:p w:rsidR="005C03BD" w:rsidRPr="003B68B9" w:rsidRDefault="00634CCE" w:rsidP="005C03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68B9">
        <w:rPr>
          <w:rFonts w:ascii="Times New Roman" w:hAnsi="Times New Roman" w:cs="Times New Roman"/>
          <w:sz w:val="28"/>
          <w:szCs w:val="28"/>
          <w:lang w:eastAsia="ru-RU"/>
        </w:rPr>
        <w:t>наречные</w:t>
      </w:r>
      <w:proofErr w:type="gramEnd"/>
      <w:r w:rsidRPr="003B68B9">
        <w:rPr>
          <w:rFonts w:ascii="Times New Roman" w:hAnsi="Times New Roman" w:cs="Times New Roman"/>
          <w:sz w:val="28"/>
          <w:szCs w:val="28"/>
          <w:lang w:eastAsia="ru-RU"/>
        </w:rPr>
        <w:t xml:space="preserve"> (по-прежнему важно, незадолго до концерта).</w:t>
      </w:r>
    </w:p>
    <w:p w:rsidR="005C03BD" w:rsidRPr="003B68B9" w:rsidRDefault="005C03BD" w:rsidP="005C03BD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82D6E" w:rsidRPr="003B68B9" w:rsidRDefault="008A1F81" w:rsidP="005C03BD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B68B9">
        <w:rPr>
          <w:rStyle w:val="a3"/>
          <w:rFonts w:ascii="Times New Roman" w:hAnsi="Times New Roman" w:cs="Times New Roman"/>
          <w:sz w:val="28"/>
          <w:szCs w:val="28"/>
        </w:rPr>
        <w:t xml:space="preserve">2. </w:t>
      </w:r>
      <w:r w:rsidR="00634CCE" w:rsidRPr="003B68B9">
        <w:rPr>
          <w:rStyle w:val="a3"/>
          <w:rFonts w:ascii="Times New Roman" w:hAnsi="Times New Roman" w:cs="Times New Roman"/>
          <w:sz w:val="28"/>
          <w:szCs w:val="28"/>
        </w:rPr>
        <w:t> ПРЕДЛОЖЕНИЕ - это основная единица синтаксиса, которая представляет собой грамматически оформленное и интонационно законченное соединение слов.</w:t>
      </w:r>
    </w:p>
    <w:p w:rsidR="004F021F" w:rsidRPr="003B68B9" w:rsidRDefault="004F021F" w:rsidP="00F731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Предложение состоит из слов или словосочетаний, которые объединены по смыслу и грамматически. У каждого есть грамматическая основа — подлежащее и/или сказуемое.</w:t>
      </w:r>
    </w:p>
    <w:p w:rsidR="004F021F" w:rsidRPr="003B68B9" w:rsidRDefault="004F021F" w:rsidP="00F731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rStyle w:val="a3"/>
          <w:sz w:val="28"/>
          <w:szCs w:val="28"/>
        </w:rPr>
        <w:t>Простые предложения</w:t>
      </w:r>
      <w:r w:rsidRPr="003B68B9">
        <w:rPr>
          <w:sz w:val="28"/>
          <w:szCs w:val="28"/>
        </w:rPr>
        <w:t> — это такие предложения, в которых есть одна грамматическая основа.</w:t>
      </w:r>
    </w:p>
    <w:p w:rsidR="004F021F" w:rsidRPr="003B68B9" w:rsidRDefault="004F021F" w:rsidP="00F731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rStyle w:val="a3"/>
          <w:sz w:val="28"/>
          <w:szCs w:val="28"/>
        </w:rPr>
        <w:t>Сложные предложения</w:t>
      </w:r>
      <w:r w:rsidRPr="003B68B9">
        <w:rPr>
          <w:sz w:val="28"/>
          <w:szCs w:val="28"/>
        </w:rPr>
        <w:t> — это такие предложения, у которых есть две или более грамматических основ.</w:t>
      </w:r>
    </w:p>
    <w:p w:rsidR="004F021F" w:rsidRPr="003B68B9" w:rsidRDefault="004F021F" w:rsidP="00F7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21F" w:rsidRPr="003B68B9" w:rsidRDefault="004F021F" w:rsidP="00F73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уже знаем, какое предложение является </w:t>
      </w: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простым 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то, у которого всего одна грамматическая основа.</w:t>
      </w:r>
    </w:p>
    <w:p w:rsidR="004F021F" w:rsidRPr="003B68B9" w:rsidRDefault="004F021F" w:rsidP="00F73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простых предложений:</w:t>
      </w:r>
    </w:p>
    <w:p w:rsidR="004F021F" w:rsidRPr="003B68B9" w:rsidRDefault="004F021F" w:rsidP="00F731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ездили на машине (одна грамматическая основа: мы ездили).</w:t>
      </w:r>
    </w:p>
    <w:p w:rsidR="004F021F" w:rsidRPr="003B68B9" w:rsidRDefault="004F021F" w:rsidP="00F731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уехал к другу в другой город (одна грамматическая основа: я уехал).</w:t>
      </w:r>
    </w:p>
    <w:p w:rsidR="004F021F" w:rsidRPr="003B68B9" w:rsidRDefault="004F021F" w:rsidP="00F731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распахнул окно и увидел птицу (одна грамматическая основа с однородными сказуемыми: он распахнул и увидел).</w:t>
      </w:r>
    </w:p>
    <w:p w:rsidR="004F021F" w:rsidRPr="003B68B9" w:rsidRDefault="004F021F" w:rsidP="00F73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наличию главного члена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подлежащего или сказуемого — они делятся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21F" w:rsidRPr="003B68B9" w:rsidRDefault="004F021F" w:rsidP="00F731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Двусоставные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 их составе подлежащее и сказуемое.</w:t>
      </w:r>
    </w:p>
    <w:p w:rsidR="004F021F" w:rsidRPr="003B68B9" w:rsidRDefault="004F021F" w:rsidP="00F731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Односоставные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имеют в составе или подлежащее, или сказуемое.</w:t>
      </w:r>
    </w:p>
    <w:p w:rsidR="004F021F" w:rsidRPr="003B68B9" w:rsidRDefault="004F021F" w:rsidP="00F73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Односоставные конструкции делятся </w:t>
      </w:r>
      <w:proofErr w:type="gramStart"/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021F" w:rsidRPr="003B68B9" w:rsidRDefault="004F021F" w:rsidP="00F731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Определённо-личные предложения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односоставные предложения с главным членом сказуемым, которое выражено личной формой глагола в форме 1 или 2 лица или глаголом в повелительном наклонении.</w:t>
      </w:r>
    </w:p>
    <w:p w:rsidR="004F021F" w:rsidRPr="003B68B9" w:rsidRDefault="004F021F" w:rsidP="00F731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Неопределённо-личные предложения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односоставные предложения с главным членом сказуемым, которое выражено глаголом в форме 3 лица множественного числа в настоящем или будущем времени или в форме множественного числа в прошедшем времени. Если лицо не определено — действие совершается кем-то неопределённым.</w:t>
      </w:r>
    </w:p>
    <w:p w:rsidR="004F021F" w:rsidRPr="003B68B9" w:rsidRDefault="004F021F" w:rsidP="00F731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Обобщённо-личные предложения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односоставные предложения с главным членом сказуемым, которое стоит в форме 2 лица единственного числа или 3 лица множественного числа в настоящем или будущем времен</w:t>
      </w:r>
      <w:r w:rsidR="008A1F81"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форме 2 лица единственного или множественного числа повелительного наклонения.</w:t>
      </w:r>
    </w:p>
    <w:p w:rsidR="004F021F" w:rsidRPr="003B68B9" w:rsidRDefault="004F021F" w:rsidP="00F731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Безличные предложения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односоставные предложения с главным членом сказуемым, которое стоит в форме 3 лица единственного числа настоящего или будущего времени или в форме среднего рода прошедшего времени.</w:t>
      </w:r>
    </w:p>
    <w:p w:rsidR="004F021F" w:rsidRPr="003B68B9" w:rsidRDefault="004F021F" w:rsidP="00F7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1F" w:rsidRPr="003B68B9" w:rsidRDefault="004F021F" w:rsidP="00F73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односоставных предложений:</w:t>
      </w:r>
    </w:p>
    <w:p w:rsidR="004F021F" w:rsidRPr="003B68B9" w:rsidRDefault="004F021F" w:rsidP="00F7314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Лето!</w:t>
      </w:r>
    </w:p>
    <w:p w:rsidR="004F021F" w:rsidRPr="003B68B9" w:rsidRDefault="004F021F" w:rsidP="00F7314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сегодня в спортзал (определенно-личное);</w:t>
      </w:r>
    </w:p>
    <w:p w:rsidR="004F021F" w:rsidRPr="003B68B9" w:rsidRDefault="004F021F" w:rsidP="00F7314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взяли на должность (неопределенно-личное);</w:t>
      </w:r>
    </w:p>
    <w:p w:rsidR="004F021F" w:rsidRPr="003B68B9" w:rsidRDefault="004F021F" w:rsidP="00F7314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моросить (безличное).</w:t>
      </w:r>
    </w:p>
    <w:p w:rsidR="008A1F81" w:rsidRPr="003B68B9" w:rsidRDefault="008A1F81" w:rsidP="00F7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1F" w:rsidRPr="003B68B9" w:rsidRDefault="004F021F" w:rsidP="00F73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двусоставных предложений:</w:t>
      </w:r>
    </w:p>
    <w:p w:rsidR="004F021F" w:rsidRPr="003B68B9" w:rsidRDefault="004F021F" w:rsidP="00F731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поздно с учебы.</w:t>
      </w:r>
    </w:p>
    <w:p w:rsidR="004F021F" w:rsidRPr="003B68B9" w:rsidRDefault="004F021F" w:rsidP="00F731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Выстрелил фейерверк.</w:t>
      </w:r>
    </w:p>
    <w:p w:rsidR="004F021F" w:rsidRPr="003B68B9" w:rsidRDefault="004F021F" w:rsidP="00F731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странная история произошла со мной сегодня утром.</w:t>
      </w:r>
    </w:p>
    <w:p w:rsidR="005C03BD" w:rsidRPr="003B68B9" w:rsidRDefault="004F021F" w:rsidP="005C03BD">
      <w:pPr>
        <w:rPr>
          <w:rFonts w:ascii="Times New Roman" w:hAnsi="Times New Roman" w:cs="Times New Roman"/>
          <w:sz w:val="28"/>
          <w:szCs w:val="28"/>
        </w:rPr>
      </w:pPr>
      <w:r w:rsidRPr="003B68B9">
        <w:rPr>
          <w:noProof/>
          <w:lang w:eastAsia="ru-RU"/>
        </w:rPr>
        <w:lastRenderedPageBreak/>
        <w:drawing>
          <wp:inline distT="0" distB="0" distL="0" distR="0">
            <wp:extent cx="5588758" cy="4195118"/>
            <wp:effectExtent l="0" t="0" r="0" b="0"/>
            <wp:docPr id="1" name="Рисунок 1" descr="простые предложения бывают 2х ти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ые предложения бывают 2х тип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78" cy="41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BD" w:rsidRPr="003B68B9" w:rsidRDefault="005C03BD" w:rsidP="005C03BD">
      <w:pPr>
        <w:rPr>
          <w:rFonts w:ascii="Times New Roman" w:hAnsi="Times New Roman" w:cs="Times New Roman"/>
          <w:b/>
          <w:sz w:val="28"/>
          <w:szCs w:val="28"/>
        </w:rPr>
      </w:pPr>
    </w:p>
    <w:p w:rsidR="008A1F81" w:rsidRPr="003B68B9" w:rsidRDefault="008A1F81" w:rsidP="005C03BD">
      <w:pPr>
        <w:rPr>
          <w:b/>
        </w:rPr>
      </w:pPr>
      <w:r w:rsidRPr="003B68B9">
        <w:rPr>
          <w:rFonts w:ascii="Times New Roman" w:hAnsi="Times New Roman" w:cs="Times New Roman"/>
          <w:b/>
          <w:sz w:val="28"/>
          <w:szCs w:val="28"/>
        </w:rPr>
        <w:t>3. Грамматическая основа простого двусоставного предложения.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 xml:space="preserve">В каждом предложении обязательно должна быть </w:t>
      </w:r>
      <w:r w:rsidRPr="003B68B9">
        <w:rPr>
          <w:b/>
          <w:sz w:val="28"/>
          <w:szCs w:val="28"/>
        </w:rPr>
        <w:t>грамматическая основа.</w:t>
      </w:r>
      <w:r w:rsidRPr="003B68B9">
        <w:rPr>
          <w:sz w:val="28"/>
          <w:szCs w:val="28"/>
        </w:rPr>
        <w:t xml:space="preserve"> Именно в ней заключен основной смысл, как коммуникативный, так и грамматический.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Существуют неполные предложения, в которых может не быть грамматической основы; но они не являются в полной мере инструментами коммуникации, так как их смысл понятен только в контексте. Наприме</w:t>
      </w:r>
      <w:r w:rsidR="008F6F16" w:rsidRPr="003B68B9">
        <w:rPr>
          <w:sz w:val="28"/>
          <w:szCs w:val="28"/>
        </w:rPr>
        <w:t>р, неполное предложение «Десять</w:t>
      </w:r>
      <w:r w:rsidRPr="003B68B9">
        <w:rPr>
          <w:sz w:val="28"/>
          <w:szCs w:val="28"/>
        </w:rPr>
        <w:t>»</w:t>
      </w:r>
      <w:proofErr w:type="gramStart"/>
      <w:r w:rsidR="008F6F16" w:rsidRPr="003B68B9">
        <w:rPr>
          <w:sz w:val="28"/>
          <w:szCs w:val="28"/>
        </w:rPr>
        <w:t>.</w:t>
      </w:r>
      <w:proofErr w:type="gramEnd"/>
      <w:r w:rsidRPr="003B68B9">
        <w:rPr>
          <w:sz w:val="28"/>
          <w:szCs w:val="28"/>
        </w:rPr>
        <w:t xml:space="preserve"> </w:t>
      </w:r>
      <w:proofErr w:type="gramStart"/>
      <w:r w:rsidRPr="003B68B9">
        <w:rPr>
          <w:sz w:val="28"/>
          <w:szCs w:val="28"/>
        </w:rPr>
        <w:t>н</w:t>
      </w:r>
      <w:proofErr w:type="gramEnd"/>
      <w:r w:rsidRPr="003B68B9">
        <w:rPr>
          <w:sz w:val="28"/>
          <w:szCs w:val="28"/>
        </w:rPr>
        <w:t xml:space="preserve">епонятно вне контекста (Сколько тебе лет? – </w:t>
      </w:r>
      <w:proofErr w:type="gramStart"/>
      <w:r w:rsidRPr="003B68B9">
        <w:rPr>
          <w:sz w:val="28"/>
          <w:szCs w:val="28"/>
        </w:rPr>
        <w:t>Десять.)</w:t>
      </w:r>
      <w:proofErr w:type="gramEnd"/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Грамматическая основа обычно может сохранять некий общий смысл предложения, если выбросить все второстепенные члены.</w:t>
      </w:r>
    </w:p>
    <w:p w:rsidR="008A1F81" w:rsidRPr="003B68B9" w:rsidRDefault="008A1F81" w:rsidP="00F73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Style w:val="a3"/>
          <w:rFonts w:ascii="Times New Roman" w:hAnsi="Times New Roman" w:cs="Times New Roman"/>
          <w:sz w:val="28"/>
          <w:szCs w:val="28"/>
        </w:rPr>
        <w:t>Пример</w:t>
      </w:r>
      <w:r w:rsidRPr="003B68B9">
        <w:rPr>
          <w:rFonts w:ascii="Times New Roman" w:hAnsi="Times New Roman" w:cs="Times New Roman"/>
          <w:sz w:val="28"/>
          <w:szCs w:val="28"/>
        </w:rPr>
        <w:t xml:space="preserve">: Наша </w:t>
      </w:r>
      <w:r w:rsidRPr="003B68B9">
        <w:rPr>
          <w:rFonts w:ascii="Times New Roman" w:hAnsi="Times New Roman" w:cs="Times New Roman"/>
          <w:sz w:val="28"/>
          <w:szCs w:val="28"/>
          <w:u w:val="single"/>
        </w:rPr>
        <w:t>улица</w:t>
      </w:r>
      <w:r w:rsidRPr="003B68B9">
        <w:rPr>
          <w:rFonts w:ascii="Times New Roman" w:hAnsi="Times New Roman" w:cs="Times New Roman"/>
          <w:sz w:val="28"/>
          <w:szCs w:val="28"/>
        </w:rPr>
        <w:t xml:space="preserve"> </w:t>
      </w:r>
      <w:r w:rsidRPr="003B68B9">
        <w:rPr>
          <w:rStyle w:val="double-line"/>
          <w:rFonts w:ascii="Times New Roman" w:hAnsi="Times New Roman" w:cs="Times New Roman"/>
          <w:sz w:val="28"/>
          <w:szCs w:val="28"/>
        </w:rPr>
        <w:t>тянулась</w:t>
      </w:r>
      <w:r w:rsidRPr="003B68B9">
        <w:rPr>
          <w:rFonts w:ascii="Times New Roman" w:hAnsi="Times New Roman" w:cs="Times New Roman"/>
          <w:sz w:val="28"/>
          <w:szCs w:val="28"/>
        </w:rPr>
        <w:t xml:space="preserve"> вдоль реки. – </w:t>
      </w:r>
      <w:r w:rsidRPr="003B68B9">
        <w:rPr>
          <w:rFonts w:ascii="Times New Roman" w:hAnsi="Times New Roman" w:cs="Times New Roman"/>
          <w:sz w:val="28"/>
          <w:szCs w:val="28"/>
          <w:u w:val="single"/>
        </w:rPr>
        <w:t>Улица</w:t>
      </w:r>
      <w:r w:rsidRPr="003B68B9">
        <w:rPr>
          <w:rFonts w:ascii="Times New Roman" w:hAnsi="Times New Roman" w:cs="Times New Roman"/>
          <w:sz w:val="28"/>
          <w:szCs w:val="28"/>
        </w:rPr>
        <w:t xml:space="preserve"> </w:t>
      </w:r>
      <w:r w:rsidRPr="003B68B9">
        <w:rPr>
          <w:rStyle w:val="double-line"/>
          <w:rFonts w:ascii="Times New Roman" w:hAnsi="Times New Roman" w:cs="Times New Roman"/>
          <w:sz w:val="28"/>
          <w:szCs w:val="28"/>
        </w:rPr>
        <w:t>тянулась</w:t>
      </w:r>
      <w:r w:rsidRPr="003B68B9">
        <w:rPr>
          <w:rFonts w:ascii="Times New Roman" w:hAnsi="Times New Roman" w:cs="Times New Roman"/>
          <w:sz w:val="28"/>
          <w:szCs w:val="28"/>
        </w:rPr>
        <w:t>.</w:t>
      </w:r>
    </w:p>
    <w:p w:rsidR="008F6F16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b/>
          <w:i/>
          <w:sz w:val="28"/>
          <w:szCs w:val="28"/>
        </w:rPr>
        <w:t>Грамматическая основа двусоставного предложения</w:t>
      </w:r>
      <w:r w:rsidRPr="003B68B9">
        <w:rPr>
          <w:sz w:val="28"/>
          <w:szCs w:val="28"/>
        </w:rPr>
        <w:t xml:space="preserve"> состоит из двух главных членов: </w:t>
      </w:r>
      <w:r w:rsidRPr="003B68B9">
        <w:rPr>
          <w:b/>
          <w:sz w:val="28"/>
          <w:szCs w:val="28"/>
        </w:rPr>
        <w:t>подлежащего и сказуемого</w:t>
      </w:r>
      <w:r w:rsidRPr="003B68B9">
        <w:rPr>
          <w:sz w:val="28"/>
          <w:szCs w:val="28"/>
        </w:rPr>
        <w:t xml:space="preserve">. </w:t>
      </w:r>
    </w:p>
    <w:p w:rsidR="008A1F81" w:rsidRPr="003B68B9" w:rsidRDefault="008A1F81" w:rsidP="00F731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b/>
          <w:sz w:val="28"/>
          <w:szCs w:val="28"/>
        </w:rPr>
        <w:t>Подлежащее</w:t>
      </w:r>
      <w:r w:rsidRPr="003B68B9">
        <w:rPr>
          <w:sz w:val="28"/>
          <w:szCs w:val="28"/>
        </w:rPr>
        <w:t xml:space="preserve"> – это то, о чем говорится в предложении, предмет речи. </w:t>
      </w:r>
      <w:r w:rsidRPr="003B68B9">
        <w:rPr>
          <w:b/>
          <w:sz w:val="28"/>
          <w:szCs w:val="28"/>
        </w:rPr>
        <w:t>Сказуемое</w:t>
      </w:r>
      <w:r w:rsidRPr="003B68B9">
        <w:rPr>
          <w:sz w:val="28"/>
          <w:szCs w:val="28"/>
        </w:rPr>
        <w:t xml:space="preserve"> – это то, что нам сообщают о подлежащем, предикат. Именно сказуемое привязывает предложение ко времени. Если даже оно выражено не глаголом (составное именное сказуемое), сам факт отсутствия глагола-связки указывает на изъявительное наклонение и настоящее время.</w:t>
      </w:r>
    </w:p>
    <w:p w:rsidR="00833FE8" w:rsidRPr="003B68B9" w:rsidRDefault="008A1F81" w:rsidP="00833FE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В односоставном предложении все функции грамматической основы берет на себя один главный член.</w:t>
      </w:r>
    </w:p>
    <w:p w:rsidR="008A1F81" w:rsidRPr="003B68B9" w:rsidRDefault="008A1F81" w:rsidP="00833FE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B68B9">
        <w:rPr>
          <w:b/>
          <w:sz w:val="28"/>
          <w:szCs w:val="28"/>
        </w:rPr>
        <w:lastRenderedPageBreak/>
        <w:t>Главные члены двусоставного предложения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Подлежащее всегда отвечает на вопрос кто? или что? и стоит в именительном падеже, если оно выражено именем существительным. Если оно состоит из нескольких слов, то в именительном падеже стоит хотя бы одно из них.</w:t>
      </w:r>
    </w:p>
    <w:p w:rsidR="00D56FA0" w:rsidRPr="003B68B9" w:rsidRDefault="00D56FA0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1F81" w:rsidRPr="003B68B9" w:rsidRDefault="008A1F81" w:rsidP="00F731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rStyle w:val="a3"/>
          <w:rFonts w:eastAsiaTheme="majorEastAsia"/>
          <w:sz w:val="28"/>
          <w:szCs w:val="28"/>
          <w:u w:val="single"/>
        </w:rPr>
        <w:t>Подлежащее может быть выражено</w:t>
      </w:r>
      <w:r w:rsidR="00D56FA0" w:rsidRPr="003B68B9">
        <w:rPr>
          <w:rStyle w:val="a3"/>
          <w:rFonts w:eastAsiaTheme="majorEastAsia"/>
          <w:sz w:val="28"/>
          <w:szCs w:val="28"/>
          <w:u w:val="single"/>
        </w:rPr>
        <w:t>:</w:t>
      </w:r>
    </w:p>
    <w:p w:rsidR="008A1F81" w:rsidRPr="003B68B9" w:rsidRDefault="008A1F81" w:rsidP="00D56FA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существительным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3B68B9">
        <w:rPr>
          <w:rStyle w:val="a8"/>
          <w:rFonts w:ascii="Times New Roman" w:hAnsi="Times New Roman" w:cs="Times New Roman"/>
          <w:sz w:val="28"/>
          <w:szCs w:val="28"/>
          <w:u w:val="single"/>
        </w:rPr>
        <w:t>Кот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лежал на крыше.)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местоимением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(</w:t>
      </w:r>
      <w:r w:rsidR="008F6F16" w:rsidRPr="003B68B9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Он </w:t>
      </w:r>
      <w:r w:rsidR="008F6F16" w:rsidRPr="003B68B9">
        <w:rPr>
          <w:rStyle w:val="a8"/>
          <w:rFonts w:ascii="Times New Roman" w:hAnsi="Times New Roman" w:cs="Times New Roman"/>
          <w:sz w:val="28"/>
          <w:szCs w:val="28"/>
        </w:rPr>
        <w:t>уже ушё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л.)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инфинитивом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3B68B9">
        <w:rPr>
          <w:rStyle w:val="a8"/>
          <w:rFonts w:ascii="Times New Roman" w:hAnsi="Times New Roman" w:cs="Times New Roman"/>
          <w:sz w:val="28"/>
          <w:szCs w:val="28"/>
          <w:u w:val="single"/>
        </w:rPr>
        <w:t>Петь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– ее страсть.)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числительным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3B68B9">
        <w:rPr>
          <w:rStyle w:val="a8"/>
          <w:rFonts w:ascii="Times New Roman" w:hAnsi="Times New Roman" w:cs="Times New Roman"/>
          <w:sz w:val="28"/>
          <w:szCs w:val="28"/>
          <w:u w:val="single"/>
        </w:rPr>
        <w:t>Пять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– число натура</w:t>
      </w:r>
      <w:r w:rsidR="003B68B9">
        <w:rPr>
          <w:rStyle w:val="a8"/>
          <w:rFonts w:ascii="Times New Roman" w:hAnsi="Times New Roman" w:cs="Times New Roman"/>
          <w:sz w:val="28"/>
          <w:szCs w:val="28"/>
        </w:rPr>
        <w:t>л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ьное.)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сочетанием числительного и существительного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3B68B9">
        <w:rPr>
          <w:rStyle w:val="a8"/>
          <w:rFonts w:ascii="Times New Roman" w:hAnsi="Times New Roman" w:cs="Times New Roman"/>
          <w:sz w:val="28"/>
          <w:szCs w:val="28"/>
          <w:u w:val="single"/>
        </w:rPr>
        <w:t>Три розы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стояли в вазе.)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синтаксически неделимым сочетанием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3B68B9">
        <w:rPr>
          <w:rStyle w:val="a8"/>
          <w:rFonts w:ascii="Times New Roman" w:hAnsi="Times New Roman" w:cs="Times New Roman"/>
          <w:sz w:val="28"/>
          <w:szCs w:val="28"/>
          <w:u w:val="single"/>
        </w:rPr>
        <w:t>Анютины глазки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цвели на клумбе.)</w:t>
      </w:r>
      <w:r w:rsidRPr="003B68B9">
        <w:rPr>
          <w:rFonts w:ascii="Times New Roman" w:hAnsi="Times New Roman" w:cs="Times New Roman"/>
          <w:sz w:val="28"/>
          <w:szCs w:val="28"/>
        </w:rPr>
        <w:t>.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Если подлежащее и прямое дополнение можно спутать, так как форма именительного и винительного падежей у них совпадает, то по умолчанию первое из них считается подлежащим, а второе – дополнением; пример: «Мать любит дочь» – это мама любит дочку, а «Дочь любит мать» – дочка – маму.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Сказуемое может быть выражено любой частью речи, кроме деепричастия. Если оно выражено именем, то тоже должно стоять в именительном падеже.</w:t>
      </w:r>
    </w:p>
    <w:p w:rsidR="00D56FA0" w:rsidRPr="003B68B9" w:rsidRDefault="00D56FA0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1F81" w:rsidRPr="003B68B9" w:rsidRDefault="008A1F81" w:rsidP="00F731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rStyle w:val="a3"/>
          <w:rFonts w:eastAsiaTheme="majorEastAsia"/>
          <w:sz w:val="28"/>
          <w:szCs w:val="28"/>
          <w:u w:val="single"/>
        </w:rPr>
        <w:t>Сказуемое может быть выражено: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глаголом в личной форме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(кот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лежал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на крыше.)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инфинитивом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(Мое хобби –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танцевать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существительным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(Белка – лесной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зверек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прилагательным, полным или кратким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(Он очень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умен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 (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умный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).)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кратким причастием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(Дом уже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построен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числительным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(Мое любимое число –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пять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наречием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(У нас все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по-прежнему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.)</w:t>
      </w:r>
      <w:r w:rsidRPr="003B68B9">
        <w:rPr>
          <w:rFonts w:ascii="Times New Roman" w:hAnsi="Times New Roman" w:cs="Times New Roman"/>
          <w:sz w:val="28"/>
          <w:szCs w:val="28"/>
        </w:rPr>
        <w:t>;</w:t>
      </w:r>
    </w:p>
    <w:p w:rsidR="008A1F81" w:rsidRPr="003B68B9" w:rsidRDefault="008A1F81" w:rsidP="00D56FA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синтаксически неделимым сочетанием или фразеологизмом 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 xml:space="preserve">(Парень </w:t>
      </w:r>
      <w:r w:rsidRPr="003B68B9">
        <w:rPr>
          <w:rStyle w:val="double-line"/>
          <w:rFonts w:ascii="Times New Roman" w:hAnsi="Times New Roman" w:cs="Times New Roman"/>
          <w:i/>
          <w:iCs/>
          <w:sz w:val="28"/>
          <w:szCs w:val="28"/>
        </w:rPr>
        <w:t>был богатырского сложения</w:t>
      </w:r>
      <w:r w:rsidRPr="003B68B9">
        <w:rPr>
          <w:rStyle w:val="a8"/>
          <w:rFonts w:ascii="Times New Roman" w:hAnsi="Times New Roman" w:cs="Times New Roman"/>
          <w:sz w:val="28"/>
          <w:szCs w:val="28"/>
        </w:rPr>
        <w:t>.)</w:t>
      </w:r>
      <w:r w:rsidRPr="003B68B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56FA0" w:rsidRPr="003B68B9" w:rsidRDefault="008A1F81" w:rsidP="00D56F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Связь между подлежащим и сказуемым называется предикативной; ни один из главных членов не является главным по отношению к другому, они равны. На схеме их связь обозначают двусторонней стрелочкой.</w:t>
      </w:r>
    </w:p>
    <w:p w:rsidR="00833FE8" w:rsidRPr="003B68B9" w:rsidRDefault="00833FE8" w:rsidP="00D5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A1F81" w:rsidRPr="003B68B9" w:rsidRDefault="008A1F81" w:rsidP="00D5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b/>
          <w:sz w:val="28"/>
          <w:szCs w:val="28"/>
        </w:rPr>
        <w:t>Примеры двусоставных предложений</w:t>
      </w:r>
      <w:r w:rsidR="008F6F16" w:rsidRPr="003B68B9">
        <w:rPr>
          <w:sz w:val="28"/>
          <w:szCs w:val="28"/>
        </w:rPr>
        <w:t>:</w:t>
      </w:r>
    </w:p>
    <w:p w:rsidR="008A1F81" w:rsidRPr="003B68B9" w:rsidRDefault="008A1F81" w:rsidP="00F731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  <w:u w:val="single"/>
        </w:rPr>
        <w:t>Шторм</w:t>
      </w:r>
      <w:r w:rsidRPr="003B68B9">
        <w:rPr>
          <w:rFonts w:ascii="Times New Roman" w:hAnsi="Times New Roman" w:cs="Times New Roman"/>
          <w:sz w:val="28"/>
          <w:szCs w:val="28"/>
        </w:rPr>
        <w:t xml:space="preserve"> </w:t>
      </w:r>
      <w:r w:rsidRPr="003B68B9">
        <w:rPr>
          <w:rStyle w:val="double-line"/>
          <w:rFonts w:ascii="Times New Roman" w:hAnsi="Times New Roman" w:cs="Times New Roman"/>
          <w:sz w:val="28"/>
          <w:szCs w:val="28"/>
        </w:rPr>
        <w:t>бушевал</w:t>
      </w:r>
      <w:r w:rsidRPr="003B68B9">
        <w:rPr>
          <w:rFonts w:ascii="Times New Roman" w:hAnsi="Times New Roman" w:cs="Times New Roman"/>
          <w:sz w:val="28"/>
          <w:szCs w:val="28"/>
        </w:rPr>
        <w:t xml:space="preserve"> вторые сутки.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B68B9">
        <w:rPr>
          <w:sz w:val="28"/>
          <w:szCs w:val="28"/>
          <w:u w:val="single"/>
        </w:rPr>
        <w:t>Иван Николаевич</w:t>
      </w:r>
      <w:r w:rsidRPr="003B68B9">
        <w:rPr>
          <w:sz w:val="28"/>
          <w:szCs w:val="28"/>
        </w:rPr>
        <w:t xml:space="preserve"> </w:t>
      </w:r>
      <w:r w:rsidRPr="003B68B9">
        <w:rPr>
          <w:rStyle w:val="double-line"/>
          <w:sz w:val="28"/>
          <w:szCs w:val="28"/>
        </w:rPr>
        <w:t>был</w:t>
      </w:r>
      <w:r w:rsidRPr="003B68B9">
        <w:rPr>
          <w:sz w:val="28"/>
          <w:szCs w:val="28"/>
        </w:rPr>
        <w:t xml:space="preserve"> очень </w:t>
      </w:r>
      <w:r w:rsidRPr="003B68B9">
        <w:rPr>
          <w:rStyle w:val="double-line"/>
          <w:sz w:val="28"/>
          <w:szCs w:val="28"/>
        </w:rPr>
        <w:t>удивлен</w:t>
      </w:r>
      <w:r w:rsidRPr="003B68B9">
        <w:rPr>
          <w:sz w:val="28"/>
          <w:szCs w:val="28"/>
        </w:rPr>
        <w:t>.</w:t>
      </w:r>
    </w:p>
    <w:p w:rsidR="00D56FA0" w:rsidRPr="003B68B9" w:rsidRDefault="008A1F81" w:rsidP="00D56FA0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B68B9">
        <w:rPr>
          <w:sz w:val="28"/>
          <w:szCs w:val="28"/>
          <w:u w:val="single"/>
        </w:rPr>
        <w:t>Солнце</w:t>
      </w:r>
      <w:r w:rsidRPr="003B68B9">
        <w:rPr>
          <w:sz w:val="28"/>
          <w:szCs w:val="28"/>
        </w:rPr>
        <w:t xml:space="preserve"> – ближайшая к нам </w:t>
      </w:r>
      <w:r w:rsidRPr="003B68B9">
        <w:rPr>
          <w:rStyle w:val="double-line"/>
          <w:sz w:val="28"/>
          <w:szCs w:val="28"/>
        </w:rPr>
        <w:t>звезда</w:t>
      </w:r>
      <w:r w:rsidRPr="003B68B9">
        <w:rPr>
          <w:sz w:val="28"/>
          <w:szCs w:val="28"/>
        </w:rPr>
        <w:t>.</w:t>
      </w:r>
    </w:p>
    <w:p w:rsidR="008A1F81" w:rsidRPr="003B68B9" w:rsidRDefault="008A1F81" w:rsidP="00D5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B68B9">
        <w:rPr>
          <w:b/>
          <w:sz w:val="28"/>
          <w:szCs w:val="28"/>
        </w:rPr>
        <w:t>Что мы узнали?</w:t>
      </w:r>
    </w:p>
    <w:p w:rsidR="008F6F16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B68B9">
        <w:rPr>
          <w:b/>
          <w:sz w:val="28"/>
          <w:szCs w:val="28"/>
        </w:rPr>
        <w:t>Грамматическая основа предложения</w:t>
      </w:r>
      <w:r w:rsidRPr="003B68B9">
        <w:rPr>
          <w:sz w:val="28"/>
          <w:szCs w:val="28"/>
        </w:rPr>
        <w:t xml:space="preserve"> может состоять из одного члена </w:t>
      </w:r>
      <w:r w:rsidRPr="003B68B9">
        <w:rPr>
          <w:b/>
          <w:sz w:val="28"/>
          <w:szCs w:val="28"/>
        </w:rPr>
        <w:t>(односоставное предложение)</w:t>
      </w:r>
      <w:r w:rsidRPr="003B68B9">
        <w:rPr>
          <w:sz w:val="28"/>
          <w:szCs w:val="28"/>
        </w:rPr>
        <w:t xml:space="preserve"> или из двух членов </w:t>
      </w:r>
      <w:r w:rsidRPr="003B68B9">
        <w:rPr>
          <w:b/>
          <w:sz w:val="28"/>
          <w:szCs w:val="28"/>
        </w:rPr>
        <w:t xml:space="preserve">(двусоставное предложение). </w:t>
      </w:r>
    </w:p>
    <w:p w:rsidR="008F6F16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lastRenderedPageBreak/>
        <w:t xml:space="preserve">Двусоставные предложения встречаются намного чаще; их основа состоит из подлежащего и сказуемого. </w:t>
      </w:r>
    </w:p>
    <w:p w:rsidR="008A1F81" w:rsidRPr="003B68B9" w:rsidRDefault="008A1F81" w:rsidP="00F731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Главные члены находятся в предикативной связи. Они могут быть выражены разными частями речи.</w:t>
      </w:r>
    </w:p>
    <w:p w:rsidR="00D56FA0" w:rsidRPr="003B68B9" w:rsidRDefault="00D56FA0" w:rsidP="00F7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E8C" w:rsidRPr="003B68B9" w:rsidRDefault="008F6F16" w:rsidP="00F7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Тире между подлежащим и сказуемым.</w:t>
      </w:r>
    </w:p>
    <w:p w:rsidR="008F6F16" w:rsidRPr="003B68B9" w:rsidRDefault="008F6F16" w:rsidP="003B68B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Существует несколько случаев, когда для интонационно-логического членения фразы между подлежащим и</w:t>
      </w:r>
      <w:r w:rsidRPr="003B68B9">
        <w:rPr>
          <w:rFonts w:ascii="Tahoma" w:hAnsi="Tahoma" w:cs="Tahoma"/>
          <w:sz w:val="18"/>
          <w:szCs w:val="18"/>
        </w:rPr>
        <w:t xml:space="preserve"> </w:t>
      </w:r>
      <w:r w:rsidRPr="003B68B9">
        <w:rPr>
          <w:sz w:val="28"/>
          <w:szCs w:val="28"/>
        </w:rPr>
        <w:t>сказуемым необходимо поставить тире.</w:t>
      </w:r>
    </w:p>
    <w:p w:rsidR="008F6F16" w:rsidRPr="003B68B9" w:rsidRDefault="008F6F16" w:rsidP="003B68B9">
      <w:pPr>
        <w:pStyle w:val="a5"/>
        <w:spacing w:before="0" w:beforeAutospacing="0" w:after="0" w:afterAutospacing="0"/>
        <w:rPr>
          <w:sz w:val="28"/>
          <w:szCs w:val="28"/>
        </w:rPr>
      </w:pPr>
      <w:r w:rsidRPr="003B68B9">
        <w:rPr>
          <w:sz w:val="28"/>
          <w:szCs w:val="28"/>
        </w:rPr>
        <w:t xml:space="preserve">1. Если оба главных члена выражены существительными в именительном падеже, </w:t>
      </w:r>
      <w:r w:rsidRPr="003B68B9">
        <w:rPr>
          <w:b/>
          <w:i/>
          <w:sz w:val="28"/>
          <w:szCs w:val="28"/>
        </w:rPr>
        <w:t>например</w:t>
      </w:r>
      <w:r w:rsidRPr="003B68B9">
        <w:rPr>
          <w:i/>
          <w:sz w:val="28"/>
          <w:szCs w:val="28"/>
        </w:rPr>
        <w:t>:</w:t>
      </w:r>
      <w:r w:rsidR="00833FE8" w:rsidRPr="003B68B9">
        <w:rPr>
          <w:sz w:val="28"/>
          <w:szCs w:val="28"/>
        </w:rPr>
        <w:t xml:space="preserve"> </w:t>
      </w:r>
      <w:r w:rsidRPr="003B68B9">
        <w:rPr>
          <w:b/>
          <w:bCs/>
          <w:i/>
          <w:iCs/>
          <w:sz w:val="28"/>
          <w:szCs w:val="28"/>
        </w:rPr>
        <w:t>Тамань</w:t>
      </w:r>
      <w:r w:rsidRPr="003B68B9">
        <w:rPr>
          <w:i/>
          <w:iCs/>
          <w:sz w:val="28"/>
          <w:szCs w:val="28"/>
        </w:rPr>
        <w:t> – самый скверный </w:t>
      </w:r>
      <w:r w:rsidRPr="003B68B9">
        <w:rPr>
          <w:b/>
          <w:bCs/>
          <w:i/>
          <w:iCs/>
          <w:sz w:val="28"/>
          <w:szCs w:val="28"/>
        </w:rPr>
        <w:t>городишко</w:t>
      </w:r>
      <w:r w:rsidRPr="003B68B9">
        <w:rPr>
          <w:i/>
          <w:iCs/>
          <w:sz w:val="28"/>
          <w:szCs w:val="28"/>
        </w:rPr>
        <w:t> из всех приморских городов России </w:t>
      </w:r>
      <w:r w:rsidRPr="003B68B9">
        <w:rPr>
          <w:sz w:val="28"/>
          <w:szCs w:val="28"/>
        </w:rPr>
        <w:t>(Лермонтов).</w:t>
      </w:r>
    </w:p>
    <w:p w:rsidR="00D70E8C" w:rsidRPr="003B68B9" w:rsidRDefault="00D70E8C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70E8C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sz w:val="28"/>
          <w:szCs w:val="28"/>
        </w:rPr>
        <w:t xml:space="preserve">2. Если оба главных члена выражены глаголами в неопределенной форме (инфинитивами), </w:t>
      </w:r>
    </w:p>
    <w:p w:rsidR="008F6F16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b/>
          <w:i/>
          <w:sz w:val="28"/>
          <w:szCs w:val="28"/>
        </w:rPr>
        <w:t>например</w:t>
      </w:r>
      <w:r w:rsidRPr="003B68B9">
        <w:rPr>
          <w:sz w:val="28"/>
          <w:szCs w:val="28"/>
        </w:rPr>
        <w:t>: </w:t>
      </w:r>
      <w:r w:rsidRPr="003B68B9">
        <w:rPr>
          <w:i/>
          <w:iCs/>
          <w:sz w:val="28"/>
          <w:szCs w:val="28"/>
        </w:rPr>
        <w:t>Ученого </w:t>
      </w:r>
      <w:r w:rsidRPr="003B68B9">
        <w:rPr>
          <w:b/>
          <w:bCs/>
          <w:i/>
          <w:iCs/>
          <w:sz w:val="28"/>
          <w:szCs w:val="28"/>
        </w:rPr>
        <w:t>учить</w:t>
      </w:r>
      <w:r w:rsidRPr="003B68B9">
        <w:rPr>
          <w:i/>
          <w:iCs/>
          <w:sz w:val="28"/>
          <w:szCs w:val="28"/>
        </w:rPr>
        <w:t> – только </w:t>
      </w:r>
      <w:r w:rsidRPr="003B68B9">
        <w:rPr>
          <w:b/>
          <w:bCs/>
          <w:i/>
          <w:iCs/>
          <w:sz w:val="28"/>
          <w:szCs w:val="28"/>
        </w:rPr>
        <w:t>портить</w:t>
      </w:r>
      <w:r w:rsidRPr="003B68B9">
        <w:rPr>
          <w:i/>
          <w:iCs/>
          <w:sz w:val="28"/>
          <w:szCs w:val="28"/>
        </w:rPr>
        <w:t> </w:t>
      </w:r>
      <w:r w:rsidRPr="003B68B9">
        <w:rPr>
          <w:sz w:val="28"/>
          <w:szCs w:val="28"/>
        </w:rPr>
        <w:t>(пословица).</w:t>
      </w:r>
    </w:p>
    <w:p w:rsidR="00D70E8C" w:rsidRPr="003B68B9" w:rsidRDefault="00D70E8C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6F16" w:rsidRPr="003B68B9" w:rsidRDefault="008F6F16" w:rsidP="003B68B9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B68B9">
        <w:rPr>
          <w:sz w:val="28"/>
          <w:szCs w:val="28"/>
        </w:rPr>
        <w:t xml:space="preserve">3. Если оба главных члена выражены числительными, </w:t>
      </w:r>
      <w:r w:rsidRPr="003B68B9">
        <w:rPr>
          <w:b/>
          <w:i/>
          <w:sz w:val="28"/>
          <w:szCs w:val="28"/>
        </w:rPr>
        <w:t>например</w:t>
      </w:r>
      <w:r w:rsidRPr="003B68B9">
        <w:rPr>
          <w:sz w:val="28"/>
          <w:szCs w:val="28"/>
        </w:rPr>
        <w:t>: </w:t>
      </w:r>
      <w:r w:rsidRPr="003B68B9">
        <w:rPr>
          <w:i/>
          <w:iCs/>
          <w:sz w:val="28"/>
          <w:szCs w:val="28"/>
        </w:rPr>
        <w:t xml:space="preserve">Пятью три </w:t>
      </w:r>
      <w:proofErr w:type="gramStart"/>
      <w:r w:rsidRPr="003B68B9">
        <w:rPr>
          <w:i/>
          <w:iCs/>
          <w:sz w:val="28"/>
          <w:szCs w:val="28"/>
        </w:rPr>
        <w:t>–п</w:t>
      </w:r>
      <w:proofErr w:type="gramEnd"/>
      <w:r w:rsidRPr="003B68B9">
        <w:rPr>
          <w:i/>
          <w:iCs/>
          <w:sz w:val="28"/>
          <w:szCs w:val="28"/>
        </w:rPr>
        <w:t>ятнадцать</w:t>
      </w:r>
    </w:p>
    <w:p w:rsidR="00D70E8C" w:rsidRPr="003B68B9" w:rsidRDefault="00D70E8C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6F16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4. А также если подлежащее и сказуемое выражены всеми возможными сочетаниями этих частей речи:</w:t>
      </w:r>
    </w:p>
    <w:p w:rsidR="008F6F16" w:rsidRPr="003B68B9" w:rsidRDefault="008F6F16" w:rsidP="003B68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существительным и инфинитивом, </w:t>
      </w:r>
      <w:r w:rsidRPr="003B68B9">
        <w:rPr>
          <w:rFonts w:ascii="Times New Roman" w:hAnsi="Times New Roman" w:cs="Times New Roman"/>
          <w:b/>
          <w:sz w:val="28"/>
          <w:szCs w:val="28"/>
        </w:rPr>
        <w:t> </w:t>
      </w:r>
      <w:r w:rsidRPr="003B68B9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3B68B9">
        <w:rPr>
          <w:rFonts w:ascii="Times New Roman" w:hAnsi="Times New Roman" w:cs="Times New Roman"/>
          <w:sz w:val="28"/>
          <w:szCs w:val="28"/>
        </w:rPr>
        <w:t>: </w:t>
      </w:r>
      <w:r w:rsidRPr="003B68B9">
        <w:rPr>
          <w:rFonts w:ascii="Times New Roman" w:hAnsi="Times New Roman" w:cs="Times New Roman"/>
          <w:i/>
          <w:iCs/>
          <w:sz w:val="28"/>
          <w:szCs w:val="28"/>
        </w:rPr>
        <w:t xml:space="preserve">Наша задача </w:t>
      </w:r>
      <w:proofErr w:type="gramStart"/>
      <w:r w:rsidRPr="003B68B9">
        <w:rPr>
          <w:rFonts w:ascii="Times New Roman" w:hAnsi="Times New Roman" w:cs="Times New Roman"/>
          <w:i/>
          <w:iCs/>
          <w:sz w:val="28"/>
          <w:szCs w:val="28"/>
        </w:rPr>
        <w:t>–о</w:t>
      </w:r>
      <w:proofErr w:type="gramEnd"/>
      <w:r w:rsidRPr="003B68B9">
        <w:rPr>
          <w:rFonts w:ascii="Times New Roman" w:hAnsi="Times New Roman" w:cs="Times New Roman"/>
          <w:i/>
          <w:iCs/>
          <w:sz w:val="28"/>
          <w:szCs w:val="28"/>
        </w:rPr>
        <w:t>тразить атаку;</w:t>
      </w:r>
    </w:p>
    <w:p w:rsidR="008F6F16" w:rsidRPr="003B68B9" w:rsidRDefault="008F6F16" w:rsidP="003B68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инфинитивом и существительным, </w:t>
      </w:r>
      <w:r w:rsidRPr="003B68B9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3B68B9">
        <w:rPr>
          <w:rFonts w:ascii="Times New Roman" w:hAnsi="Times New Roman" w:cs="Times New Roman"/>
          <w:sz w:val="28"/>
          <w:szCs w:val="28"/>
        </w:rPr>
        <w:t>: </w:t>
      </w:r>
      <w:r w:rsidRPr="003B68B9">
        <w:rPr>
          <w:rFonts w:ascii="Times New Roman" w:hAnsi="Times New Roman" w:cs="Times New Roman"/>
          <w:i/>
          <w:iCs/>
          <w:sz w:val="28"/>
          <w:szCs w:val="28"/>
        </w:rPr>
        <w:t>Помогать инвалидам – наш долг;</w:t>
      </w:r>
    </w:p>
    <w:p w:rsidR="008F6F16" w:rsidRPr="003B68B9" w:rsidRDefault="008F6F16" w:rsidP="003B68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числительным и существительным,  </w:t>
      </w:r>
      <w:r w:rsidRPr="003B68B9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3B68B9">
        <w:rPr>
          <w:rFonts w:ascii="Times New Roman" w:hAnsi="Times New Roman" w:cs="Times New Roman"/>
          <w:sz w:val="28"/>
          <w:szCs w:val="28"/>
        </w:rPr>
        <w:t>: </w:t>
      </w:r>
      <w:r w:rsidRPr="003B68B9">
        <w:rPr>
          <w:rFonts w:ascii="Times New Roman" w:hAnsi="Times New Roman" w:cs="Times New Roman"/>
          <w:i/>
          <w:iCs/>
          <w:sz w:val="28"/>
          <w:szCs w:val="28"/>
        </w:rPr>
        <w:t>Четыре – четное число;</w:t>
      </w:r>
    </w:p>
    <w:p w:rsidR="008F6F16" w:rsidRPr="003B68B9" w:rsidRDefault="008F6F16" w:rsidP="003B68B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существительным и словосочетанием с числительным, </w:t>
      </w:r>
      <w:r w:rsidRPr="003B68B9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3B68B9">
        <w:rPr>
          <w:rFonts w:ascii="Times New Roman" w:hAnsi="Times New Roman" w:cs="Times New Roman"/>
          <w:sz w:val="28"/>
          <w:szCs w:val="28"/>
        </w:rPr>
        <w:t>: </w:t>
      </w:r>
      <w:r w:rsidRPr="003B68B9">
        <w:rPr>
          <w:rFonts w:ascii="Times New Roman" w:hAnsi="Times New Roman" w:cs="Times New Roman"/>
          <w:i/>
          <w:iCs/>
          <w:sz w:val="28"/>
          <w:szCs w:val="28"/>
        </w:rPr>
        <w:t>Площадь треугольника – пять квадратных сантиметров.</w:t>
      </w:r>
    </w:p>
    <w:p w:rsidR="00D70E8C" w:rsidRPr="003B68B9" w:rsidRDefault="00D70E8C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70E8C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5.</w:t>
      </w:r>
      <w:r w:rsidRPr="003B68B9">
        <w:rPr>
          <w:rStyle w:val="a8"/>
          <w:rFonts w:eastAsiaTheme="majorEastAsia"/>
          <w:sz w:val="28"/>
          <w:szCs w:val="28"/>
        </w:rPr>
        <w:t> </w:t>
      </w:r>
      <w:r w:rsidRPr="003B68B9">
        <w:rPr>
          <w:sz w:val="28"/>
          <w:szCs w:val="28"/>
        </w:rPr>
        <w:t>Кроме этого, тире ставится перед сказуемым, выраженным  фразеологическим оборотом: </w:t>
      </w:r>
    </w:p>
    <w:p w:rsidR="008F6F16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i/>
          <w:iCs/>
          <w:sz w:val="28"/>
          <w:szCs w:val="28"/>
        </w:rPr>
        <w:t>Пирог – пальчики оближешь; Ночь – хоть глаз выколи.</w:t>
      </w:r>
    </w:p>
    <w:p w:rsidR="00D70E8C" w:rsidRPr="003B68B9" w:rsidRDefault="00D70E8C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70E8C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6.  Если в составе сказуемого есть указательные слова ЭТО, ВОТ или ЗНАЧИТ, тире надо ставить перед ними всегда, вне зависимости от того, какой частью речи выражены главные члены предложения.  </w:t>
      </w:r>
    </w:p>
    <w:p w:rsidR="008F6F16" w:rsidRPr="003B68B9" w:rsidRDefault="008F6F16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68B9">
        <w:rPr>
          <w:b/>
          <w:i/>
          <w:sz w:val="28"/>
          <w:szCs w:val="28"/>
        </w:rPr>
        <w:t>Например</w:t>
      </w:r>
      <w:r w:rsidRPr="003B68B9">
        <w:rPr>
          <w:sz w:val="28"/>
          <w:szCs w:val="28"/>
        </w:rPr>
        <w:t>: </w:t>
      </w:r>
      <w:proofErr w:type="gramStart"/>
      <w:r w:rsidRPr="003B68B9">
        <w:rPr>
          <w:i/>
          <w:iCs/>
          <w:sz w:val="28"/>
          <w:szCs w:val="28"/>
        </w:rPr>
        <w:t>Париж – это столица Франции;</w:t>
      </w:r>
      <w:r w:rsidRPr="003B68B9">
        <w:rPr>
          <w:sz w:val="28"/>
          <w:szCs w:val="28"/>
        </w:rPr>
        <w:t> </w:t>
      </w:r>
      <w:r w:rsidRPr="003B68B9">
        <w:rPr>
          <w:i/>
          <w:iCs/>
          <w:sz w:val="28"/>
          <w:szCs w:val="28"/>
        </w:rPr>
        <w:t>Понять – значит простить; Все прошедшее, настоящее, будущее – это мы, а не слепая сила стихий</w:t>
      </w:r>
      <w:r w:rsidRPr="003B68B9">
        <w:rPr>
          <w:sz w:val="28"/>
          <w:szCs w:val="28"/>
        </w:rPr>
        <w:t> (Горький).</w:t>
      </w:r>
      <w:proofErr w:type="gramEnd"/>
    </w:p>
    <w:p w:rsidR="00D70E8C" w:rsidRPr="003B68B9" w:rsidRDefault="00D70E8C" w:rsidP="003B68B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6F16" w:rsidRPr="003B68B9" w:rsidRDefault="008F6F16" w:rsidP="003B68B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К этому правилу есть три примечания. Тире между подлежащим и сказуемым, которые выражены  существительными, глаголами в неопределенной форме, числительными или сочетаниями этих частей речи, </w:t>
      </w:r>
      <w:r w:rsidRPr="003B68B9">
        <w:rPr>
          <w:rStyle w:val="em1"/>
          <w:rFonts w:eastAsiaTheme="majorEastAsia"/>
          <w:b/>
          <w:bCs/>
          <w:sz w:val="28"/>
          <w:szCs w:val="28"/>
        </w:rPr>
        <w:t>НЕ ставится</w:t>
      </w:r>
      <w:r w:rsidRPr="003B68B9">
        <w:rPr>
          <w:sz w:val="28"/>
          <w:szCs w:val="28"/>
        </w:rPr>
        <w:t>, если</w:t>
      </w:r>
      <w:r w:rsidR="00D70E8C" w:rsidRPr="003B68B9">
        <w:rPr>
          <w:sz w:val="28"/>
          <w:szCs w:val="28"/>
        </w:rPr>
        <w:t>:</w:t>
      </w:r>
    </w:p>
    <w:p w:rsidR="008F6F16" w:rsidRPr="003B68B9" w:rsidRDefault="008F6F16" w:rsidP="003B68B9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B68B9">
        <w:rPr>
          <w:sz w:val="28"/>
          <w:szCs w:val="28"/>
        </w:rPr>
        <w:lastRenderedPageBreak/>
        <w:t xml:space="preserve">Перед сказуемым, которое выражено существительным, числительным или фразеологическим оборотом, стоит отрицательная частица </w:t>
      </w:r>
      <w:r w:rsidRPr="003B68B9">
        <w:rPr>
          <w:b/>
          <w:sz w:val="28"/>
          <w:szCs w:val="28"/>
        </w:rPr>
        <w:t>НЕ</w:t>
      </w:r>
      <w:r w:rsidRPr="003B68B9">
        <w:rPr>
          <w:sz w:val="28"/>
          <w:szCs w:val="28"/>
        </w:rPr>
        <w:t xml:space="preserve">, </w:t>
      </w:r>
      <w:r w:rsidRPr="003B68B9">
        <w:rPr>
          <w:b/>
          <w:i/>
          <w:sz w:val="28"/>
          <w:szCs w:val="28"/>
        </w:rPr>
        <w:t>например</w:t>
      </w:r>
      <w:r w:rsidRPr="003B68B9">
        <w:rPr>
          <w:sz w:val="28"/>
          <w:szCs w:val="28"/>
        </w:rPr>
        <w:t>: </w:t>
      </w:r>
      <w:r w:rsidRPr="003B68B9">
        <w:rPr>
          <w:i/>
          <w:iCs/>
          <w:sz w:val="28"/>
          <w:szCs w:val="28"/>
        </w:rPr>
        <w:t>Старость не радость</w:t>
      </w:r>
      <w:r w:rsidRPr="003B68B9">
        <w:rPr>
          <w:sz w:val="28"/>
          <w:szCs w:val="28"/>
        </w:rPr>
        <w:t> (посл.).</w:t>
      </w:r>
      <w:r w:rsidRPr="003B68B9">
        <w:rPr>
          <w:sz w:val="28"/>
          <w:szCs w:val="28"/>
        </w:rPr>
        <w:br/>
      </w:r>
      <w:proofErr w:type="gramStart"/>
      <w:r w:rsidRPr="003B68B9">
        <w:rPr>
          <w:b/>
          <w:bCs/>
          <w:sz w:val="28"/>
          <w:szCs w:val="28"/>
        </w:rPr>
        <w:t>Обратите внимание:</w:t>
      </w:r>
      <w:r w:rsidRPr="003B68B9">
        <w:rPr>
          <w:sz w:val="28"/>
          <w:szCs w:val="28"/>
        </w:rPr>
        <w:t> это не касается предложений со сказуемым-инфинитивом (например:</w:t>
      </w:r>
      <w:proofErr w:type="gramEnd"/>
      <w:r w:rsidRPr="003B68B9">
        <w:rPr>
          <w:sz w:val="28"/>
          <w:szCs w:val="28"/>
        </w:rPr>
        <w:t> </w:t>
      </w:r>
      <w:r w:rsidRPr="003B68B9">
        <w:rPr>
          <w:i/>
          <w:iCs/>
          <w:sz w:val="28"/>
          <w:szCs w:val="28"/>
        </w:rPr>
        <w:t>Чай пить – не дрова рубить</w:t>
      </w:r>
      <w:r w:rsidRPr="003B68B9">
        <w:rPr>
          <w:sz w:val="28"/>
          <w:szCs w:val="28"/>
        </w:rPr>
        <w:t>) и предложений со словами ЭТО, ВОТ, ЗНАЧИТ (</w:t>
      </w:r>
      <w:r w:rsidRPr="003B68B9">
        <w:rPr>
          <w:b/>
          <w:i/>
          <w:sz w:val="28"/>
          <w:szCs w:val="28"/>
        </w:rPr>
        <w:t>например</w:t>
      </w:r>
      <w:r w:rsidRPr="003B68B9">
        <w:rPr>
          <w:sz w:val="28"/>
          <w:szCs w:val="28"/>
        </w:rPr>
        <w:t>: </w:t>
      </w:r>
      <w:proofErr w:type="gramStart"/>
      <w:r w:rsidRPr="003B68B9">
        <w:rPr>
          <w:i/>
          <w:iCs/>
          <w:sz w:val="28"/>
          <w:szCs w:val="28"/>
        </w:rPr>
        <w:t>Аналогия – это не доказательство</w:t>
      </w:r>
      <w:r w:rsidRPr="003B68B9">
        <w:rPr>
          <w:sz w:val="28"/>
          <w:szCs w:val="28"/>
        </w:rPr>
        <w:t>);</w:t>
      </w:r>
      <w:proofErr w:type="gramEnd"/>
    </w:p>
    <w:p w:rsidR="008F6F16" w:rsidRPr="003B68B9" w:rsidRDefault="008F6F16" w:rsidP="003B68B9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Перед сказуемым стоит сравнительный союз (КАК, СЛОВНО, БУДТО),</w:t>
      </w:r>
      <w:r w:rsidRPr="003B68B9">
        <w:rPr>
          <w:b/>
          <w:sz w:val="28"/>
          <w:szCs w:val="28"/>
        </w:rPr>
        <w:t xml:space="preserve"> </w:t>
      </w:r>
      <w:r w:rsidRPr="003B68B9">
        <w:rPr>
          <w:b/>
          <w:i/>
          <w:sz w:val="28"/>
          <w:szCs w:val="28"/>
        </w:rPr>
        <w:t>например</w:t>
      </w:r>
      <w:r w:rsidRPr="003B68B9">
        <w:rPr>
          <w:sz w:val="28"/>
          <w:szCs w:val="28"/>
        </w:rPr>
        <w:t>: </w:t>
      </w:r>
      <w:r w:rsidRPr="003B68B9">
        <w:rPr>
          <w:i/>
          <w:iCs/>
          <w:sz w:val="28"/>
          <w:szCs w:val="28"/>
        </w:rPr>
        <w:t>Закат словно зарево пожара</w:t>
      </w:r>
      <w:r w:rsidRPr="003B68B9">
        <w:rPr>
          <w:sz w:val="28"/>
          <w:szCs w:val="28"/>
        </w:rPr>
        <w:t>.</w:t>
      </w:r>
    </w:p>
    <w:p w:rsidR="00D70E8C" w:rsidRPr="003B68B9" w:rsidRDefault="008F6F16" w:rsidP="003B68B9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68B9">
        <w:rPr>
          <w:sz w:val="28"/>
          <w:szCs w:val="28"/>
        </w:rPr>
        <w:t>Между подлежащим и сказуемым-существительным стоит вводное слово, обстоятельство или дополнение, а также союз или частица: </w:t>
      </w:r>
      <w:r w:rsidRPr="003B68B9">
        <w:rPr>
          <w:i/>
          <w:iCs/>
          <w:sz w:val="28"/>
          <w:szCs w:val="28"/>
        </w:rPr>
        <w:t>Грач, конечно, птица умная и самостоятельная, но голоса у него нет</w:t>
      </w:r>
      <w:r w:rsidRPr="003B68B9">
        <w:rPr>
          <w:sz w:val="28"/>
          <w:szCs w:val="28"/>
        </w:rPr>
        <w:t> (Паустовский); </w:t>
      </w:r>
      <w:r w:rsidRPr="003B68B9">
        <w:rPr>
          <w:i/>
          <w:iCs/>
          <w:sz w:val="28"/>
          <w:szCs w:val="28"/>
        </w:rPr>
        <w:t>Москва теперь порт пяти морей; Этот ручей лишь начало реки</w:t>
      </w:r>
      <w:r w:rsidRPr="003B68B9">
        <w:rPr>
          <w:sz w:val="28"/>
          <w:szCs w:val="28"/>
        </w:rPr>
        <w:t>.</w:t>
      </w:r>
    </w:p>
    <w:p w:rsidR="00D56FA0" w:rsidRPr="003B68B9" w:rsidRDefault="00D56FA0" w:rsidP="003B68B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E8C" w:rsidRPr="003B68B9" w:rsidRDefault="00D70E8C" w:rsidP="003B68B9">
      <w:pPr>
        <w:pStyle w:val="1"/>
        <w:spacing w:before="0" w:line="240" w:lineRule="auto"/>
        <w:jc w:val="both"/>
        <w:rPr>
          <w:rFonts w:ascii="Times New Roman" w:hAnsi="Times New Roman" w:cs="Times New Roman"/>
          <w:caps/>
          <w:color w:val="auto"/>
        </w:rPr>
      </w:pPr>
      <w:r w:rsidRPr="003B68B9">
        <w:rPr>
          <w:rFonts w:ascii="Times New Roman" w:hAnsi="Times New Roman" w:cs="Times New Roman"/>
          <w:caps/>
          <w:color w:val="auto"/>
        </w:rPr>
        <w:t>5. второстепенные члены предложения</w:t>
      </w:r>
    </w:p>
    <w:p w:rsidR="00D70E8C" w:rsidRPr="003B68B9" w:rsidRDefault="00D70E8C" w:rsidP="003B6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могут быть второстепенные члены, которые поясняют подлежащее и сказуемое, а также другие члены предложения. Они зависят от главных и других членов предложения, от которых к ним задаются синтаксические вопросы, например:</w:t>
      </w:r>
    </w:p>
    <w:p w:rsidR="00D70E8C" w:rsidRPr="003B68B9" w:rsidRDefault="00D70E8C" w:rsidP="003B6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заводит с маем долгий разговор (Джеймс </w:t>
      </w:r>
      <w:proofErr w:type="spell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Фенимор</w:t>
      </w:r>
      <w:proofErr w:type="spell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Купер.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Шпион).</w:t>
      </w:r>
      <w:proofErr w:type="gramEnd"/>
    </w:p>
    <w:p w:rsidR="00D70E8C" w:rsidRPr="003B68B9" w:rsidRDefault="00D70E8C" w:rsidP="003B68B9">
      <w:pPr>
        <w:numPr>
          <w:ilvl w:val="0"/>
          <w:numId w:val="1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(что?) зима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подлежащее;</w:t>
      </w:r>
    </w:p>
    <w:p w:rsidR="00D70E8C" w:rsidRPr="003B68B9" w:rsidRDefault="00D70E8C" w:rsidP="003B68B9">
      <w:pPr>
        <w:numPr>
          <w:ilvl w:val="0"/>
          <w:numId w:val="1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зима (что делает?) заводит разговор (разговаривает)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простое глагольное сказуемое;</w:t>
      </w:r>
    </w:p>
    <w:p w:rsidR="00D70E8C" w:rsidRPr="003B68B9" w:rsidRDefault="00D70E8C" w:rsidP="003B68B9">
      <w:pPr>
        <w:numPr>
          <w:ilvl w:val="0"/>
          <w:numId w:val="1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заводит разговор (с чем?) с маем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дополнение; </w:t>
      </w:r>
      <w:hyperlink r:id="rId6" w:anchor="i-4" w:tgtFrame="_blank" w:history="1">
        <w:r w:rsidRPr="003B68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подчинительная связь управления</w:t>
        </w:r>
      </w:hyperlink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E8C" w:rsidRPr="003B68B9" w:rsidRDefault="00D70E8C" w:rsidP="003B68B9">
      <w:pPr>
        <w:numPr>
          <w:ilvl w:val="0"/>
          <w:numId w:val="1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разговор (какой?) долгий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определение, </w:t>
      </w:r>
      <w:hyperlink r:id="rId7" w:anchor="i-2" w:tgtFrame="_blank" w:history="1">
        <w:r w:rsidRPr="003B68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подчинительная связь согласования</w:t>
        </w:r>
      </w:hyperlink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E8C" w:rsidRPr="003B68B9" w:rsidRDefault="00D70E8C" w:rsidP="003B6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Предложение, в котором, кроме подлежащего и сказуемого, имеются второстепенные члены, является </w:t>
      </w:r>
      <w:r w:rsidRPr="003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распространенным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E8C" w:rsidRPr="003B68B9" w:rsidRDefault="00D70E8C" w:rsidP="003B6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8C" w:rsidRPr="003B68B9" w:rsidRDefault="00D70E8C" w:rsidP="003B6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Дадим определение, что такое второстепенные члены предложения.</w:t>
      </w:r>
    </w:p>
    <w:p w:rsidR="00D70E8C" w:rsidRPr="003B68B9" w:rsidRDefault="00D70E8C" w:rsidP="003B6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Второстепенные члены предложения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члены предложения, грамматически зависящие от других членов предложения, поясняющие их и связанные с ними подчинительной связью согласования, управления или примыкания.</w:t>
      </w:r>
    </w:p>
    <w:p w:rsidR="00D70E8C" w:rsidRPr="003B68B9" w:rsidRDefault="00D70E8C" w:rsidP="008F6F16">
      <w:pPr>
        <w:pStyle w:val="1"/>
        <w:shd w:val="clear" w:color="auto" w:fill="EDEEEF"/>
        <w:spacing w:before="0" w:after="200" w:line="360" w:lineRule="atLeast"/>
        <w:jc w:val="center"/>
        <w:rPr>
          <w:rFonts w:ascii="Tahoma" w:hAnsi="Tahoma" w:cs="Tahoma"/>
          <w:caps/>
          <w:color w:val="auto"/>
          <w:sz w:val="18"/>
          <w:szCs w:val="18"/>
        </w:rPr>
      </w:pPr>
    </w:p>
    <w:p w:rsidR="00D70E8C" w:rsidRPr="003B68B9" w:rsidRDefault="00F73143" w:rsidP="00D70E8C">
      <w:r w:rsidRPr="003B68B9">
        <w:rPr>
          <w:noProof/>
          <w:lang w:eastAsia="ru-RU"/>
        </w:rPr>
        <w:drawing>
          <wp:inline distT="0" distB="0" distL="0" distR="0">
            <wp:extent cx="6120130" cy="4297152"/>
            <wp:effectExtent l="0" t="0" r="0" b="8255"/>
            <wp:docPr id="3" name="Рисунок 3" descr="Главные и второстепенные члены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лавные и второстепенные члены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8C" w:rsidRPr="003B68B9" w:rsidRDefault="00D70E8C" w:rsidP="00D70E8C"/>
    <w:p w:rsidR="00D56FA0" w:rsidRPr="003B68B9" w:rsidRDefault="00D56FA0" w:rsidP="00D56F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2.</w:t>
      </w:r>
    </w:p>
    <w:p w:rsidR="00D70E8C" w:rsidRPr="003B68B9" w:rsidRDefault="00F73143" w:rsidP="00F7314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B68B9">
        <w:rPr>
          <w:rFonts w:ascii="Times New Roman" w:hAnsi="Times New Roman" w:cs="Times New Roman"/>
          <w:b/>
          <w:i/>
          <w:sz w:val="28"/>
          <w:szCs w:val="28"/>
        </w:rPr>
        <w:t>Выполните задания в п</w:t>
      </w:r>
      <w:bookmarkStart w:id="1" w:name="_GoBack"/>
      <w:bookmarkEnd w:id="1"/>
      <w:r w:rsidRPr="003B68B9">
        <w:rPr>
          <w:rFonts w:ascii="Times New Roman" w:hAnsi="Times New Roman" w:cs="Times New Roman"/>
          <w:b/>
          <w:i/>
          <w:sz w:val="28"/>
          <w:szCs w:val="28"/>
        </w:rPr>
        <w:t>исьменном виде:</w:t>
      </w:r>
    </w:p>
    <w:p w:rsidR="00843E64" w:rsidRPr="003B68B9" w:rsidRDefault="00843E64" w:rsidP="00843E64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143" w:rsidRPr="003B68B9" w:rsidRDefault="00F73143" w:rsidP="00843E6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</w:t>
      </w:r>
    </w:p>
    <w:p w:rsidR="00F73143" w:rsidRPr="003B68B9" w:rsidRDefault="00F73143" w:rsidP="00843E64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Найдите и укажите в словосочетании главное и зависимое слово и укажите, какой частью речи является главное слово. Определите тип словосочетания.</w:t>
      </w:r>
    </w:p>
    <w:p w:rsidR="00F73143" w:rsidRPr="003B68B9" w:rsidRDefault="00F73143" w:rsidP="00843E6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Зимние вечера, долго рассказывает, двое саней, очень уютно, таёжный посёлок, недалеко от берега, уставший от забот, движущиеся силуэты, пойти за покупками, играя с мячом.</w:t>
      </w:r>
    </w:p>
    <w:p w:rsidR="00D70E8C" w:rsidRPr="003B68B9" w:rsidRDefault="00D70E8C" w:rsidP="00843E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3143" w:rsidRPr="003B68B9" w:rsidRDefault="00F73143" w:rsidP="00843E6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2.</w:t>
      </w:r>
    </w:p>
    <w:p w:rsidR="00F73143" w:rsidRPr="003B68B9" w:rsidRDefault="00F73143" w:rsidP="005C03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sz w:val="28"/>
          <w:szCs w:val="28"/>
          <w:lang w:eastAsia="ru-RU"/>
        </w:rPr>
        <w:t>Составьте из данных слов словосочетания (изменяя, если нужно, форму зависимого слова) и запишите их в таком порядке: а) словосочетания с согласованием, б) словосочетания с управлением, в) словосочетания с примыканием.</w:t>
      </w:r>
    </w:p>
    <w:p w:rsidR="00F73143" w:rsidRPr="003B68B9" w:rsidRDefault="00F73143" w:rsidP="005C03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(последний) минуту, 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соб_раться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(наспех), </w:t>
      </w:r>
      <w:proofErr w:type="spellStart"/>
      <w:proofErr w:type="gram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пр</w:t>
      </w:r>
      <w:proofErr w:type="gram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_соед_ниться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 (группа), знакомы 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издавн_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радоват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(?)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ся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пригл_шение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), справиться о 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м_ршрут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), в 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шес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(?)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надцать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 километрах, (четвертый) 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ноч_вка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, дневник 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п_ход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описывать </w:t>
      </w:r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пр_ключение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), научит(?)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ся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(грести), (свежий) 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м_золь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, (свой) кеды, идти (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пр_храмывая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), сочу(?)</w:t>
      </w:r>
      <w:proofErr w:type="spellStart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>ствовать</w:t>
      </w:r>
      <w:proofErr w:type="spellEnd"/>
      <w:r w:rsidRPr="003B68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(больной), помощь (он), (очень) красивы.</w:t>
      </w:r>
    </w:p>
    <w:p w:rsidR="005C03BD" w:rsidRPr="003B68B9" w:rsidRDefault="005C03BD" w:rsidP="00843E64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143" w:rsidRPr="003B68B9" w:rsidRDefault="00F73143" w:rsidP="00843E6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3.</w:t>
      </w:r>
    </w:p>
    <w:p w:rsidR="00F73143" w:rsidRPr="003B68B9" w:rsidRDefault="00F73143" w:rsidP="0084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Перепишите предложения, расставляя знаки препинания. Выделите грамматические основы. Укажите, чем </w:t>
      </w:r>
      <w:proofErr w:type="gramStart"/>
      <w:r w:rsidRPr="003B68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выражены</w:t>
      </w:r>
      <w:proofErr w:type="gramEnd"/>
      <w:r w:rsidRPr="003B68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подлежащее и сказуемое. Обозначьте вид сказуемого</w:t>
      </w:r>
      <w:r w:rsidRPr="003B6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Один и тот же сон мне повторяться стал мне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снится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я от поезда отстал </w:t>
      </w: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Левитанский</w:t>
      </w:r>
      <w:proofErr w:type="spellEnd"/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 всё же давайте сначала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ли начинать такой дорогостоящий проект.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Пускай заманит и обманет не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пропадёшь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сгинешь ты и лишь забота затуманит твои прекрасные черты </w:t>
      </w: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(Блок)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Прилёг вздремнуть я у лафета и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 было до рассвета как ликовал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 </w:t>
      </w: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(Лермонтов)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Пять плюс четыре будет восемь. 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Владимир и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бы оды да Ольга не читала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 </w:t>
      </w: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(Пушкин)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Случалось ли поэтам слезным читать в глаза своим любезным свои творенья? </w:t>
      </w:r>
      <w:r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(Пушкин)</w:t>
      </w:r>
    </w:p>
    <w:p w:rsidR="00F73143" w:rsidRPr="003B68B9" w:rsidRDefault="005C03BD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Пусть юноши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разгадав судьбы </w:t>
      </w:r>
      <w:r w:rsidR="00F73143"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постигнуть не хотят предназнач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енье века </w:t>
      </w:r>
      <w:r w:rsidR="00F73143"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готовятся для будущей борьбы за угнетённую свободу человека </w:t>
      </w:r>
      <w:r w:rsidR="00F73143" w:rsidRPr="003B6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(Рылеев)</w:t>
      </w:r>
      <w:r w:rsidR="00F73143"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143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Ей туфли оказались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впору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могло не радовать меня. </w:t>
      </w:r>
    </w:p>
    <w:p w:rsidR="00D56FA0" w:rsidRPr="003B68B9" w:rsidRDefault="00F73143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Когда я </w:t>
      </w:r>
      <w:proofErr w:type="gramStart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ему что он пляшет</w:t>
      </w:r>
      <w:proofErr w:type="gramEnd"/>
      <w:r w:rsidRPr="003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чужую дудку его это явно задело.</w:t>
      </w:r>
    </w:p>
    <w:p w:rsidR="00D56FA0" w:rsidRPr="003B68B9" w:rsidRDefault="00D56FA0" w:rsidP="005C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16" w:rsidRPr="003B68B9" w:rsidRDefault="008F6F16" w:rsidP="00D5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B9">
        <w:rPr>
          <w:rFonts w:ascii="Times New Roman" w:hAnsi="Times New Roman" w:cs="Times New Roman"/>
          <w:b/>
          <w:caps/>
          <w:sz w:val="28"/>
          <w:szCs w:val="28"/>
        </w:rPr>
        <w:t>У</w:t>
      </w:r>
      <w:r w:rsidR="00843E64" w:rsidRPr="003B68B9"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F73143" w:rsidRPr="003B68B9">
        <w:rPr>
          <w:rFonts w:ascii="Times New Roman" w:hAnsi="Times New Roman" w:cs="Times New Roman"/>
          <w:b/>
          <w:caps/>
          <w:sz w:val="28"/>
          <w:szCs w:val="28"/>
        </w:rPr>
        <w:t xml:space="preserve"> 4</w:t>
      </w:r>
      <w:r w:rsidR="00843E64" w:rsidRPr="003B68B9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843E64" w:rsidRPr="003B68B9" w:rsidRDefault="00843E64" w:rsidP="00843E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8B9">
        <w:rPr>
          <w:rFonts w:ascii="Times New Roman" w:hAnsi="Times New Roman" w:cs="Times New Roman"/>
          <w:b/>
          <w:i/>
          <w:sz w:val="28"/>
          <w:szCs w:val="28"/>
        </w:rPr>
        <w:t>Поставьте</w:t>
      </w:r>
      <w:r w:rsidR="00D56FA0" w:rsidRPr="003B68B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B68B9">
        <w:rPr>
          <w:rFonts w:ascii="Times New Roman" w:hAnsi="Times New Roman" w:cs="Times New Roman"/>
          <w:b/>
          <w:i/>
          <w:sz w:val="28"/>
          <w:szCs w:val="28"/>
        </w:rPr>
        <w:t xml:space="preserve"> где необходимо</w:t>
      </w:r>
      <w:r w:rsidR="00D56FA0" w:rsidRPr="003B68B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B68B9">
        <w:rPr>
          <w:rFonts w:ascii="Times New Roman" w:hAnsi="Times New Roman" w:cs="Times New Roman"/>
          <w:b/>
          <w:i/>
          <w:sz w:val="28"/>
          <w:szCs w:val="28"/>
        </w:rPr>
        <w:t xml:space="preserve"> тире:</w:t>
      </w:r>
    </w:p>
    <w:p w:rsidR="008F6F16" w:rsidRPr="003B68B9" w:rsidRDefault="005C03BD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Грушницкий</w:t>
      </w:r>
      <w:r w:rsidR="008F6F16" w:rsidRPr="003B68B9">
        <w:rPr>
          <w:rFonts w:ascii="Times New Roman" w:hAnsi="Times New Roman" w:cs="Times New Roman"/>
          <w:sz w:val="28"/>
          <w:szCs w:val="28"/>
        </w:rPr>
        <w:t> </w:t>
      </w:r>
      <w:r w:rsidR="008F6F16"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="008F6F16" w:rsidRPr="003B68B9">
        <w:rPr>
          <w:rFonts w:ascii="Times New Roman" w:hAnsi="Times New Roman" w:cs="Times New Roman"/>
          <w:sz w:val="28"/>
          <w:szCs w:val="28"/>
        </w:rPr>
        <w:t>  юнкер  (Лермонтов).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А вы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 не охотник? (Тургенев).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Главный предмет его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естественные науки (Тургенев).</w:t>
      </w:r>
    </w:p>
    <w:p w:rsidR="008F6F16" w:rsidRPr="003B68B9" w:rsidRDefault="005C03BD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Рацеи  разводить</w:t>
      </w:r>
      <w:r w:rsidR="008F6F16" w:rsidRPr="003B68B9">
        <w:rPr>
          <w:rFonts w:ascii="Times New Roman" w:hAnsi="Times New Roman" w:cs="Times New Roman"/>
          <w:sz w:val="28"/>
          <w:szCs w:val="28"/>
        </w:rPr>
        <w:t> </w:t>
      </w:r>
      <w:r w:rsidR="008F6F16"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="008F6F16" w:rsidRPr="003B68B9">
        <w:rPr>
          <w:rFonts w:ascii="Times New Roman" w:hAnsi="Times New Roman" w:cs="Times New Roman"/>
          <w:sz w:val="28"/>
          <w:szCs w:val="28"/>
        </w:rPr>
        <w:t xml:space="preserve"> болтать  </w:t>
      </w:r>
      <w:proofErr w:type="gramStart"/>
      <w:r w:rsidR="008F6F16" w:rsidRPr="003B68B9">
        <w:rPr>
          <w:rFonts w:ascii="Times New Roman" w:hAnsi="Times New Roman" w:cs="Times New Roman"/>
          <w:sz w:val="28"/>
          <w:szCs w:val="28"/>
        </w:rPr>
        <w:t>пустое</w:t>
      </w:r>
      <w:proofErr w:type="gramEnd"/>
      <w:r w:rsidR="008F6F16" w:rsidRPr="003B68B9">
        <w:rPr>
          <w:rFonts w:ascii="Times New Roman" w:hAnsi="Times New Roman" w:cs="Times New Roman"/>
          <w:sz w:val="28"/>
          <w:szCs w:val="28"/>
        </w:rPr>
        <w:t>  (Островский).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Пруд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как блестящая сталь (Фет).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Они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 какие-то  помещики (Достоевский).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Воспоминания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 xml:space="preserve"> один только стыд и </w:t>
      </w:r>
      <w:proofErr w:type="spellStart"/>
      <w:r w:rsidRPr="003B68B9">
        <w:rPr>
          <w:rFonts w:ascii="Times New Roman" w:hAnsi="Times New Roman" w:cs="Times New Roman"/>
          <w:sz w:val="28"/>
          <w:szCs w:val="28"/>
        </w:rPr>
        <w:t>рвание</w:t>
      </w:r>
      <w:proofErr w:type="spellEnd"/>
      <w:r w:rsidRPr="003B68B9">
        <w:rPr>
          <w:rFonts w:ascii="Times New Roman" w:hAnsi="Times New Roman" w:cs="Times New Roman"/>
          <w:sz w:val="28"/>
          <w:szCs w:val="28"/>
        </w:rPr>
        <w:t xml:space="preserve"> волос (Гончаров).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Его  цель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сделаться героем романа (Лермонтов).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Дальние проводы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  лишние слезы (Островский).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Нуль да нуль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B68B9">
        <w:rPr>
          <w:rFonts w:ascii="Times New Roman" w:hAnsi="Times New Roman" w:cs="Times New Roman"/>
          <w:sz w:val="28"/>
          <w:szCs w:val="28"/>
        </w:rPr>
        <w:t>нуль</w:t>
      </w:r>
      <w:proofErr w:type="gramEnd"/>
      <w:r w:rsidRPr="003B68B9">
        <w:rPr>
          <w:rFonts w:ascii="Times New Roman" w:hAnsi="Times New Roman" w:cs="Times New Roman"/>
          <w:sz w:val="28"/>
          <w:szCs w:val="28"/>
        </w:rPr>
        <w:t xml:space="preserve"> (Фонвизин).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Невежда без души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зверь (Фонвизин).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Вы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 студент? (Достоевский).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Мать от радости прослезилась, а отец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хоть бы что!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>Календарь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> это расписание работы солнышка на весь год (Виталий Бианки).</w:t>
      </w:r>
    </w:p>
    <w:p w:rsidR="008F6F16" w:rsidRPr="003B68B9" w:rsidRDefault="008F6F16" w:rsidP="003B68B9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8B9">
        <w:rPr>
          <w:rFonts w:ascii="Times New Roman" w:hAnsi="Times New Roman" w:cs="Times New Roman"/>
          <w:sz w:val="28"/>
          <w:szCs w:val="28"/>
        </w:rPr>
        <w:lastRenderedPageBreak/>
        <w:t>Вспомните, что автор "Симфонии" </w:t>
      </w:r>
      <w:r w:rsidRPr="003B68B9">
        <w:rPr>
          <w:rStyle w:val="mistake"/>
          <w:rFonts w:ascii="Times New Roman" w:hAnsi="Times New Roman" w:cs="Times New Roman"/>
          <w:sz w:val="28"/>
          <w:szCs w:val="28"/>
          <w:bdr w:val="single" w:sz="6" w:space="0" w:color="000000" w:frame="1"/>
          <w:shd w:val="clear" w:color="auto" w:fill="FEE16D"/>
        </w:rPr>
        <w:t>_</w:t>
      </w:r>
      <w:r w:rsidRPr="003B68B9">
        <w:rPr>
          <w:rFonts w:ascii="Times New Roman" w:hAnsi="Times New Roman" w:cs="Times New Roman"/>
          <w:sz w:val="28"/>
          <w:szCs w:val="28"/>
        </w:rPr>
        <w:t xml:space="preserve"> юноша, студент-естественник, работающий в лаборатории по органической химии и ведущий двоякого рода разговоры: и с товарищами экстремистами, проповедующими, что "все мы летим куда-то"; и с приличными, блюдущими традиции </w:t>
      </w:r>
      <w:proofErr w:type="spellStart"/>
      <w:r w:rsidRPr="003B68B9">
        <w:rPr>
          <w:rFonts w:ascii="Times New Roman" w:hAnsi="Times New Roman" w:cs="Times New Roman"/>
          <w:sz w:val="28"/>
          <w:szCs w:val="28"/>
        </w:rPr>
        <w:t>приват-доцентиками</w:t>
      </w:r>
      <w:proofErr w:type="spellEnd"/>
      <w:r w:rsidRPr="003B68B9">
        <w:rPr>
          <w:rFonts w:ascii="Times New Roman" w:hAnsi="Times New Roman" w:cs="Times New Roman"/>
          <w:sz w:val="28"/>
          <w:szCs w:val="28"/>
        </w:rPr>
        <w:t xml:space="preserve"> (Белый).</w:t>
      </w:r>
      <w:proofErr w:type="gramEnd"/>
    </w:p>
    <w:p w:rsidR="005C03BD" w:rsidRPr="003B68B9" w:rsidRDefault="005C03BD" w:rsidP="003B68B9">
      <w:pPr>
        <w:pStyle w:val="ab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C03BD" w:rsidRPr="003B68B9" w:rsidRDefault="005C03BD" w:rsidP="005C03B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B6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5C03BD" w:rsidRPr="003B68B9" w:rsidRDefault="005C03BD" w:rsidP="005C03BD">
      <w:pPr>
        <w:pStyle w:val="ab"/>
        <w:spacing w:after="0" w:line="240" w:lineRule="auto"/>
        <w:ind w:left="0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B68B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1. Антонова Е. С. Русский язык и литература. Русский язык:  учебник для студ. учреждений сред</w:t>
      </w:r>
      <w:proofErr w:type="gramStart"/>
      <w:r w:rsidRPr="003B68B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B68B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B68B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B68B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роф. образования /Е. С. Антонова, Т. М. </w:t>
      </w:r>
      <w:proofErr w:type="spellStart"/>
      <w:r w:rsidRPr="003B68B9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Pr="003B68B9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 – 2-е изд., стер. – М.: Издательский центр « Академия», 2017.-416с.</w:t>
      </w:r>
    </w:p>
    <w:p w:rsidR="005C03BD" w:rsidRPr="003B68B9" w:rsidRDefault="005C03BD" w:rsidP="005C03B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B68B9">
        <w:rPr>
          <w:rFonts w:ascii="Times New Roman" w:hAnsi="Times New Roman" w:cs="Times New Roman"/>
          <w:sz w:val="28"/>
          <w:szCs w:val="28"/>
        </w:rPr>
        <w:t xml:space="preserve"> Русский язык: учебник для студентов учреждений среднего профессионального образования / Н. А. Герасименко, В. В. </w:t>
      </w:r>
      <w:proofErr w:type="spellStart"/>
      <w:r w:rsidRPr="003B68B9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3B68B9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3B68B9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3B68B9">
        <w:rPr>
          <w:rFonts w:ascii="Times New Roman" w:hAnsi="Times New Roman" w:cs="Times New Roman"/>
          <w:sz w:val="28"/>
          <w:szCs w:val="28"/>
        </w:rPr>
        <w:t xml:space="preserve"> и др. под редакцией </w:t>
      </w:r>
    </w:p>
    <w:p w:rsidR="005C03BD" w:rsidRPr="003B68B9" w:rsidRDefault="005C03BD" w:rsidP="005C03B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8B9">
        <w:rPr>
          <w:rFonts w:ascii="Times New Roman" w:hAnsi="Times New Roman" w:cs="Times New Roman"/>
          <w:sz w:val="28"/>
          <w:szCs w:val="28"/>
        </w:rPr>
        <w:t>Н. А. Герасименко.- 16 изд., стер. – М.: Издательский центр  «Академия», 2016. – 496с.</w:t>
      </w:r>
    </w:p>
    <w:p w:rsidR="008A1F81" w:rsidRPr="003B68B9" w:rsidRDefault="008A1F81" w:rsidP="0084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BD" w:rsidRPr="003B68B9" w:rsidRDefault="005C03BD" w:rsidP="005C03B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B9">
        <w:rPr>
          <w:rFonts w:ascii="Times New Roman" w:hAnsi="Times New Roman" w:cs="Times New Roman"/>
          <w:b/>
          <w:sz w:val="28"/>
          <w:szCs w:val="28"/>
        </w:rPr>
        <w:t>Сроки выполнения заданий: 29.04.2021</w:t>
      </w:r>
    </w:p>
    <w:p w:rsidR="005C03BD" w:rsidRPr="003B68B9" w:rsidRDefault="005C03BD" w:rsidP="00833FE8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C03BD" w:rsidRPr="003B68B9" w:rsidRDefault="005C03BD" w:rsidP="00833FE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68B9">
        <w:rPr>
          <w:b/>
          <w:sz w:val="28"/>
          <w:szCs w:val="28"/>
        </w:rPr>
        <w:t xml:space="preserve">Упражнения № 1, 2, 3, 4 должны быть выполнены </w:t>
      </w:r>
      <w:r w:rsidR="00833FE8" w:rsidRPr="003B68B9">
        <w:rPr>
          <w:b/>
          <w:sz w:val="28"/>
          <w:szCs w:val="28"/>
        </w:rPr>
        <w:t xml:space="preserve">в </w:t>
      </w:r>
      <w:r w:rsidRPr="003B68B9">
        <w:rPr>
          <w:b/>
          <w:sz w:val="28"/>
          <w:szCs w:val="28"/>
        </w:rPr>
        <w:t>бумажном/электронном формате!</w:t>
      </w:r>
    </w:p>
    <w:p w:rsidR="005C03BD" w:rsidRPr="003B68B9" w:rsidRDefault="005C03BD" w:rsidP="00833FE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C03BD" w:rsidRPr="003B68B9" w:rsidRDefault="005C03BD" w:rsidP="005C03B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8B9">
        <w:rPr>
          <w:rFonts w:ascii="Times New Roman" w:hAnsi="Times New Roman" w:cs="Times New Roman"/>
          <w:b/>
          <w:sz w:val="28"/>
          <w:szCs w:val="28"/>
        </w:rPr>
        <w:t>Просьба выслать выполненные задания на электронную почту</w:t>
      </w:r>
      <w:r w:rsidR="003B68B9">
        <w:rPr>
          <w:rFonts w:ascii="Times New Roman" w:hAnsi="Times New Roman" w:cs="Times New Roman"/>
          <w:b/>
          <w:sz w:val="28"/>
          <w:szCs w:val="28"/>
        </w:rPr>
        <w:t xml:space="preserve"> до 30.04.2021г.</w:t>
      </w:r>
      <w:r w:rsidRPr="003B68B9">
        <w:rPr>
          <w:rFonts w:ascii="Times New Roman" w:hAnsi="Times New Roman" w:cs="Times New Roman"/>
          <w:b/>
          <w:sz w:val="28"/>
          <w:szCs w:val="28"/>
        </w:rPr>
        <w:t>:</w:t>
      </w:r>
    </w:p>
    <w:p w:rsidR="005C03BD" w:rsidRPr="003B68B9" w:rsidRDefault="00862C71" w:rsidP="005C03BD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Lady</w:t>
        </w:r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MaryFW</w:t>
        </w:r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C03BD" w:rsidRPr="003B68B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5C03BD" w:rsidRPr="003B68B9" w:rsidRDefault="005C03BD" w:rsidP="005C03B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B9">
        <w:rPr>
          <w:rFonts w:ascii="Times New Roman" w:hAnsi="Times New Roman" w:cs="Times New Roman"/>
          <w:sz w:val="28"/>
          <w:szCs w:val="28"/>
        </w:rPr>
        <w:t xml:space="preserve">или на страницу </w:t>
      </w:r>
      <w:proofErr w:type="spellStart"/>
      <w:r w:rsidRPr="003B68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B68B9">
        <w:rPr>
          <w:rFonts w:ascii="Times New Roman" w:hAnsi="Times New Roman" w:cs="Times New Roman"/>
          <w:sz w:val="28"/>
          <w:szCs w:val="28"/>
        </w:rPr>
        <w:t xml:space="preserve">: </w:t>
      </w:r>
      <w:r w:rsidRPr="003B68B9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3B68B9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3B68B9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3B68B9">
        <w:rPr>
          <w:rFonts w:ascii="Times New Roman" w:hAnsi="Times New Roman" w:cs="Times New Roman"/>
          <w:b/>
          <w:sz w:val="28"/>
          <w:szCs w:val="28"/>
        </w:rPr>
        <w:t>.</w:t>
      </w:r>
      <w:r w:rsidRPr="003B68B9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3B68B9">
        <w:rPr>
          <w:rFonts w:ascii="Times New Roman" w:hAnsi="Times New Roman" w:cs="Times New Roman"/>
          <w:b/>
          <w:sz w:val="28"/>
          <w:szCs w:val="28"/>
        </w:rPr>
        <w:t>/</w:t>
      </w:r>
      <w:r w:rsidRPr="003B68B9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B68B9">
        <w:rPr>
          <w:rFonts w:ascii="Times New Roman" w:hAnsi="Times New Roman" w:cs="Times New Roman"/>
          <w:b/>
          <w:sz w:val="28"/>
          <w:szCs w:val="28"/>
        </w:rPr>
        <w:t>591640252</w:t>
      </w:r>
    </w:p>
    <w:p w:rsidR="005C03BD" w:rsidRPr="003B68B9" w:rsidRDefault="005C03BD" w:rsidP="005C0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81" w:rsidRPr="003B68B9" w:rsidRDefault="008A1F81" w:rsidP="005C03BD">
      <w:pPr>
        <w:shd w:val="clear" w:color="auto" w:fill="FFFFFF"/>
        <w:spacing w:before="300" w:after="0" w:line="450" w:lineRule="atLeast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p w:rsidR="008A1F81" w:rsidRPr="003B68B9" w:rsidRDefault="008A1F81" w:rsidP="004F021F">
      <w:pPr>
        <w:shd w:val="clear" w:color="auto" w:fill="FFFFFF"/>
        <w:spacing w:before="300" w:after="0" w:line="450" w:lineRule="atLeast"/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8A1F81" w:rsidRPr="003B68B9" w:rsidSect="008F6F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BD"/>
    <w:multiLevelType w:val="hybridMultilevel"/>
    <w:tmpl w:val="A676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64C"/>
    <w:multiLevelType w:val="multilevel"/>
    <w:tmpl w:val="488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1548F"/>
    <w:multiLevelType w:val="hybridMultilevel"/>
    <w:tmpl w:val="890A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7D87"/>
    <w:multiLevelType w:val="multilevel"/>
    <w:tmpl w:val="E37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531CB"/>
    <w:multiLevelType w:val="multilevel"/>
    <w:tmpl w:val="F77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A194E"/>
    <w:multiLevelType w:val="multilevel"/>
    <w:tmpl w:val="168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446E4"/>
    <w:multiLevelType w:val="multilevel"/>
    <w:tmpl w:val="CE8C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23122"/>
    <w:multiLevelType w:val="multilevel"/>
    <w:tmpl w:val="6804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E29FF"/>
    <w:multiLevelType w:val="multilevel"/>
    <w:tmpl w:val="7D2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C5253"/>
    <w:multiLevelType w:val="multilevel"/>
    <w:tmpl w:val="24A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940CC"/>
    <w:multiLevelType w:val="multilevel"/>
    <w:tmpl w:val="0D2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831F9"/>
    <w:multiLevelType w:val="multilevel"/>
    <w:tmpl w:val="C1C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D2EFC"/>
    <w:multiLevelType w:val="multilevel"/>
    <w:tmpl w:val="4D2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66BA1"/>
    <w:multiLevelType w:val="multilevel"/>
    <w:tmpl w:val="AE7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46C59"/>
    <w:multiLevelType w:val="multilevel"/>
    <w:tmpl w:val="A91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45FB9"/>
    <w:multiLevelType w:val="multilevel"/>
    <w:tmpl w:val="279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41283"/>
    <w:multiLevelType w:val="multilevel"/>
    <w:tmpl w:val="B97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CC4F1E"/>
    <w:multiLevelType w:val="multilevel"/>
    <w:tmpl w:val="DDC6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23648"/>
    <w:multiLevelType w:val="multilevel"/>
    <w:tmpl w:val="642C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30758"/>
    <w:multiLevelType w:val="multilevel"/>
    <w:tmpl w:val="EF26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19"/>
  </w:num>
  <w:num w:numId="17">
    <w:abstractNumId w:val="9"/>
  </w:num>
  <w:num w:numId="18">
    <w:abstractNumId w:val="2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6D89"/>
    <w:rsid w:val="00096D89"/>
    <w:rsid w:val="003B68B9"/>
    <w:rsid w:val="004F021F"/>
    <w:rsid w:val="005C03BD"/>
    <w:rsid w:val="00634CCE"/>
    <w:rsid w:val="00833FE8"/>
    <w:rsid w:val="00843E64"/>
    <w:rsid w:val="00862C71"/>
    <w:rsid w:val="008A1F81"/>
    <w:rsid w:val="008F6F16"/>
    <w:rsid w:val="00D56FA0"/>
    <w:rsid w:val="00D70E8C"/>
    <w:rsid w:val="00D82D6E"/>
    <w:rsid w:val="00F7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71"/>
  </w:style>
  <w:style w:type="paragraph" w:styleId="1">
    <w:name w:val="heading 1"/>
    <w:basedOn w:val="a"/>
    <w:next w:val="a"/>
    <w:link w:val="10"/>
    <w:uiPriority w:val="9"/>
    <w:qFormat/>
    <w:rsid w:val="0063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4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CCE"/>
    <w:rPr>
      <w:b/>
      <w:bCs/>
    </w:rPr>
  </w:style>
  <w:style w:type="paragraph" w:styleId="a4">
    <w:name w:val="No Spacing"/>
    <w:uiPriority w:val="1"/>
    <w:qFormat/>
    <w:rsid w:val="00634C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4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21F"/>
    <w:rPr>
      <w:rFonts w:ascii="Tahoma" w:hAnsi="Tahoma" w:cs="Tahoma"/>
      <w:sz w:val="16"/>
      <w:szCs w:val="16"/>
    </w:rPr>
  </w:style>
  <w:style w:type="character" w:customStyle="1" w:styleId="double-line">
    <w:name w:val="double-line"/>
    <w:basedOn w:val="a0"/>
    <w:rsid w:val="008A1F81"/>
  </w:style>
  <w:style w:type="character" w:styleId="a8">
    <w:name w:val="Emphasis"/>
    <w:basedOn w:val="a0"/>
    <w:uiPriority w:val="20"/>
    <w:qFormat/>
    <w:rsid w:val="008A1F81"/>
    <w:rPr>
      <w:i/>
      <w:iCs/>
    </w:rPr>
  </w:style>
  <w:style w:type="character" w:styleId="a9">
    <w:name w:val="Hyperlink"/>
    <w:basedOn w:val="a0"/>
    <w:uiPriority w:val="99"/>
    <w:semiHidden/>
    <w:unhideWhenUsed/>
    <w:rsid w:val="008A1F8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A1F81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F6F16"/>
    <w:pPr>
      <w:ind w:left="720"/>
      <w:contextualSpacing/>
    </w:pPr>
  </w:style>
  <w:style w:type="character" w:customStyle="1" w:styleId="em1">
    <w:name w:val="em1"/>
    <w:basedOn w:val="a0"/>
    <w:rsid w:val="008F6F16"/>
  </w:style>
  <w:style w:type="character" w:customStyle="1" w:styleId="mistake">
    <w:name w:val="mistake"/>
    <w:basedOn w:val="a0"/>
    <w:rsid w:val="008F6F16"/>
  </w:style>
  <w:style w:type="character" w:customStyle="1" w:styleId="normaltextrun">
    <w:name w:val="normaltextrun"/>
    <w:basedOn w:val="a0"/>
    <w:rsid w:val="005C03BD"/>
  </w:style>
  <w:style w:type="character" w:customStyle="1" w:styleId="eop">
    <w:name w:val="eop"/>
    <w:basedOn w:val="a0"/>
    <w:rsid w:val="005C03BD"/>
  </w:style>
  <w:style w:type="character" w:customStyle="1" w:styleId="spellingerror">
    <w:name w:val="spellingerror"/>
    <w:basedOn w:val="a0"/>
    <w:rsid w:val="005C0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4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CCE"/>
    <w:rPr>
      <w:b/>
      <w:bCs/>
    </w:rPr>
  </w:style>
  <w:style w:type="paragraph" w:styleId="a4">
    <w:name w:val="No Spacing"/>
    <w:uiPriority w:val="1"/>
    <w:qFormat/>
    <w:rsid w:val="00634C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4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21F"/>
    <w:rPr>
      <w:rFonts w:ascii="Tahoma" w:hAnsi="Tahoma" w:cs="Tahoma"/>
      <w:sz w:val="16"/>
      <w:szCs w:val="16"/>
    </w:rPr>
  </w:style>
  <w:style w:type="character" w:customStyle="1" w:styleId="double-line">
    <w:name w:val="double-line"/>
    <w:basedOn w:val="a0"/>
    <w:rsid w:val="008A1F81"/>
  </w:style>
  <w:style w:type="character" w:styleId="a8">
    <w:name w:val="Emphasis"/>
    <w:basedOn w:val="a0"/>
    <w:uiPriority w:val="20"/>
    <w:qFormat/>
    <w:rsid w:val="008A1F81"/>
    <w:rPr>
      <w:i/>
      <w:iCs/>
    </w:rPr>
  </w:style>
  <w:style w:type="character" w:styleId="a9">
    <w:name w:val="Hyperlink"/>
    <w:basedOn w:val="a0"/>
    <w:uiPriority w:val="99"/>
    <w:semiHidden/>
    <w:unhideWhenUsed/>
    <w:rsid w:val="008A1F8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A1F81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F6F16"/>
    <w:pPr>
      <w:ind w:left="720"/>
      <w:contextualSpacing/>
    </w:pPr>
  </w:style>
  <w:style w:type="character" w:customStyle="1" w:styleId="em1">
    <w:name w:val="em1"/>
    <w:basedOn w:val="a0"/>
    <w:rsid w:val="008F6F16"/>
  </w:style>
  <w:style w:type="character" w:customStyle="1" w:styleId="mistake">
    <w:name w:val="mistake"/>
    <w:basedOn w:val="a0"/>
    <w:rsid w:val="008F6F16"/>
  </w:style>
  <w:style w:type="character" w:customStyle="1" w:styleId="normaltextrun">
    <w:name w:val="normaltextrun"/>
    <w:basedOn w:val="a0"/>
    <w:rsid w:val="005C03BD"/>
  </w:style>
  <w:style w:type="character" w:customStyle="1" w:styleId="eop">
    <w:name w:val="eop"/>
    <w:basedOn w:val="a0"/>
    <w:rsid w:val="005C03BD"/>
  </w:style>
  <w:style w:type="character" w:customStyle="1" w:styleId="spellingerror">
    <w:name w:val="spellingerror"/>
    <w:basedOn w:val="a0"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5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720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13322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61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5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41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47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sskiiyazyk.ru/sintaksis/vidyi-slovosochetaniy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iyazyk.ru/sintaksis/vidyi-slovosochetani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dy-MaryF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2021-04-28T16:24:00Z</dcterms:created>
  <dcterms:modified xsi:type="dcterms:W3CDTF">2021-04-29T05:46:00Z</dcterms:modified>
</cp:coreProperties>
</file>