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80" w:rsidRDefault="00EC5860" w:rsidP="00EC5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Поэма «По праву памяти». Лирический герой поэмы, его жизненная позиция.</w:t>
      </w:r>
    </w:p>
    <w:p w:rsidR="00EC5860" w:rsidRDefault="00EC5860" w:rsidP="00EC5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>Поэма «По праву памяти» Твардовского была написана в 1969 году. Произведение автобиографическое, в котором автор поделился своими горестными размышлениями, долгое время пребывало под запретом цензуры и впервые было опубликовано лишь в 1987 году.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860">
        <w:rPr>
          <w:rFonts w:ascii="Times New Roman" w:hAnsi="Times New Roman" w:cs="Times New Roman"/>
          <w:b/>
          <w:bCs/>
          <w:sz w:val="28"/>
          <w:szCs w:val="28"/>
        </w:rPr>
        <w:t>Главные герои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  <w:r w:rsidRPr="00EC5860">
        <w:rPr>
          <w:rFonts w:ascii="Times New Roman" w:hAnsi="Times New Roman" w:cs="Times New Roman"/>
          <w:sz w:val="28"/>
          <w:szCs w:val="28"/>
        </w:rPr>
        <w:t xml:space="preserve"> – лирический герой, чья семья оказалась в мясорубке сталинских репрессий.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860">
        <w:rPr>
          <w:rFonts w:ascii="Times New Roman" w:hAnsi="Times New Roman" w:cs="Times New Roman"/>
          <w:b/>
          <w:bCs/>
          <w:sz w:val="28"/>
          <w:szCs w:val="28"/>
        </w:rPr>
        <w:t>Другие персонажи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b/>
          <w:bCs/>
          <w:sz w:val="28"/>
          <w:szCs w:val="28"/>
        </w:rPr>
        <w:t>Иосиф Сталин</w:t>
      </w:r>
      <w:r w:rsidRPr="00EC5860">
        <w:rPr>
          <w:rFonts w:ascii="Times New Roman" w:hAnsi="Times New Roman" w:cs="Times New Roman"/>
          <w:sz w:val="28"/>
          <w:szCs w:val="28"/>
        </w:rPr>
        <w:t xml:space="preserve"> – политический деятель, вождь советского народа.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b/>
          <w:bCs/>
          <w:sz w:val="28"/>
          <w:szCs w:val="28"/>
        </w:rPr>
        <w:t>Отец лирического героя</w:t>
      </w:r>
      <w:r w:rsidRPr="00EC5860">
        <w:rPr>
          <w:rFonts w:ascii="Times New Roman" w:hAnsi="Times New Roman" w:cs="Times New Roman"/>
          <w:sz w:val="28"/>
          <w:szCs w:val="28"/>
        </w:rPr>
        <w:t xml:space="preserve"> – крестьянин, крепкий хозяин, которого “раскулачили” и отправили в Сибирь.</w:t>
      </w:r>
    </w:p>
    <w:p w:rsid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 xml:space="preserve">Идею написания поэмы «По праву памяти» А.Т. Твардовский считал значимой </w:t>
      </w:r>
      <w:proofErr w:type="gramStart"/>
      <w:r w:rsidRPr="00EC58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5860">
        <w:rPr>
          <w:rFonts w:ascii="Times New Roman" w:hAnsi="Times New Roman" w:cs="Times New Roman"/>
          <w:sz w:val="28"/>
          <w:szCs w:val="28"/>
        </w:rPr>
        <w:t xml:space="preserve"> собственной жизни. В этом произведении незыблемо и живо звучат автобиографические ноты, которые перекликаются с личными тягостными размышлениями, многие годы не дающими покоя автору. </w:t>
      </w:r>
    </w:p>
    <w:p w:rsid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 xml:space="preserve">В первой главе писатель повествует об оптимистичных планах и стремлениях юности, о том, как двое деревенских ребят радужно мечтают о светлом будущем. Их молодость дарит искреннюю веру и силу в стремлении быть полезными своей Родине, и честно трудиться на её благо. Бытность того времени ещё не предрасполагала думать о грядущих плачевных конфликтах эпохи, но всё же в этой начальной главе предощущается суровость исторических реалий. </w:t>
      </w:r>
    </w:p>
    <w:p w:rsid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>Вторая глава «Сын за отца не отвечает» отражает многогранность этого известного сталинского изречения, рассматриваемого автором под разными углами. Возможность избавиться от позорного клейма быть в близких родственных связях с «врагом народа» не воспринимается писателем как спасательный круг. Твардовский понимает это как самое настоящее предательство, он видит совершенно другое решение, которое заключается в защите и отстаивании чести своего отца.</w:t>
      </w:r>
    </w:p>
    <w:p w:rsid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 xml:space="preserve">Слова, полные горечи и отчаяния, звучат, словно крик души, ведь повлиять на обстоятельства не могло быть осуществимо. Ссылка в Сибирь семьи и удар по вере в идеологию тяжелым грузом легли на душу автора. Расхождения слов и действий политических лидеров и их невыполненные обещания не дают покоя писателю. </w:t>
      </w:r>
    </w:p>
    <w:p w:rsid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 xml:space="preserve">Живо проносится мысль о злободневности того режима, о том, что нет оправдания ни его участникам, ни молчаливым наблюдателям, покорно следившим за трагическим ходом событий в стране. Неминуемые муки совести должны быть присущи, по мнению автора, всем добропорядочным людям, которым довелось пережить то время. </w:t>
      </w:r>
    </w:p>
    <w:p w:rsid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 xml:space="preserve">Последняя глава посвящена исторической памяти. Твардовский вступает в спор с теми, кто приспособился не вспоминать о мрачных десятилетиях, тем самым снимая с себя ответственность и не чувствуя вины. </w:t>
      </w:r>
      <w:proofErr w:type="gramStart"/>
      <w:r w:rsidRPr="00EC5860">
        <w:rPr>
          <w:rFonts w:ascii="Times New Roman" w:hAnsi="Times New Roman" w:cs="Times New Roman"/>
          <w:sz w:val="28"/>
          <w:szCs w:val="28"/>
        </w:rPr>
        <w:lastRenderedPageBreak/>
        <w:t xml:space="preserve">Автор выступает в твёрдой позиции отстоять право на память, ведь минувшие дни могут с лёгкостью взять своё новое начало, и прошлое повторится. </w:t>
      </w:r>
      <w:proofErr w:type="gramEnd"/>
    </w:p>
    <w:p w:rsid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 xml:space="preserve">Поэма «По праву памяти» главным образом своеобразно адресована современному молодому поколению. В этом значимом литературном произведении А. Твардовский наглядно даёт понять, что память о прошлом, чувство личной ответственности за нелицеприятные моменты целостности истории должны присутствовать в человеке во имя настоящего времени и </w:t>
      </w:r>
      <w:proofErr w:type="gramStart"/>
      <w:r w:rsidRPr="00EC5860">
        <w:rPr>
          <w:rFonts w:ascii="Times New Roman" w:hAnsi="Times New Roman" w:cs="Times New Roman"/>
          <w:sz w:val="28"/>
          <w:szCs w:val="28"/>
        </w:rPr>
        <w:t>будущих</w:t>
      </w:r>
      <w:proofErr w:type="gramEnd"/>
      <w:r w:rsidRPr="00EC5860">
        <w:rPr>
          <w:rFonts w:ascii="Times New Roman" w:hAnsi="Times New Roman" w:cs="Times New Roman"/>
          <w:sz w:val="28"/>
          <w:szCs w:val="28"/>
        </w:rPr>
        <w:t xml:space="preserve"> событий.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860">
        <w:rPr>
          <w:rFonts w:ascii="Times New Roman" w:hAnsi="Times New Roman" w:cs="Times New Roman"/>
          <w:b/>
          <w:bCs/>
          <w:sz w:val="28"/>
          <w:szCs w:val="28"/>
        </w:rPr>
        <w:t>Краткое содержание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860">
        <w:rPr>
          <w:rFonts w:ascii="Times New Roman" w:hAnsi="Times New Roman" w:cs="Times New Roman"/>
          <w:b/>
          <w:bCs/>
          <w:sz w:val="28"/>
          <w:szCs w:val="28"/>
        </w:rPr>
        <w:t>Глава 1. Перед отлетом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>Вспоминая свою молодость, писатель мысленно обращается к другу, с которым когда-то мечтал покинуть «захолустье в обмен на целый белый свет». Два закадычных друга – «мыслитель и поэт» – ставили перед собой вполне осуществимые цели: честно работать на благо людей, стать достойными гражданами своей отчизны.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 xml:space="preserve">Друзья дали друг другу зарок: «Не лгать. Не трусить. Верным быть народу. Любить родную землю-мать». Казалось бы, что может быть проще? Но по </w:t>
      </w:r>
      <w:proofErr w:type="gramStart"/>
      <w:r w:rsidRPr="00EC5860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EC5860">
        <w:rPr>
          <w:rFonts w:ascii="Times New Roman" w:hAnsi="Times New Roman" w:cs="Times New Roman"/>
          <w:sz w:val="28"/>
          <w:szCs w:val="28"/>
        </w:rPr>
        <w:t xml:space="preserve"> лет лирический герой с горечью осознает, что реальность оказалась совсем иной, а беззаботная юность канула в лету, словно ее никогда и не бывало.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860">
        <w:rPr>
          <w:rFonts w:ascii="Times New Roman" w:hAnsi="Times New Roman" w:cs="Times New Roman"/>
          <w:b/>
          <w:bCs/>
          <w:sz w:val="28"/>
          <w:szCs w:val="28"/>
        </w:rPr>
        <w:t>Глава 2. Сын за отца не отвечает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 xml:space="preserve">«Сын за отца не отвечает» – эту знаменитую фразу «обронил в кремлевском зале» вершитель судеб, Иосиф Виссарионович Сталин. Твардовский с грустью отмечает, что </w:t>
      </w:r>
      <w:proofErr w:type="gramStart"/>
      <w:r w:rsidRPr="00EC5860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EC5860">
        <w:rPr>
          <w:rFonts w:ascii="Times New Roman" w:hAnsi="Times New Roman" w:cs="Times New Roman"/>
          <w:sz w:val="28"/>
          <w:szCs w:val="28"/>
        </w:rPr>
        <w:t xml:space="preserve"> поколение никогда не сможет понять всей значимости этих слов для тех, чьи родители были «врагами народа».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 xml:space="preserve"> «Но в те года и пятилетки» те, кто не мог отвечать за своих отцов, были навеки заклеймены позорной отметиной – «сын врага народа». Таков был страшный закон, и ни в чем не повинные дети должны были всю жизнь испытывать муки публичной пытки.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>Но как жить с таким сознанием простому парнишке, у которого «то был отец, то вдруг он – враг»? Ведь даже близкие друзья отворачивались от «детей врагов народа», не желая пятнать свою репутацию сомнительными знакомствами.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>И вдруг – «Сын за отца не отвечает». Казалось, пришел конец всем мученьям, и нужно поблагодарить «отца народов, что он простил тебе отца родного — с легкостью нежданной проклятье снял». Твардовский пытается понять, за что его отец – так называемый «кулак», крепкий хозяин, должен был остаток жизни провести в бараках, тяжело работая день и ночь. За что его жена и дети должны были нести позорный крест?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 xml:space="preserve">Также писатель силится понять, отчего Сталин был так любим народом. Многие из тех, кого он репрессировал и отправил гнить в </w:t>
      </w:r>
      <w:proofErr w:type="gramStart"/>
      <w:r w:rsidRPr="00EC5860">
        <w:rPr>
          <w:rFonts w:ascii="Times New Roman" w:hAnsi="Times New Roman" w:cs="Times New Roman"/>
          <w:sz w:val="28"/>
          <w:szCs w:val="28"/>
        </w:rPr>
        <w:t>далекую</w:t>
      </w:r>
      <w:proofErr w:type="gramEnd"/>
      <w:r w:rsidRPr="00EC5860">
        <w:rPr>
          <w:rFonts w:ascii="Times New Roman" w:hAnsi="Times New Roman" w:cs="Times New Roman"/>
          <w:sz w:val="28"/>
          <w:szCs w:val="28"/>
        </w:rPr>
        <w:t xml:space="preserve"> Сибирь, лишив крова, семей и права называться человеком, верили, что судьбы их исковерканы не по вине великого вождя. Они считали, что </w:t>
      </w:r>
      <w:r w:rsidRPr="00EC5860">
        <w:rPr>
          <w:rFonts w:ascii="Times New Roman" w:hAnsi="Times New Roman" w:cs="Times New Roman"/>
          <w:sz w:val="28"/>
          <w:szCs w:val="28"/>
        </w:rPr>
        <w:lastRenderedPageBreak/>
        <w:t>достаточно написать ему письмо, и все встанет на свои места: все приговоры будут отменены и справедливость восторжествует.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>«Давно отцами стали дети», но они все еще продолжают держать ответ «за всеобщего отца», и суд этот закончится еще не скоро.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860">
        <w:rPr>
          <w:rFonts w:ascii="Times New Roman" w:hAnsi="Times New Roman" w:cs="Times New Roman"/>
          <w:b/>
          <w:bCs/>
          <w:sz w:val="28"/>
          <w:szCs w:val="28"/>
        </w:rPr>
        <w:t>Глава 3. О памяти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>Писатель не намерен забывать ту боль, что перенес не только он, но и сотни тысяч других людей. Он презирает «молчальников», предлагавших забыть ту страшную страницу в истории всего советского народа.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 xml:space="preserve">Твардовский настаивает на том, чтобы современная молодежь знала всю правду о прошлом своей страны, какой бы нелицеприятной она ни была. </w:t>
      </w:r>
      <w:proofErr w:type="gramStart"/>
      <w:r w:rsidRPr="00EC5860">
        <w:rPr>
          <w:rFonts w:ascii="Times New Roman" w:hAnsi="Times New Roman" w:cs="Times New Roman"/>
          <w:sz w:val="28"/>
          <w:szCs w:val="28"/>
        </w:rPr>
        <w:t>Ведь поколение, забывшее свои истоки, не может надеяться на светлое будущее.</w:t>
      </w:r>
      <w:proofErr w:type="gramEnd"/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>Автор уверен, что «опыт — наш почтенный лекарь», способный исцелять и даровать надежду на честную, справедливую жизнь. Несмотря ни на что, очень важно быть одним «из тех людей, что людям, не пряча глаз, глядят в глаза».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86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>В своем произведении Александр Твардовский настаивает на том, чтобы народ не отказывался от исторической памяти. Только это будет считаться покаянием и искуплением вины.</w:t>
      </w:r>
    </w:p>
    <w:p w:rsidR="00EC5860" w:rsidRP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t>После ознакомления с пересказом «По праву памяти» рекомендуем прочитать поэму в полной версии.</w:t>
      </w:r>
    </w:p>
    <w:p w:rsidR="00EC5860" w:rsidRDefault="00EC5860" w:rsidP="00EC586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5860">
        <w:rPr>
          <w:rFonts w:ascii="Times New Roman" w:hAnsi="Times New Roman" w:cs="Times New Roman"/>
          <w:sz w:val="28"/>
          <w:szCs w:val="28"/>
        </w:rPr>
        <w:br/>
      </w: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EC5860" w:rsidRDefault="00EC5860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Год написания поэмы «По праву памяти». </w:t>
      </w:r>
      <w:r w:rsidR="00E27AD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27ADB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E27ADB">
        <w:rPr>
          <w:rFonts w:ascii="Times New Roman" w:hAnsi="Times New Roman" w:cs="Times New Roman"/>
          <w:sz w:val="28"/>
          <w:szCs w:val="28"/>
        </w:rPr>
        <w:t xml:space="preserve"> году впервые вышло в свет?</w:t>
      </w:r>
    </w:p>
    <w:p w:rsidR="00E27ADB" w:rsidRDefault="00E27ADB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героев поэмы.</w:t>
      </w:r>
    </w:p>
    <w:p w:rsidR="00E27ADB" w:rsidRDefault="00E27ADB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Кратко охарактеризовать главы поэмы.</w:t>
      </w:r>
    </w:p>
    <w:p w:rsidR="00E27ADB" w:rsidRDefault="00E27ADB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DB" w:rsidRPr="0042747C" w:rsidRDefault="00E27ADB" w:rsidP="00E27AD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E27ADB" w:rsidRPr="000C0CA6" w:rsidRDefault="00E27ADB" w:rsidP="00E27ADB">
      <w:pPr>
        <w:jc w:val="both"/>
      </w:pPr>
      <w:r>
        <w:rPr>
          <w:rFonts w:ascii="Times New Roman" w:hAnsi="Times New Roman"/>
          <w:sz w:val="28"/>
          <w:szCs w:val="28"/>
        </w:rPr>
        <w:t>Красовский</w:t>
      </w:r>
      <w:r w:rsidRPr="00F31464">
        <w:rPr>
          <w:rFonts w:ascii="Times New Roman" w:hAnsi="Times New Roman"/>
          <w:sz w:val="28"/>
          <w:szCs w:val="28"/>
        </w:rPr>
        <w:t xml:space="preserve"> В. Е.  Литература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0CA6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4" w:tgtFrame="_blank" w:history="1">
        <w:r w:rsidRPr="00F31464">
          <w:rPr>
            <w:rStyle w:val="a4"/>
            <w:rFonts w:ascii="Times New Roman" w:hAnsi="Times New Roman" w:cs="Times New Roman"/>
            <w:sz w:val="28"/>
            <w:szCs w:val="28"/>
          </w:rPr>
          <w:t>https://urait.ru/bcode/467570</w:t>
        </w:r>
      </w:hyperlink>
    </w:p>
    <w:p w:rsidR="00E27ADB" w:rsidRPr="004013A3" w:rsidRDefault="00E27ADB" w:rsidP="00E27A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29.04.21</w:t>
      </w:r>
    </w:p>
    <w:p w:rsidR="00E27ADB" w:rsidRPr="00E8170A" w:rsidRDefault="00E27ADB" w:rsidP="00E27ADB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E27ADB" w:rsidRPr="00EC5860" w:rsidRDefault="00E27ADB" w:rsidP="00EC5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7ADB" w:rsidRPr="00EC586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60"/>
    <w:rsid w:val="00256415"/>
    <w:rsid w:val="00305398"/>
    <w:rsid w:val="00313CF6"/>
    <w:rsid w:val="005A6171"/>
    <w:rsid w:val="00632880"/>
    <w:rsid w:val="006612E1"/>
    <w:rsid w:val="00687283"/>
    <w:rsid w:val="00D75B87"/>
    <w:rsid w:val="00E27ADB"/>
    <w:rsid w:val="00E72B4F"/>
    <w:rsid w:val="00E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8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5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67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2021-04-26T17:32:00Z</dcterms:created>
  <dcterms:modified xsi:type="dcterms:W3CDTF">2021-04-26T17:57:00Z</dcterms:modified>
</cp:coreProperties>
</file>