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72" w:rsidRPr="00024777" w:rsidRDefault="00891772" w:rsidP="00024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777">
        <w:rPr>
          <w:rFonts w:ascii="Times New Roman" w:hAnsi="Times New Roman"/>
          <w:b/>
          <w:iCs/>
          <w:sz w:val="28"/>
          <w:szCs w:val="28"/>
        </w:rPr>
        <w:t>Понятие о задачах математической статистики</w:t>
      </w:r>
    </w:p>
    <w:p w:rsidR="00891772" w:rsidRDefault="00891772" w:rsidP="00EC61C2">
      <w:pPr>
        <w:spacing w:after="0" w:line="240" w:lineRule="auto"/>
        <w:rPr>
          <w:rFonts w:ascii="Times New Roman" w:hAnsi="Times New Roman"/>
          <w:color w:val="2C3239"/>
          <w:sz w:val="28"/>
          <w:szCs w:val="28"/>
          <w:shd w:val="clear" w:color="auto" w:fill="FFFFFF"/>
        </w:rPr>
      </w:pPr>
    </w:p>
    <w:p w:rsidR="00891772" w:rsidRPr="00956D3B" w:rsidRDefault="00891772" w:rsidP="00EC61C2">
      <w:pPr>
        <w:spacing w:after="0" w:line="240" w:lineRule="auto"/>
        <w:rPr>
          <w:rFonts w:ascii="Times New Roman" w:hAnsi="Times New Roman"/>
          <w:color w:val="2C3239"/>
          <w:sz w:val="28"/>
          <w:szCs w:val="28"/>
          <w:shd w:val="clear" w:color="auto" w:fill="FFFFFF"/>
        </w:rPr>
      </w:pPr>
      <w:r w:rsidRPr="00956D3B">
        <w:rPr>
          <w:rFonts w:ascii="Times New Roman" w:hAnsi="Times New Roman"/>
          <w:color w:val="2C3239"/>
          <w:sz w:val="28"/>
          <w:szCs w:val="28"/>
          <w:shd w:val="clear" w:color="auto" w:fill="FFFFFF"/>
        </w:rPr>
        <w:t>Задание:</w:t>
      </w:r>
    </w:p>
    <w:p w:rsidR="00891772" w:rsidRPr="00956D3B" w:rsidRDefault="00891772" w:rsidP="00956D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6D3B">
        <w:rPr>
          <w:rFonts w:ascii="Times New Roman" w:hAnsi="Times New Roman"/>
          <w:sz w:val="28"/>
          <w:szCs w:val="28"/>
        </w:rPr>
        <w:t>Законспектировать теоретический материал.</w:t>
      </w:r>
    </w:p>
    <w:p w:rsidR="00891772" w:rsidRDefault="00891772" w:rsidP="000C2E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В небольшой фирме 10 сотрудников: 7 рабочих, мастер, бухгалтер, директор. Зарплата у рабочих: 2000, у мастера 4000, у бухгалтера 16000, у директора 40000. Найдите, чему будет равна средняя зарплата на этом предприятии?</w:t>
      </w:r>
    </w:p>
    <w:p w:rsidR="00891772" w:rsidRPr="000C2E41" w:rsidRDefault="00891772" w:rsidP="000C2E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</w:pPr>
      <w:r w:rsidRPr="000C2E41">
        <w:rPr>
          <w:color w:val="333333"/>
          <w:sz w:val="27"/>
          <w:szCs w:val="27"/>
        </w:rPr>
        <w:t>На соревнованиях по фигурному катанию судьи поставили спортсмену следующие оценки:</w:t>
      </w:r>
    </w:p>
    <w:p w:rsidR="00891772" w:rsidRDefault="00891772" w:rsidP="000C2E41">
      <w:pPr>
        <w:pStyle w:val="NormalWeb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5,2 5,4 5,5 5,4 5,1 5,1 5,4 5,5 5,3</w:t>
      </w:r>
    </w:p>
    <w:p w:rsidR="00891772" w:rsidRDefault="00891772" w:rsidP="000C2E41">
      <w:pPr>
        <w:pStyle w:val="NormalWeb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Для полученного ряда чисел найдите среднее арифметическое, размах, медиану и моду. Что характеризует каждый из этих показателей?</w:t>
      </w:r>
    </w:p>
    <w:p w:rsidR="00891772" w:rsidRDefault="00891772" w:rsidP="00EC61C2">
      <w:pPr>
        <w:ind w:firstLine="708"/>
        <w:rPr>
          <w:rFonts w:ascii="Times New Roman" w:hAnsi="Times New Roman"/>
          <w:sz w:val="28"/>
          <w:szCs w:val="28"/>
        </w:rPr>
      </w:pPr>
    </w:p>
    <w:p w:rsidR="00891772" w:rsidRPr="006B536F" w:rsidRDefault="00891772" w:rsidP="00EC61C2">
      <w:pPr>
        <w:ind w:firstLine="708"/>
        <w:rPr>
          <w:rFonts w:ascii="Times New Roman" w:hAnsi="Times New Roman"/>
          <w:sz w:val="28"/>
          <w:szCs w:val="28"/>
        </w:rPr>
      </w:pPr>
      <w:r w:rsidRPr="00956D3B">
        <w:rPr>
          <w:rFonts w:ascii="Times New Roman" w:hAnsi="Times New Roman"/>
          <w:sz w:val="28"/>
          <w:szCs w:val="28"/>
        </w:rPr>
        <w:t xml:space="preserve">Литература: </w:t>
      </w:r>
      <w:r>
        <w:rPr>
          <w:rFonts w:ascii="Times New Roman" w:hAnsi="Times New Roman"/>
          <w:sz w:val="28"/>
          <w:szCs w:val="28"/>
        </w:rPr>
        <w:t>Богомолов Н.В Математика задачи с решением часть 2</w:t>
      </w:r>
      <w:r w:rsidRPr="00956D3B">
        <w:rPr>
          <w:rFonts w:ascii="Times New Roman" w:hAnsi="Times New Roman"/>
          <w:sz w:val="28"/>
          <w:szCs w:val="28"/>
        </w:rPr>
        <w:t>:</w:t>
      </w:r>
      <w:r w:rsidRPr="006B536F">
        <w:rPr>
          <w:rFonts w:ascii="Times New Roman" w:hAnsi="Times New Roman"/>
          <w:sz w:val="28"/>
          <w:szCs w:val="28"/>
        </w:rPr>
        <w:t xml:space="preserve"> учебное пособие, </w:t>
      </w:r>
      <w:r>
        <w:rPr>
          <w:rFonts w:ascii="Times New Roman" w:hAnsi="Times New Roman"/>
          <w:sz w:val="28"/>
          <w:szCs w:val="28"/>
        </w:rPr>
        <w:t xml:space="preserve">Юрайт </w:t>
      </w:r>
      <w:r w:rsidRPr="006B53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6B53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стр.157</w:t>
      </w:r>
    </w:p>
    <w:p w:rsidR="00891772" w:rsidRPr="006B536F" w:rsidRDefault="00891772" w:rsidP="00EC61C2">
      <w:pPr>
        <w:ind w:firstLine="708"/>
        <w:rPr>
          <w:rFonts w:ascii="Times New Roman" w:hAnsi="Times New Roman"/>
          <w:sz w:val="28"/>
          <w:szCs w:val="28"/>
        </w:rPr>
      </w:pPr>
      <w:r w:rsidRPr="006B536F">
        <w:rPr>
          <w:rFonts w:ascii="Times New Roman" w:hAnsi="Times New Roman"/>
          <w:sz w:val="28"/>
          <w:szCs w:val="28"/>
        </w:rPr>
        <w:t xml:space="preserve"> Режим доступа: </w:t>
      </w:r>
      <w:r w:rsidRPr="00C81DCA">
        <w:rPr>
          <w:rStyle w:val="Hyperlink"/>
          <w:rFonts w:ascii="Times New Roman" w:hAnsi="Times New Roman"/>
          <w:sz w:val="28"/>
          <w:szCs w:val="28"/>
        </w:rPr>
        <w:t>https://urait.ru/viewer/matematika-zadachi-s-resheniyami-v-2-ch-chast-2-470791#page/157</w:t>
      </w:r>
      <w:r w:rsidRPr="006B536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91772" w:rsidRPr="006B536F" w:rsidRDefault="00891772" w:rsidP="00EC61C2">
      <w:pPr>
        <w:pStyle w:val="ListParagraph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36F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30 апреля</w:t>
      </w:r>
      <w:r w:rsidRPr="00C874FD">
        <w:rPr>
          <w:rFonts w:ascii="Times New Roman" w:hAnsi="Times New Roman"/>
          <w:b/>
          <w:sz w:val="28"/>
          <w:szCs w:val="28"/>
        </w:rPr>
        <w:t xml:space="preserve"> </w:t>
      </w:r>
      <w:r w:rsidRPr="006B536F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6B536F">
        <w:rPr>
          <w:rFonts w:ascii="Times New Roman" w:hAnsi="Times New Roman"/>
          <w:b/>
          <w:sz w:val="28"/>
          <w:szCs w:val="28"/>
        </w:rPr>
        <w:t>г.</w:t>
      </w:r>
    </w:p>
    <w:p w:rsidR="00891772" w:rsidRPr="006B536F" w:rsidRDefault="00891772" w:rsidP="00EC61C2">
      <w:pPr>
        <w:pStyle w:val="ListParagraph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772" w:rsidRPr="006B536F" w:rsidRDefault="00891772" w:rsidP="00EC61C2">
      <w:pPr>
        <w:pStyle w:val="ListParagraph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36F">
        <w:rPr>
          <w:rFonts w:ascii="Times New Roman" w:hAnsi="Times New Roman"/>
          <w:b/>
          <w:sz w:val="28"/>
          <w:szCs w:val="28"/>
        </w:rPr>
        <w:t>Выполненные задания присылать</w:t>
      </w:r>
      <w:r w:rsidRPr="006B536F">
        <w:rPr>
          <w:rFonts w:ascii="Times New Roman" w:hAnsi="Times New Roman"/>
          <w:sz w:val="28"/>
          <w:szCs w:val="28"/>
        </w:rPr>
        <w:t xml:space="preserve"> в группу </w:t>
      </w:r>
      <w:r w:rsidRPr="006B536F">
        <w:rPr>
          <w:rFonts w:ascii="Times New Roman" w:hAnsi="Times New Roman"/>
          <w:b/>
          <w:sz w:val="28"/>
          <w:szCs w:val="28"/>
          <w:u w:val="single"/>
        </w:rPr>
        <w:t>в контакте</w:t>
      </w:r>
      <w:r w:rsidRPr="006B536F">
        <w:rPr>
          <w:rFonts w:ascii="Times New Roman" w:hAnsi="Times New Roman"/>
          <w:b/>
          <w:sz w:val="28"/>
          <w:szCs w:val="28"/>
        </w:rPr>
        <w:t>:</w:t>
      </w:r>
    </w:p>
    <w:p w:rsidR="00891772" w:rsidRDefault="00891772" w:rsidP="00EC61C2">
      <w:pPr>
        <w:ind w:firstLine="708"/>
        <w:rPr>
          <w:rStyle w:val="Hyperlink"/>
          <w:rFonts w:ascii="Times New Roman" w:hAnsi="Times New Roman"/>
          <w:b/>
          <w:sz w:val="28"/>
          <w:szCs w:val="28"/>
        </w:rPr>
      </w:pPr>
      <w:r w:rsidRPr="00993C5B">
        <w:rPr>
          <w:rStyle w:val="Hyperlink"/>
          <w:rFonts w:ascii="Times New Roman" w:hAnsi="Times New Roman"/>
          <w:b/>
          <w:sz w:val="28"/>
          <w:szCs w:val="28"/>
        </w:rPr>
        <w:t>https://vk.com/public200291292</w:t>
      </w:r>
    </w:p>
    <w:p w:rsidR="00891772" w:rsidRPr="00956D3B" w:rsidRDefault="00891772" w:rsidP="00956D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6D3B">
        <w:rPr>
          <w:b/>
          <w:sz w:val="28"/>
          <w:szCs w:val="28"/>
        </w:rPr>
        <w:t>Тема письма: Воробьев А., 2</w:t>
      </w:r>
      <w:r>
        <w:rPr>
          <w:b/>
          <w:sz w:val="28"/>
          <w:szCs w:val="28"/>
        </w:rPr>
        <w:t>7</w:t>
      </w:r>
      <w:r w:rsidRPr="00956D3B">
        <w:rPr>
          <w:b/>
          <w:sz w:val="28"/>
          <w:szCs w:val="28"/>
        </w:rPr>
        <w:t xml:space="preserve"> апреля</w:t>
      </w:r>
    </w:p>
    <w:p w:rsidR="00891772" w:rsidRDefault="00891772" w:rsidP="00D9461F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91772" w:rsidRDefault="00891772" w:rsidP="00D9461F">
      <w:pPr>
        <w:pStyle w:val="NormalWeb"/>
        <w:spacing w:before="0" w:beforeAutospacing="0" w:after="0" w:afterAutospacing="0" w:line="294" w:lineRule="atLeast"/>
        <w:ind w:firstLine="708"/>
        <w:jc w:val="both"/>
        <w:rPr>
          <w:b/>
          <w:bCs/>
          <w:sz w:val="27"/>
          <w:szCs w:val="27"/>
        </w:rPr>
      </w:pPr>
    </w:p>
    <w:p w:rsidR="00891772" w:rsidRDefault="00891772" w:rsidP="00D9461F">
      <w:pPr>
        <w:pStyle w:val="NormalWeb"/>
        <w:spacing w:before="0" w:beforeAutospacing="0" w:after="0" w:afterAutospacing="0" w:line="294" w:lineRule="atLeast"/>
        <w:ind w:firstLine="708"/>
        <w:jc w:val="both"/>
      </w:pPr>
      <w:r>
        <w:rPr>
          <w:sz w:val="27"/>
          <w:szCs w:val="27"/>
        </w:rPr>
        <w:t>Математическая статистика – это раздел математики который занимается </w:t>
      </w:r>
      <w:r>
        <w:rPr>
          <w:b/>
          <w:bCs/>
          <w:sz w:val="27"/>
          <w:szCs w:val="27"/>
        </w:rPr>
        <w:t>разработкой методов сбора, описания и анализа экспериментальных результатов наблюдений, массовых случайных явлений</w:t>
      </w:r>
      <w:r>
        <w:rPr>
          <w:sz w:val="27"/>
          <w:szCs w:val="27"/>
        </w:rPr>
        <w:t>..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  <w:ind w:firstLine="708"/>
        <w:jc w:val="both"/>
      </w:pPr>
      <w:r>
        <w:rPr>
          <w:b/>
          <w:bCs/>
          <w:sz w:val="27"/>
          <w:szCs w:val="27"/>
        </w:rPr>
        <w:t>Фундаментальными понятиями математической статистики являются </w:t>
      </w:r>
      <w:r>
        <w:rPr>
          <w:b/>
          <w:bCs/>
          <w:i/>
          <w:iCs/>
          <w:sz w:val="27"/>
          <w:szCs w:val="27"/>
        </w:rPr>
        <w:t>генеральная совокупность и выборка.</w:t>
      </w:r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>Генеральную совокупность удобно изображать с использованием круговой диаграммы, выборку – с использованием части круговой диаграммы.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  <w:ind w:firstLine="708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Способы образования выборочной совокупности: 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случайная (отбирая на удачу), 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механическая (отбирая через определенный интервал), 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типическая (случайные выборки из каждой группы), 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  <w:ind w:firstLine="708"/>
        <w:jc w:val="both"/>
      </w:pPr>
      <w:r>
        <w:rPr>
          <w:sz w:val="27"/>
          <w:szCs w:val="27"/>
        </w:rPr>
        <w:t>серийная (разбивается на непересекающиеся серии или группы).</w:t>
      </w:r>
    </w:p>
    <w:p w:rsidR="00891772" w:rsidRDefault="00891772" w:rsidP="00D9461F">
      <w:pPr>
        <w:pStyle w:val="NormalWeb"/>
        <w:spacing w:before="0" w:beforeAutospacing="0" w:after="0" w:afterAutospacing="0"/>
      </w:pPr>
      <w:r>
        <w:rPr>
          <w:b/>
          <w:bCs/>
          <w:sz w:val="27"/>
          <w:szCs w:val="27"/>
        </w:rPr>
        <w:t>Понятие объема ряда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Количество вариант в ряду </w:t>
      </w:r>
      <w:r>
        <w:rPr>
          <w:b/>
          <w:bCs/>
          <w:i/>
          <w:iCs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 называют </w:t>
      </w:r>
      <w:r>
        <w:rPr>
          <w:b/>
          <w:bCs/>
          <w:i/>
          <w:iCs/>
          <w:color w:val="000000"/>
          <w:sz w:val="27"/>
          <w:szCs w:val="27"/>
        </w:rPr>
        <w:t>объемом ряда</w:t>
      </w:r>
      <w:r>
        <w:rPr>
          <w:color w:val="000000"/>
          <w:sz w:val="27"/>
          <w:szCs w:val="27"/>
        </w:rPr>
        <w:t>, или объемом выборки.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Варианты в ряду могут иметь как различные, так и одинаковые значения.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Понятие ранжированного ряда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Составить </w:t>
      </w:r>
      <w:r>
        <w:rPr>
          <w:b/>
          <w:bCs/>
          <w:i/>
          <w:iCs/>
          <w:sz w:val="27"/>
          <w:szCs w:val="27"/>
        </w:rPr>
        <w:t>ранжированный ряд </w:t>
      </w:r>
      <w:r>
        <w:rPr>
          <w:sz w:val="27"/>
          <w:szCs w:val="27"/>
        </w:rPr>
        <w:t>- это значит записать варианты в порядке их возрастания.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Характеристики числового ряда</w:t>
      </w:r>
    </w:p>
    <w:p w:rsidR="00891772" w:rsidRPr="009A57D8" w:rsidRDefault="00891772" w:rsidP="00D9461F">
      <w:pPr>
        <w:pStyle w:val="NormalWeb"/>
        <w:spacing w:before="0" w:beforeAutospacing="0" w:after="0" w:afterAutospacing="0" w:line="294" w:lineRule="atLeast"/>
        <w:ind w:firstLine="708"/>
        <w:rPr>
          <w:sz w:val="27"/>
          <w:szCs w:val="27"/>
        </w:rPr>
      </w:pPr>
      <w:r w:rsidRPr="009A57D8">
        <w:rPr>
          <w:bCs/>
          <w:sz w:val="27"/>
          <w:szCs w:val="27"/>
        </w:rPr>
        <w:t>Средним арифметическим (или выборочным средним)</w:t>
      </w:r>
      <w:r w:rsidRPr="009A57D8">
        <w:rPr>
          <w:sz w:val="27"/>
          <w:szCs w:val="27"/>
        </w:rPr>
        <w:t> </w:t>
      </w:r>
    </w:p>
    <w:p w:rsidR="00891772" w:rsidRPr="009A57D8" w:rsidRDefault="00891772" w:rsidP="00D9461F">
      <w:pPr>
        <w:pStyle w:val="NormalWeb"/>
        <w:spacing w:before="0" w:beforeAutospacing="0" w:after="0" w:afterAutospacing="0" w:line="294" w:lineRule="atLeast"/>
        <w:ind w:firstLine="708"/>
      </w:pPr>
      <w:r w:rsidRPr="009A57D8">
        <w:rPr>
          <w:bCs/>
          <w:sz w:val="27"/>
          <w:szCs w:val="27"/>
        </w:rPr>
        <w:t>Модой</w:t>
      </w:r>
      <w:r w:rsidRPr="009A57D8">
        <w:rPr>
          <w:sz w:val="27"/>
          <w:szCs w:val="27"/>
        </w:rPr>
        <w:t> </w:t>
      </w:r>
    </w:p>
    <w:p w:rsidR="00891772" w:rsidRPr="009A57D8" w:rsidRDefault="00891772" w:rsidP="00503536">
      <w:pPr>
        <w:pStyle w:val="NormalWeb"/>
        <w:spacing w:before="0" w:beforeAutospacing="0" w:after="0" w:afterAutospacing="0" w:line="294" w:lineRule="atLeast"/>
        <w:ind w:firstLine="708"/>
      </w:pPr>
      <w:r w:rsidRPr="009A57D8">
        <w:rPr>
          <w:bCs/>
          <w:sz w:val="27"/>
          <w:szCs w:val="27"/>
        </w:rPr>
        <w:t>Медиана числового ряда</w:t>
      </w:r>
    </w:p>
    <w:p w:rsidR="00891772" w:rsidRDefault="00891772" w:rsidP="00D9461F">
      <w:pPr>
        <w:pStyle w:val="NormalWeb"/>
        <w:spacing w:before="0" w:beforeAutospacing="0" w:after="0" w:afterAutospacing="0"/>
      </w:pPr>
      <w:r>
        <w:rPr>
          <w:b/>
          <w:bCs/>
          <w:sz w:val="27"/>
          <w:szCs w:val="27"/>
        </w:rPr>
        <w:t>Размах. Дисперсия. Среднеквадратичное отклонение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Средние характеристики числового ряда позволяют оценить его поведение «в среднем». Но это далеко не всегда полностью характеризует выборку.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Размах</w:t>
      </w:r>
      <w:r>
        <w:rPr>
          <w:sz w:val="27"/>
          <w:szCs w:val="27"/>
        </w:rPr>
        <w:t> — это разность наибольшего и наименьшего значений ряда данных.</w:t>
      </w:r>
    </w:p>
    <w:p w:rsidR="00891772" w:rsidRDefault="00891772" w:rsidP="009A57D8">
      <w:pPr>
        <w:pStyle w:val="NormalWeb"/>
        <w:spacing w:before="0" w:beforeAutospacing="0" w:after="0" w:afterAutospacing="0" w:line="294" w:lineRule="atLeast"/>
        <w:ind w:firstLine="708"/>
      </w:pPr>
      <w:r w:rsidRPr="009A57D8">
        <w:rPr>
          <w:b/>
          <w:i/>
          <w:iCs/>
          <w:sz w:val="27"/>
          <w:szCs w:val="27"/>
        </w:rPr>
        <w:t>Пример.</w:t>
      </w:r>
      <w:r>
        <w:rPr>
          <w:i/>
          <w:iCs/>
          <w:sz w:val="27"/>
          <w:szCs w:val="27"/>
        </w:rPr>
        <w:t> Температура на Меркурии колеблется от - 150 до + 350 Удобен ли климат Меркурия для жизни людей, если на планете Меркурий средняя температура +15?</w:t>
      </w:r>
    </w:p>
    <w:p w:rsidR="00891772" w:rsidRDefault="00891772" w:rsidP="009A57D8">
      <w:pPr>
        <w:pStyle w:val="NormalWeb"/>
        <w:spacing w:before="0" w:beforeAutospacing="0" w:after="0" w:afterAutospacing="0" w:line="294" w:lineRule="atLeast"/>
        <w:ind w:firstLine="708"/>
      </w:pPr>
      <w:r>
        <w:rPr>
          <w:b/>
          <w:bCs/>
          <w:sz w:val="27"/>
          <w:szCs w:val="27"/>
        </w:rPr>
        <w:t>Например,</w:t>
      </w:r>
      <w:r>
        <w:rPr>
          <w:sz w:val="27"/>
          <w:szCs w:val="27"/>
        </w:rPr>
        <w:t> на планете </w:t>
      </w:r>
      <w:r>
        <w:rPr>
          <w:b/>
          <w:bCs/>
          <w:sz w:val="27"/>
          <w:szCs w:val="27"/>
        </w:rPr>
        <w:t>Меркурий с</w:t>
      </w:r>
      <w:r>
        <w:rPr>
          <w:sz w:val="27"/>
          <w:szCs w:val="27"/>
        </w:rPr>
        <w:t>редняя температура +15°. Исходя из этого статистического показателя, можно подумать, что на Меркурии умеренный климат, удобный для жизни людей.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Однако на самом деле это не так. Температура на Меркурии колеблется от — 150° до +350°.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Значит, чтобы получить представление о поведении числового ряда, помимо средних характеристик надо знать </w:t>
      </w:r>
      <w:r>
        <w:rPr>
          <w:b/>
          <w:bCs/>
          <w:sz w:val="27"/>
          <w:szCs w:val="27"/>
        </w:rPr>
        <w:t>характеристики разброса,</w:t>
      </w:r>
      <w:r>
        <w:rPr>
          <w:sz w:val="27"/>
          <w:szCs w:val="27"/>
        </w:rPr>
        <w:t> показывающие, насколько значения ряда различаются между собой, как сильно они «разбросаны» вокруг средних. Простейшей такой характеристикой является </w:t>
      </w:r>
      <w:r>
        <w:rPr>
          <w:b/>
          <w:bCs/>
          <w:sz w:val="27"/>
          <w:szCs w:val="27"/>
        </w:rPr>
        <w:t>размах</w:t>
      </w:r>
      <w:r>
        <w:rPr>
          <w:b/>
          <w:bCs/>
          <w:color w:val="586770"/>
          <w:sz w:val="27"/>
          <w:szCs w:val="27"/>
        </w:rPr>
        <w:t>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Для температуры на Меркурии, например, размах равен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350° — (-150°) = 500°. Конечно, такого перепада температур человек выдержать не может.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</w:p>
    <w:p w:rsidR="00891772" w:rsidRDefault="00891772" w:rsidP="009A57D8">
      <w:pPr>
        <w:pStyle w:val="NormalWeb"/>
        <w:spacing w:before="0" w:beforeAutospacing="0" w:after="0" w:afterAutospacing="0" w:line="294" w:lineRule="atLeast"/>
        <w:ind w:firstLine="708"/>
      </w:pPr>
      <w:r>
        <w:rPr>
          <w:sz w:val="27"/>
          <w:szCs w:val="27"/>
        </w:rPr>
        <w:t>Размах очень просто вычисляется, но не всегда несет достоверную информацию, так как на его величину может сильно повлиять какое-то одно (возможно, ошибочное) значение статистического ряда.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Вот почему в реальных статистических исследованиях чаще используют другую характеристику разброса, которая сложнее вычисляется, но зато меньше подвержена таким колебаниям.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Прежде чем определять эту величину, рассмотрим на примере, какой самый естественный способ вычисления «среднего отклонения от среднего».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 w:rsidRPr="009A57D8">
        <w:rPr>
          <w:b/>
          <w:i/>
          <w:iCs/>
          <w:sz w:val="27"/>
          <w:szCs w:val="27"/>
        </w:rPr>
        <w:t>Пример</w:t>
      </w:r>
      <w:r>
        <w:rPr>
          <w:i/>
          <w:iCs/>
          <w:sz w:val="27"/>
          <w:szCs w:val="27"/>
        </w:rPr>
        <w:t>. Дан числовой ряд, который представляет собой стоимость одного литра бензина на 10 автозаправочных станциях (в рублях):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</w:rPr>
        <w:t>32,2; 32,8; 33; 32,9; 33; 32,5; 32,8; 33; 33,2; 32,8.</w:t>
      </w:r>
    </w:p>
    <w:p w:rsidR="00891772" w:rsidRDefault="00891772" w:rsidP="000C2E41">
      <w:pPr>
        <w:pStyle w:val="NormalWeb"/>
        <w:spacing w:before="0" w:beforeAutospacing="0" w:after="0" w:afterAutospacing="0" w:line="294" w:lineRule="atLeast"/>
        <w:ind w:firstLine="708"/>
      </w:pPr>
      <w:r>
        <w:rPr>
          <w:sz w:val="27"/>
          <w:szCs w:val="27"/>
        </w:rPr>
        <w:t>Найдем среднее арифметическое этих цен: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</w:rPr>
        <w:t>(32,2 + 32,8 + 33 + 32,9 + 33 + 32,5 + 32,8 + 33+ 33,2 + 32,8 ) / 10 = 32,82.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Самым естественным, на первый взгляд, кажется посчитать отклонение от среднего для каждого члена ряда и затем найти их среднее арифметическое: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</w:rPr>
        <w:t>((32,2 - 32,82) + (32,8 - 32,82) +(33- 32,82) + … + (32,8 - 32,82)) / 10 = 0.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</w:p>
    <w:p w:rsidR="00891772" w:rsidRDefault="00891772" w:rsidP="000C2E41">
      <w:pPr>
        <w:pStyle w:val="NormalWeb"/>
        <w:spacing w:before="0" w:beforeAutospacing="0" w:after="0" w:afterAutospacing="0" w:line="294" w:lineRule="atLeast"/>
        <w:ind w:firstLine="708"/>
      </w:pPr>
      <w:r>
        <w:rPr>
          <w:sz w:val="27"/>
          <w:szCs w:val="27"/>
        </w:rPr>
        <w:t>Мы получили нуль совсем не случайно: при вычислении «среднего разброса» по такой формуле часть отклонений входит в сумму со знаком «плюс», часть — со знаком «минус», а в сумме всегда получается нуль.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Какой же выход? Можно суммировать, например, модули отклонений — тогда уж нуля точно не будет. Иногда так и поступают, но с модулем не всегда удобно работать. Поэтому математики решили, что лучше складывать не модули отклонений, а их квадраты — они ведь тоже неотрицательные.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Так появилось понятие </w:t>
      </w:r>
      <w:r>
        <w:rPr>
          <w:b/>
          <w:bCs/>
          <w:sz w:val="27"/>
          <w:szCs w:val="27"/>
        </w:rPr>
        <w:t>дисперсии числового ряда</w:t>
      </w:r>
      <w:r>
        <w:rPr>
          <w:sz w:val="27"/>
          <w:szCs w:val="27"/>
        </w:rPr>
        <w:t>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Дисперсией числового ряда</w:t>
      </w:r>
      <w:r>
        <w:rPr>
          <w:sz w:val="27"/>
          <w:szCs w:val="27"/>
        </w:rPr>
        <w:t> называется среднее арифметическое квадратов отклонений от среднего арифметического.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Найдем дисперсию числового ряда из нашего примера с ценами на бензин. Среднее арифметическое мы уже вычислили — оно ра</w:t>
      </w:r>
      <w:r>
        <w:rPr>
          <w:i/>
          <w:iCs/>
          <w:color w:val="000000"/>
          <w:sz w:val="27"/>
          <w:szCs w:val="27"/>
        </w:rPr>
        <w:t>32,82</w:t>
      </w:r>
      <w:r>
        <w:rPr>
          <w:sz w:val="27"/>
          <w:szCs w:val="27"/>
        </w:rPr>
        <w:t>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Найдем теперь </w:t>
      </w:r>
      <w:r>
        <w:rPr>
          <w:b/>
          <w:bCs/>
          <w:sz w:val="27"/>
          <w:szCs w:val="27"/>
        </w:rPr>
        <w:t>дисперсию</w:t>
      </w:r>
      <w:r>
        <w:rPr>
          <w:sz w:val="27"/>
          <w:szCs w:val="27"/>
        </w:rPr>
        <w:t>, т. е. </w:t>
      </w:r>
      <w:r>
        <w:rPr>
          <w:b/>
          <w:bCs/>
          <w:sz w:val="27"/>
          <w:szCs w:val="27"/>
        </w:rPr>
        <w:t>среднее арифметическое квадратов отклонений от среднего: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</w:rPr>
        <w:t>((32,2 - 32,82)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+ (32,8 - 32,82)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+ (33 - 32,82)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+ … + (32,8 - 32,82)</w:t>
      </w:r>
      <w:r>
        <w:rPr>
          <w:i/>
          <w:iCs/>
          <w:color w:val="000000"/>
          <w:sz w:val="27"/>
          <w:szCs w:val="27"/>
          <w:vertAlign w:val="superscript"/>
        </w:rPr>
        <w:t>2</w:t>
      </w:r>
      <w:r>
        <w:rPr>
          <w:i/>
          <w:iCs/>
          <w:color w:val="000000"/>
          <w:sz w:val="27"/>
          <w:szCs w:val="27"/>
        </w:rPr>
        <w:t> ) / 10 = 0,0736</w:t>
      </w:r>
      <w:r>
        <w:rPr>
          <w:color w:val="000000"/>
          <w:sz w:val="27"/>
          <w:szCs w:val="27"/>
        </w:rPr>
        <w:t>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bookmarkStart w:id="0" w:name="_GoBack"/>
      <w:bookmarkEnd w:id="0"/>
      <w:r>
        <w:rPr>
          <w:sz w:val="27"/>
          <w:szCs w:val="27"/>
        </w:rPr>
        <w:t>У дисперсии есть один существенный недостаток: если исходные значения ряда измеряются в каких-то единицах</w:t>
      </w:r>
      <w:r>
        <w:rPr>
          <w:sz w:val="32"/>
          <w:szCs w:val="32"/>
        </w:rPr>
        <w:t> </w:t>
      </w:r>
      <w:r>
        <w:rPr>
          <w:sz w:val="27"/>
          <w:szCs w:val="27"/>
        </w:rPr>
        <w:t>(например, в рублях), то у дисперсии эти единицы возводятся в квадрат («</w:t>
      </w:r>
      <w:r>
        <w:rPr>
          <w:b/>
          <w:bCs/>
          <w:sz w:val="27"/>
          <w:szCs w:val="27"/>
        </w:rPr>
        <w:t>квадратные»</w:t>
      </w:r>
      <w:r>
        <w:rPr>
          <w:sz w:val="27"/>
          <w:szCs w:val="27"/>
        </w:rPr>
        <w:t> рубли).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В нашем примере среднее значение цены получилось 32 рубля 82 копейки, а вот дисперсия цен — около 7 … «квадратных копеек».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Избавиться от таких странных единиц измерения можно, если использовать другую характеристику разброса — стандартное отклонение.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Стандартным (или средним квадратичным) отклонением</w:t>
      </w:r>
      <w:r>
        <w:rPr>
          <w:sz w:val="27"/>
          <w:szCs w:val="27"/>
        </w:rPr>
        <w:t> числового ряда называется квадратный корень из дисперсии</w:t>
      </w:r>
      <w:r>
        <w:rPr>
          <w:color w:val="000000"/>
          <w:sz w:val="27"/>
          <w:szCs w:val="27"/>
        </w:rPr>
        <w:t>: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Обозначают его греческой буквой </w:t>
      </w:r>
      <w:r w:rsidRPr="003203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ello_html_m5b655efa.gif" style="width:12.75pt;height:12pt;visibility:visible">
            <v:imagedata r:id="rId5" o:title=""/>
          </v:shape>
        </w:pict>
      </w:r>
      <w:r>
        <w:rPr>
          <w:sz w:val="27"/>
          <w:szCs w:val="27"/>
        </w:rPr>
        <w:t> («сигма»). В рассмотренном примере стандартное отклонение будет 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приблизительно 27 коп.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Математическое ожидание случайной величины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  <w:r>
        <w:rPr>
          <w:sz w:val="27"/>
          <w:szCs w:val="27"/>
        </w:rPr>
        <w:t>Как мы знаем, распределение вероятностей случайной величины — это таблица, в которой указаны значения случайной величины и их вероятности. Для практики не всегда нужно изучать всю таблицу распределения. Достаточно знать некоторые ее числовые характеристики. Рассмотрим случайную величину 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</w:rPr>
        <w:t>. Ее математическое ожидание обычно обозначают </w:t>
      </w:r>
      <w:r>
        <w:rPr>
          <w:i/>
          <w:iCs/>
          <w:sz w:val="27"/>
          <w:szCs w:val="27"/>
        </w:rPr>
        <w:t>Е(Х)</w:t>
      </w:r>
      <w:r>
        <w:rPr>
          <w:sz w:val="27"/>
          <w:szCs w:val="27"/>
        </w:rPr>
        <w:t>.Пусть распределение вероятностей случайной величины 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</w:rPr>
        <w:t> задано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3"/>
        <w:gridCol w:w="567"/>
        <w:gridCol w:w="567"/>
        <w:gridCol w:w="462"/>
        <w:gridCol w:w="462"/>
      </w:tblGrid>
      <w:tr w:rsidR="00891772" w:rsidTr="00A574CC">
        <w:trPr>
          <w:trHeight w:val="384"/>
        </w:trPr>
        <w:tc>
          <w:tcPr>
            <w:tcW w:w="4673" w:type="dxa"/>
          </w:tcPr>
          <w:p w:rsidR="00891772" w:rsidRPr="00A574CC" w:rsidRDefault="00891772" w:rsidP="006F4BBB">
            <w:pPr>
              <w:rPr>
                <w:rFonts w:ascii="Times New Roman" w:hAnsi="Times New Roman"/>
                <w:sz w:val="28"/>
                <w:szCs w:val="28"/>
              </w:rPr>
            </w:pPr>
            <w:r w:rsidRPr="00A574CC">
              <w:rPr>
                <w:rFonts w:ascii="Times New Roman" w:hAnsi="Times New Roman"/>
                <w:sz w:val="28"/>
                <w:szCs w:val="28"/>
              </w:rPr>
              <w:t>Значение величины X</w:t>
            </w:r>
          </w:p>
        </w:tc>
        <w:tc>
          <w:tcPr>
            <w:tcW w:w="567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A574CC">
              <w:rPr>
                <w:noProof/>
                <w:sz w:val="28"/>
                <w:szCs w:val="28"/>
                <w:lang w:val="en-US"/>
              </w:rPr>
              <w:t>x</w:t>
            </w:r>
            <w:r w:rsidRPr="00A574CC">
              <w:rPr>
                <w:noProof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vertAlign w:val="subscript"/>
              </w:rPr>
            </w:pPr>
            <w:r w:rsidRPr="00A574CC">
              <w:rPr>
                <w:noProof/>
                <w:sz w:val="28"/>
                <w:szCs w:val="28"/>
                <w:lang w:val="en-US"/>
              </w:rPr>
              <w:t>x</w:t>
            </w:r>
            <w:r w:rsidRPr="00A574CC">
              <w:rPr>
                <w:noProof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62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vertAlign w:val="subscript"/>
              </w:rPr>
            </w:pPr>
            <w:r w:rsidRPr="00A574CC">
              <w:rPr>
                <w:noProof/>
                <w:sz w:val="28"/>
                <w:szCs w:val="28"/>
                <w:lang w:val="en-US"/>
              </w:rPr>
              <w:t>x</w:t>
            </w:r>
            <w:r w:rsidRPr="00A574CC">
              <w:rPr>
                <w:noProof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62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vertAlign w:val="subscript"/>
              </w:rPr>
            </w:pPr>
            <w:r w:rsidRPr="00A574CC">
              <w:rPr>
                <w:noProof/>
                <w:sz w:val="28"/>
                <w:szCs w:val="28"/>
                <w:lang w:val="en-US"/>
              </w:rPr>
              <w:t>x</w:t>
            </w:r>
            <w:r w:rsidRPr="00A574CC">
              <w:rPr>
                <w:noProof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891772" w:rsidTr="00A574CC">
        <w:trPr>
          <w:trHeight w:val="402"/>
        </w:trPr>
        <w:tc>
          <w:tcPr>
            <w:tcW w:w="4673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574CC">
              <w:rPr>
                <w:sz w:val="28"/>
                <w:szCs w:val="28"/>
              </w:rPr>
              <w:t>Вероятность</w:t>
            </w:r>
          </w:p>
        </w:tc>
        <w:tc>
          <w:tcPr>
            <w:tcW w:w="567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A574CC">
              <w:rPr>
                <w:noProof/>
                <w:sz w:val="28"/>
                <w:szCs w:val="28"/>
                <w:lang w:val="en-US"/>
              </w:rPr>
              <w:t>P</w:t>
            </w:r>
            <w:r w:rsidRPr="00A574CC">
              <w:rPr>
                <w:noProof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A574CC">
              <w:rPr>
                <w:noProof/>
                <w:sz w:val="28"/>
                <w:szCs w:val="28"/>
                <w:lang w:val="en-US"/>
              </w:rPr>
              <w:t>P</w:t>
            </w:r>
            <w:r w:rsidRPr="00A574CC">
              <w:rPr>
                <w:noProof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62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A574CC">
              <w:rPr>
                <w:noProof/>
                <w:sz w:val="28"/>
                <w:szCs w:val="28"/>
                <w:lang w:val="en-US"/>
              </w:rPr>
              <w:t>P</w:t>
            </w:r>
            <w:r w:rsidRPr="00A574CC">
              <w:rPr>
                <w:noProof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62" w:type="dxa"/>
          </w:tcPr>
          <w:p w:rsidR="00891772" w:rsidRPr="00A574CC" w:rsidRDefault="00891772" w:rsidP="00A574CC">
            <w:pPr>
              <w:pStyle w:val="NormalWeb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A574CC">
              <w:rPr>
                <w:noProof/>
                <w:sz w:val="28"/>
                <w:szCs w:val="28"/>
                <w:lang w:val="en-US"/>
              </w:rPr>
              <w:t>P</w:t>
            </w:r>
            <w:r w:rsidRPr="00A574CC">
              <w:rPr>
                <w:noProof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</w:tbl>
    <w:p w:rsidR="00891772" w:rsidRDefault="00891772" w:rsidP="00D9461F">
      <w:pPr>
        <w:pStyle w:val="NormalWeb"/>
        <w:spacing w:before="0" w:beforeAutospacing="0" w:after="0" w:afterAutospacing="0"/>
      </w:pPr>
      <w:r>
        <w:rPr>
          <w:b/>
          <w:bCs/>
          <w:sz w:val="27"/>
          <w:szCs w:val="27"/>
        </w:rPr>
        <w:t>Математическим ожиданием</w:t>
      </w:r>
      <w:r>
        <w:rPr>
          <w:sz w:val="27"/>
          <w:szCs w:val="27"/>
        </w:rPr>
        <w:t> случайной величины 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</w:rPr>
        <w:t> называют число</w:t>
      </w:r>
    </w:p>
    <w:p w:rsidR="00891772" w:rsidRDefault="00891772" w:rsidP="00D9461F">
      <w:pPr>
        <w:pStyle w:val="NormalWeb"/>
        <w:spacing w:before="0" w:beforeAutospacing="0" w:after="0" w:afterAutospacing="0"/>
      </w:pPr>
      <w:r>
        <w:rPr>
          <w:i/>
          <w:iCs/>
          <w:sz w:val="27"/>
          <w:szCs w:val="27"/>
        </w:rPr>
        <w:t>Е(Х)= х</w:t>
      </w:r>
      <w:r>
        <w:rPr>
          <w:i/>
          <w:iCs/>
          <w:sz w:val="27"/>
          <w:szCs w:val="27"/>
          <w:vertAlign w:val="subscript"/>
        </w:rPr>
        <w:t>1</w:t>
      </w:r>
      <w:r>
        <w:rPr>
          <w:i/>
          <w:iCs/>
          <w:sz w:val="27"/>
          <w:szCs w:val="27"/>
        </w:rPr>
        <w:t> · Р</w:t>
      </w:r>
      <w:r>
        <w:rPr>
          <w:i/>
          <w:iCs/>
          <w:sz w:val="27"/>
          <w:szCs w:val="27"/>
          <w:vertAlign w:val="subscript"/>
        </w:rPr>
        <w:t>1</w:t>
      </w:r>
      <w:r>
        <w:rPr>
          <w:i/>
          <w:iCs/>
          <w:sz w:val="27"/>
          <w:szCs w:val="27"/>
        </w:rPr>
        <w:t> + х</w:t>
      </w:r>
      <w:r>
        <w:rPr>
          <w:i/>
          <w:iCs/>
          <w:sz w:val="27"/>
          <w:szCs w:val="27"/>
          <w:vertAlign w:val="subscript"/>
        </w:rPr>
        <w:t>2</w:t>
      </w:r>
      <w:r>
        <w:rPr>
          <w:i/>
          <w:iCs/>
          <w:sz w:val="27"/>
          <w:szCs w:val="27"/>
        </w:rPr>
        <w:t> · Р</w:t>
      </w:r>
      <w:r>
        <w:rPr>
          <w:i/>
          <w:iCs/>
          <w:sz w:val="27"/>
          <w:szCs w:val="27"/>
          <w:vertAlign w:val="subscript"/>
        </w:rPr>
        <w:t>2</w:t>
      </w:r>
      <w:r>
        <w:rPr>
          <w:i/>
          <w:iCs/>
          <w:sz w:val="27"/>
          <w:szCs w:val="27"/>
        </w:rPr>
        <w:t> + … + х</w:t>
      </w:r>
      <w:r>
        <w:rPr>
          <w:i/>
          <w:iCs/>
          <w:sz w:val="27"/>
          <w:szCs w:val="27"/>
          <w:vertAlign w:val="subscript"/>
        </w:rPr>
        <w:t>n</w:t>
      </w:r>
      <w:r>
        <w:rPr>
          <w:i/>
          <w:iCs/>
          <w:sz w:val="27"/>
          <w:szCs w:val="27"/>
        </w:rPr>
        <w:t> · Р</w:t>
      </w:r>
      <w:r>
        <w:rPr>
          <w:i/>
          <w:iCs/>
          <w:sz w:val="27"/>
          <w:szCs w:val="27"/>
          <w:vertAlign w:val="subscript"/>
        </w:rPr>
        <w:t>n</w:t>
      </w:r>
      <w:r>
        <w:rPr>
          <w:sz w:val="27"/>
          <w:szCs w:val="27"/>
        </w:rPr>
        <w:t>.</w:t>
      </w:r>
    </w:p>
    <w:p w:rsidR="00891772" w:rsidRDefault="00891772" w:rsidP="00D9461F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>Математическое ожидание </w:t>
      </w:r>
      <w:r>
        <w:rPr>
          <w:i/>
          <w:iCs/>
          <w:sz w:val="27"/>
          <w:szCs w:val="27"/>
        </w:rPr>
        <w:t>Е(Х)</w:t>
      </w:r>
      <w:r>
        <w:rPr>
          <w:sz w:val="27"/>
          <w:szCs w:val="27"/>
        </w:rPr>
        <w:t> называют также </w:t>
      </w:r>
      <w:r>
        <w:rPr>
          <w:b/>
          <w:bCs/>
          <w:sz w:val="27"/>
          <w:szCs w:val="27"/>
        </w:rPr>
        <w:t>ожидаемым значением</w:t>
      </w:r>
      <w:r>
        <w:rPr>
          <w:sz w:val="27"/>
          <w:szCs w:val="27"/>
        </w:rPr>
        <w:t> случайной величины 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</w:rPr>
        <w:t>, </w:t>
      </w:r>
      <w:r>
        <w:rPr>
          <w:b/>
          <w:bCs/>
          <w:sz w:val="27"/>
          <w:szCs w:val="27"/>
        </w:rPr>
        <w:t>средним значением</w:t>
      </w:r>
      <w:r>
        <w:rPr>
          <w:sz w:val="27"/>
          <w:szCs w:val="27"/>
        </w:rPr>
        <w:t> случайной величины 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</w:rPr>
        <w:t>. Если значения случайной величины измеряются в каких-либо единицах (например, рост — в сантиметрах, температура — в градусах), то ее математическое ожидание измеряется в этих же единицах (средний рост — в сантиметрах, средняя температура — в градусах)</w:t>
      </w:r>
    </w:p>
    <w:p w:rsidR="00891772" w:rsidRDefault="00891772" w:rsidP="000C2E41">
      <w:pPr>
        <w:pStyle w:val="NormalWeb"/>
        <w:spacing w:before="0" w:beforeAutospacing="0" w:after="0" w:afterAutospacing="0"/>
        <w:ind w:firstLine="708"/>
      </w:pPr>
      <w:r w:rsidRPr="000C2E41">
        <w:rPr>
          <w:b/>
          <w:i/>
          <w:iCs/>
          <w:sz w:val="27"/>
          <w:szCs w:val="27"/>
        </w:rPr>
        <w:t>Пример.</w:t>
      </w:r>
      <w:r>
        <w:rPr>
          <w:i/>
          <w:iCs/>
          <w:sz w:val="27"/>
          <w:szCs w:val="27"/>
        </w:rPr>
        <w:t> Для проведения лотереи изготовили 100 билетов. Из них 1 билет с выигрышем в 500 р., 10 билетов с выигрышами по 100 р. и остальные 89 билетов без выигрышей. Наудачу выбирают один билет. Найдем математическое ожидание выигрыша </w:t>
      </w:r>
      <w:r>
        <w:rPr>
          <w:i/>
          <w:iCs/>
          <w:color w:val="000000"/>
          <w:sz w:val="27"/>
          <w:szCs w:val="27"/>
        </w:rPr>
        <w:t>M(X).</w:t>
      </w:r>
    </w:p>
    <w:p w:rsidR="00891772" w:rsidRDefault="00891772" w:rsidP="00D9461F">
      <w:pPr>
        <w:pStyle w:val="NormalWeb"/>
        <w:spacing w:before="0" w:beforeAutospacing="0" w:after="0" w:afterAutospacing="0" w:line="294" w:lineRule="atLeast"/>
      </w:pPr>
    </w:p>
    <w:p w:rsidR="00891772" w:rsidRDefault="00891772" w:rsidP="00237CB0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>Эта случайная величина может принимать три значения: 500 р., 100 р. и 0 р. (нет выигрыша). Их вероятности равны 0,01, 0,10 и 0,89. Математическое ожидание выигрыша равно </w:t>
      </w:r>
      <w:r>
        <w:rPr>
          <w:i/>
          <w:iCs/>
          <w:sz w:val="27"/>
          <w:szCs w:val="27"/>
        </w:rPr>
        <w:t>500 · 0,01 + 100 · 0,10 + 0 · 0,89 = 15</w:t>
      </w:r>
      <w:r>
        <w:rPr>
          <w:sz w:val="27"/>
          <w:szCs w:val="27"/>
        </w:rPr>
        <w:t xml:space="preserve"> (р.). </w:t>
      </w:r>
    </w:p>
    <w:p w:rsidR="00891772" w:rsidRDefault="00891772" w:rsidP="00D9461F">
      <w:pPr>
        <w:pStyle w:val="NormalWeb"/>
        <w:spacing w:before="0" w:beforeAutospacing="0" w:after="0" w:afterAutospacing="0"/>
      </w:pPr>
      <w:r>
        <w:br/>
      </w:r>
    </w:p>
    <w:sectPr w:rsidR="00891772" w:rsidSect="003C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030"/>
    <w:multiLevelType w:val="multilevel"/>
    <w:tmpl w:val="BE6A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D153DC"/>
    <w:multiLevelType w:val="multilevel"/>
    <w:tmpl w:val="B5D0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120A91"/>
    <w:multiLevelType w:val="multilevel"/>
    <w:tmpl w:val="3C0C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90BCE"/>
    <w:multiLevelType w:val="multilevel"/>
    <w:tmpl w:val="31B6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2A4645"/>
    <w:multiLevelType w:val="multilevel"/>
    <w:tmpl w:val="ED28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AA300E"/>
    <w:multiLevelType w:val="hybridMultilevel"/>
    <w:tmpl w:val="8D88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D36"/>
    <w:rsid w:val="00024777"/>
    <w:rsid w:val="000B7022"/>
    <w:rsid w:val="000C2E41"/>
    <w:rsid w:val="0013050D"/>
    <w:rsid w:val="00134D36"/>
    <w:rsid w:val="00225607"/>
    <w:rsid w:val="00237CB0"/>
    <w:rsid w:val="00281806"/>
    <w:rsid w:val="003203D9"/>
    <w:rsid w:val="003C0D68"/>
    <w:rsid w:val="003E020F"/>
    <w:rsid w:val="00416A72"/>
    <w:rsid w:val="00476B65"/>
    <w:rsid w:val="004948F9"/>
    <w:rsid w:val="00503536"/>
    <w:rsid w:val="005402C5"/>
    <w:rsid w:val="00670C1D"/>
    <w:rsid w:val="006B536F"/>
    <w:rsid w:val="006F4BBB"/>
    <w:rsid w:val="007F4993"/>
    <w:rsid w:val="00861F67"/>
    <w:rsid w:val="00891772"/>
    <w:rsid w:val="008931EC"/>
    <w:rsid w:val="00893C82"/>
    <w:rsid w:val="008D161E"/>
    <w:rsid w:val="00956D3B"/>
    <w:rsid w:val="00993C5B"/>
    <w:rsid w:val="00997A3B"/>
    <w:rsid w:val="009A57D8"/>
    <w:rsid w:val="009E563D"/>
    <w:rsid w:val="00A574CC"/>
    <w:rsid w:val="00B15282"/>
    <w:rsid w:val="00BB6E7C"/>
    <w:rsid w:val="00C019CC"/>
    <w:rsid w:val="00C81DCA"/>
    <w:rsid w:val="00C82086"/>
    <w:rsid w:val="00C85240"/>
    <w:rsid w:val="00C874FD"/>
    <w:rsid w:val="00D10D7C"/>
    <w:rsid w:val="00D2135E"/>
    <w:rsid w:val="00D62B87"/>
    <w:rsid w:val="00D65FEE"/>
    <w:rsid w:val="00D9461F"/>
    <w:rsid w:val="00DD2A5D"/>
    <w:rsid w:val="00E44C16"/>
    <w:rsid w:val="00E465F1"/>
    <w:rsid w:val="00EC61C2"/>
    <w:rsid w:val="00ED1EB5"/>
    <w:rsid w:val="00F6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6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1C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61C2"/>
    <w:rPr>
      <w:rFonts w:ascii="Calibri Light" w:hAnsi="Calibri Light"/>
      <w:color w:val="2F5496"/>
      <w:sz w:val="26"/>
      <w:lang w:eastAsia="en-US"/>
    </w:rPr>
  </w:style>
  <w:style w:type="paragraph" w:styleId="NormalWeb">
    <w:name w:val="Normal (Web)"/>
    <w:basedOn w:val="Normal"/>
    <w:uiPriority w:val="99"/>
    <w:rsid w:val="009E5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E563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9E563D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893C8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893C82"/>
    <w:rPr>
      <w:rFonts w:cs="Times New Roman"/>
      <w:i/>
    </w:rPr>
  </w:style>
  <w:style w:type="paragraph" w:customStyle="1" w:styleId="sampletitle">
    <w:name w:val="sample_title"/>
    <w:basedOn w:val="Normal"/>
    <w:uiPriority w:val="99"/>
    <w:rsid w:val="0089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ampletxt">
    <w:name w:val="sample_txt"/>
    <w:basedOn w:val="Normal"/>
    <w:uiPriority w:val="99"/>
    <w:rsid w:val="0089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lvingtitle">
    <w:name w:val="solving_title"/>
    <w:basedOn w:val="Normal"/>
    <w:uiPriority w:val="99"/>
    <w:rsid w:val="0089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lvingtxtfirst">
    <w:name w:val="solving_txt_first"/>
    <w:basedOn w:val="Normal"/>
    <w:uiPriority w:val="99"/>
    <w:rsid w:val="0089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EC61C2"/>
    <w:pPr>
      <w:ind w:left="720"/>
      <w:contextualSpacing/>
    </w:pPr>
    <w:rPr>
      <w:rFonts w:eastAsia="Times New Roman"/>
    </w:rPr>
  </w:style>
  <w:style w:type="paragraph" w:customStyle="1" w:styleId="c9">
    <w:name w:val="c9"/>
    <w:basedOn w:val="Normal"/>
    <w:uiPriority w:val="99"/>
    <w:rsid w:val="00EC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EC61C2"/>
  </w:style>
  <w:style w:type="paragraph" w:customStyle="1" w:styleId="c4">
    <w:name w:val="c4"/>
    <w:basedOn w:val="Normal"/>
    <w:uiPriority w:val="99"/>
    <w:rsid w:val="00EC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EC61C2"/>
  </w:style>
  <w:style w:type="character" w:customStyle="1" w:styleId="c1">
    <w:name w:val="c1"/>
    <w:uiPriority w:val="99"/>
    <w:rsid w:val="00EC61C2"/>
  </w:style>
  <w:style w:type="character" w:customStyle="1" w:styleId="c7">
    <w:name w:val="c7"/>
    <w:uiPriority w:val="99"/>
    <w:rsid w:val="00EC61C2"/>
  </w:style>
  <w:style w:type="paragraph" w:customStyle="1" w:styleId="c0">
    <w:name w:val="c0"/>
    <w:basedOn w:val="Normal"/>
    <w:uiPriority w:val="99"/>
    <w:rsid w:val="00EC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EC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buttontextcontent">
    <w:name w:val="arrowbutton__textcontent"/>
    <w:uiPriority w:val="99"/>
    <w:rsid w:val="00956D3B"/>
  </w:style>
  <w:style w:type="character" w:customStyle="1" w:styleId="best-words-controls-like">
    <w:name w:val="best-words-controls-like"/>
    <w:uiPriority w:val="99"/>
    <w:rsid w:val="00956D3B"/>
  </w:style>
  <w:style w:type="character" w:customStyle="1" w:styleId="best-words-controls-dislike">
    <w:name w:val="best-words-controls-dislike"/>
    <w:uiPriority w:val="99"/>
    <w:rsid w:val="00956D3B"/>
  </w:style>
  <w:style w:type="paragraph" w:customStyle="1" w:styleId="c12">
    <w:name w:val="c12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DefaultParagraphFont"/>
    <w:uiPriority w:val="99"/>
    <w:rsid w:val="00024777"/>
    <w:rPr>
      <w:rFonts w:cs="Times New Roman"/>
    </w:rPr>
  </w:style>
  <w:style w:type="character" w:customStyle="1" w:styleId="c24">
    <w:name w:val="c24"/>
    <w:basedOn w:val="DefaultParagraphFont"/>
    <w:uiPriority w:val="99"/>
    <w:rsid w:val="00024777"/>
    <w:rPr>
      <w:rFonts w:cs="Times New Roman"/>
    </w:rPr>
  </w:style>
  <w:style w:type="character" w:customStyle="1" w:styleId="c5">
    <w:name w:val="c5"/>
    <w:basedOn w:val="DefaultParagraphFont"/>
    <w:uiPriority w:val="99"/>
    <w:rsid w:val="00024777"/>
    <w:rPr>
      <w:rFonts w:cs="Times New Roman"/>
    </w:rPr>
  </w:style>
  <w:style w:type="paragraph" w:customStyle="1" w:styleId="c20">
    <w:name w:val="c20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024777"/>
    <w:rPr>
      <w:rFonts w:cs="Times New Roman"/>
    </w:rPr>
  </w:style>
  <w:style w:type="paragraph" w:customStyle="1" w:styleId="c50">
    <w:name w:val="c50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DefaultParagraphFont"/>
    <w:uiPriority w:val="99"/>
    <w:rsid w:val="00024777"/>
    <w:rPr>
      <w:rFonts w:cs="Times New Roman"/>
    </w:rPr>
  </w:style>
  <w:style w:type="character" w:customStyle="1" w:styleId="c21">
    <w:name w:val="c21"/>
    <w:basedOn w:val="DefaultParagraphFont"/>
    <w:uiPriority w:val="99"/>
    <w:rsid w:val="00024777"/>
    <w:rPr>
      <w:rFonts w:cs="Times New Roman"/>
    </w:rPr>
  </w:style>
  <w:style w:type="paragraph" w:customStyle="1" w:styleId="c44">
    <w:name w:val="c44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024777"/>
    <w:rPr>
      <w:rFonts w:cs="Times New Roman"/>
    </w:rPr>
  </w:style>
  <w:style w:type="paragraph" w:customStyle="1" w:styleId="c32">
    <w:name w:val="c32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024777"/>
    <w:rPr>
      <w:rFonts w:cs="Times New Roman"/>
    </w:rPr>
  </w:style>
  <w:style w:type="paragraph" w:customStyle="1" w:styleId="c40">
    <w:name w:val="c40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1">
    <w:name w:val="c211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2">
    <w:name w:val="c212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Normal"/>
    <w:uiPriority w:val="99"/>
    <w:rsid w:val="0002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F4B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4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48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48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485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48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49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49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51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51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453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605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6465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605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6477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605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6483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605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5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5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5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5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55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5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55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556499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60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6507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605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6513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605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5649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4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5649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5650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1069</Words>
  <Characters>6094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Uchitelskaya</cp:lastModifiedBy>
  <cp:revision>6</cp:revision>
  <dcterms:created xsi:type="dcterms:W3CDTF">2021-04-24T16:57:00Z</dcterms:created>
  <dcterms:modified xsi:type="dcterms:W3CDTF">2021-04-26T07:43:00Z</dcterms:modified>
</cp:coreProperties>
</file>