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00" w:rsidRPr="00D10D3A" w:rsidRDefault="00480400" w:rsidP="00480400">
      <w:pPr>
        <w:jc w:val="center"/>
        <w:rPr>
          <w:rFonts w:ascii="Times New Roman" w:eastAsia="Calibri" w:hAnsi="Times New Roman"/>
          <w:color w:val="FF0000"/>
          <w:sz w:val="32"/>
          <w:szCs w:val="32"/>
        </w:rPr>
      </w:pPr>
      <w:r>
        <w:rPr>
          <w:rFonts w:ascii="Times New Roman" w:eastAsia="Calibri" w:hAnsi="Times New Roman"/>
          <w:color w:val="FF0000"/>
          <w:sz w:val="32"/>
          <w:szCs w:val="32"/>
        </w:rPr>
        <w:t>17</w:t>
      </w:r>
      <w:r>
        <w:rPr>
          <w:rFonts w:ascii="Times New Roman" w:eastAsia="Calibri" w:hAnsi="Times New Roman"/>
          <w:color w:val="FF0000"/>
          <w:sz w:val="32"/>
          <w:szCs w:val="32"/>
        </w:rPr>
        <w:t xml:space="preserve"> декабря </w:t>
      </w:r>
      <w:r w:rsidRPr="00D10D3A">
        <w:rPr>
          <w:rFonts w:ascii="Times New Roman" w:eastAsia="Calibri" w:hAnsi="Times New Roman"/>
          <w:color w:val="FF0000"/>
          <w:sz w:val="32"/>
          <w:szCs w:val="32"/>
        </w:rPr>
        <w:t xml:space="preserve"> 2020 г.</w:t>
      </w:r>
    </w:p>
    <w:p w:rsidR="00480400" w:rsidRPr="00D10D3A" w:rsidRDefault="00480400" w:rsidP="00480400">
      <w:pPr>
        <w:tabs>
          <w:tab w:val="left" w:pos="284"/>
        </w:tabs>
        <w:jc w:val="center"/>
        <w:rPr>
          <w:rFonts w:ascii="Times New Roman" w:hAnsi="Times New Roman"/>
          <w:b/>
          <w:sz w:val="32"/>
          <w:szCs w:val="32"/>
        </w:rPr>
      </w:pPr>
      <w:r w:rsidRPr="00D10D3A">
        <w:rPr>
          <w:rFonts w:ascii="Times New Roman" w:hAnsi="Times New Roman"/>
          <w:b/>
          <w:sz w:val="32"/>
          <w:szCs w:val="32"/>
        </w:rPr>
        <w:t>Литература:</w:t>
      </w:r>
    </w:p>
    <w:p w:rsidR="00480400" w:rsidRPr="00D10D3A" w:rsidRDefault="00480400" w:rsidP="00480400">
      <w:pPr>
        <w:tabs>
          <w:tab w:val="left" w:pos="284"/>
        </w:tabs>
        <w:rPr>
          <w:rFonts w:ascii="Times New Roman" w:hAnsi="Times New Roman"/>
          <w:sz w:val="32"/>
          <w:szCs w:val="32"/>
        </w:rPr>
      </w:pPr>
      <w:r w:rsidRPr="00D10D3A">
        <w:rPr>
          <w:rFonts w:ascii="Times New Roman" w:hAnsi="Times New Roman"/>
          <w:sz w:val="32"/>
          <w:szCs w:val="32"/>
        </w:rPr>
        <w:t xml:space="preserve">С.В. Петров  «Безопасность жизнедеятельности» </w:t>
      </w:r>
    </w:p>
    <w:p w:rsidR="00480400" w:rsidRPr="00D10D3A" w:rsidRDefault="00480400" w:rsidP="00480400">
      <w:pPr>
        <w:tabs>
          <w:tab w:val="left" w:pos="284"/>
        </w:tabs>
        <w:rPr>
          <w:rFonts w:ascii="Times New Roman" w:hAnsi="Times New Roman"/>
          <w:color w:val="000000"/>
          <w:sz w:val="32"/>
          <w:szCs w:val="32"/>
        </w:rPr>
      </w:pPr>
      <w:proofErr w:type="spellStart"/>
      <w:r w:rsidRPr="00D10D3A">
        <w:rPr>
          <w:rFonts w:ascii="Times New Roman" w:hAnsi="Times New Roman"/>
          <w:sz w:val="32"/>
          <w:szCs w:val="32"/>
        </w:rPr>
        <w:t>Эл</w:t>
      </w:r>
      <w:proofErr w:type="gramStart"/>
      <w:r w:rsidRPr="00D10D3A">
        <w:rPr>
          <w:rFonts w:ascii="Times New Roman" w:hAnsi="Times New Roman"/>
          <w:sz w:val="32"/>
          <w:szCs w:val="32"/>
        </w:rPr>
        <w:t>.и</w:t>
      </w:r>
      <w:proofErr w:type="gramEnd"/>
      <w:r w:rsidRPr="00D10D3A">
        <w:rPr>
          <w:rFonts w:ascii="Times New Roman" w:hAnsi="Times New Roman"/>
          <w:sz w:val="32"/>
          <w:szCs w:val="32"/>
        </w:rPr>
        <w:t>сточник</w:t>
      </w:r>
      <w:proofErr w:type="spellEnd"/>
      <w:r w:rsidRPr="00D10D3A">
        <w:rPr>
          <w:rFonts w:ascii="Times New Roman" w:hAnsi="Times New Roman"/>
          <w:sz w:val="32"/>
          <w:szCs w:val="32"/>
        </w:rPr>
        <w:t xml:space="preserve">:  С.В. Петров  «Безопасность жизнедеятельности» </w:t>
      </w:r>
      <w:hyperlink r:id="rId5" w:history="1">
        <w:r w:rsidRPr="00D10D3A">
          <w:rPr>
            <w:rFonts w:ascii="Times New Roman" w:hAnsi="Times New Roman"/>
            <w:color w:val="000000"/>
            <w:sz w:val="32"/>
            <w:szCs w:val="32"/>
            <w:u w:val="single"/>
          </w:rPr>
          <w:t>https://e.lanbook.com/</w:t>
        </w:r>
      </w:hyperlink>
    </w:p>
    <w:p w:rsidR="00480400" w:rsidRPr="00D10D3A" w:rsidRDefault="00480400" w:rsidP="00480400">
      <w:pPr>
        <w:tabs>
          <w:tab w:val="left" w:pos="284"/>
        </w:tabs>
        <w:jc w:val="center"/>
        <w:rPr>
          <w:rFonts w:ascii="Times New Roman" w:hAnsi="Times New Roman"/>
          <w:b/>
          <w:color w:val="C00000"/>
          <w:sz w:val="32"/>
          <w:szCs w:val="32"/>
        </w:rPr>
      </w:pPr>
      <w:r w:rsidRPr="00D10D3A">
        <w:rPr>
          <w:rFonts w:ascii="Times New Roman" w:hAnsi="Times New Roman"/>
          <w:b/>
          <w:color w:val="C00000"/>
          <w:sz w:val="32"/>
          <w:szCs w:val="32"/>
        </w:rPr>
        <w:t>Домашнее задание:</w:t>
      </w:r>
    </w:p>
    <w:p w:rsidR="00480400" w:rsidRPr="00D10D3A" w:rsidRDefault="00480400" w:rsidP="00480400">
      <w:pPr>
        <w:tabs>
          <w:tab w:val="left" w:pos="284"/>
        </w:tabs>
        <w:jc w:val="center"/>
        <w:rPr>
          <w:rFonts w:ascii="Times New Roman" w:hAnsi="Times New Roman"/>
          <w:b/>
          <w:color w:val="C00000"/>
          <w:sz w:val="32"/>
          <w:szCs w:val="32"/>
        </w:rPr>
      </w:pPr>
      <w:r>
        <w:rPr>
          <w:rFonts w:ascii="Times New Roman" w:hAnsi="Times New Roman"/>
          <w:b/>
          <w:color w:val="C00000"/>
          <w:sz w:val="32"/>
          <w:szCs w:val="32"/>
        </w:rPr>
        <w:t>Выполнить практическое занятие №3</w:t>
      </w:r>
    </w:p>
    <w:p w:rsidR="00480400" w:rsidRPr="00D10D3A" w:rsidRDefault="00480400" w:rsidP="00480400">
      <w:pPr>
        <w:spacing w:before="100" w:beforeAutospacing="1" w:after="100" w:afterAutospacing="1" w:line="240" w:lineRule="auto"/>
        <w:ind w:left="525"/>
        <w:jc w:val="both"/>
        <w:rPr>
          <w:rFonts w:ascii="Times New Roman" w:hAnsi="Times New Roman"/>
          <w:color w:val="FF0000"/>
          <w:sz w:val="32"/>
          <w:szCs w:val="32"/>
        </w:rPr>
      </w:pPr>
      <w:r w:rsidRPr="00D10D3A">
        <w:rPr>
          <w:rFonts w:ascii="Times New Roman" w:hAnsi="Times New Roman"/>
          <w:sz w:val="32"/>
          <w:szCs w:val="32"/>
        </w:rPr>
        <w:t xml:space="preserve">Выполнить задание  до </w:t>
      </w:r>
      <w:r>
        <w:rPr>
          <w:rFonts w:ascii="Times New Roman" w:hAnsi="Times New Roman"/>
          <w:color w:val="FF0000"/>
          <w:sz w:val="32"/>
          <w:szCs w:val="32"/>
        </w:rPr>
        <w:t>19</w:t>
      </w:r>
      <w:r>
        <w:rPr>
          <w:rFonts w:ascii="Times New Roman" w:hAnsi="Times New Roman"/>
          <w:color w:val="FF0000"/>
          <w:sz w:val="32"/>
          <w:szCs w:val="32"/>
        </w:rPr>
        <w:t xml:space="preserve"> декабря </w:t>
      </w:r>
      <w:r w:rsidRPr="00D10D3A">
        <w:rPr>
          <w:rFonts w:ascii="Times New Roman" w:hAnsi="Times New Roman"/>
          <w:color w:val="FF0000"/>
          <w:sz w:val="32"/>
          <w:szCs w:val="32"/>
        </w:rPr>
        <w:t xml:space="preserve"> 2020 г.</w:t>
      </w:r>
    </w:p>
    <w:p w:rsidR="00480400" w:rsidRPr="00D10D3A" w:rsidRDefault="00480400" w:rsidP="00480400">
      <w:pPr>
        <w:tabs>
          <w:tab w:val="left" w:pos="284"/>
        </w:tabs>
        <w:rPr>
          <w:rFonts w:ascii="Times New Roman" w:hAnsi="Times New Roman"/>
          <w:b/>
          <w:color w:val="333333"/>
          <w:sz w:val="32"/>
          <w:szCs w:val="32"/>
        </w:rPr>
      </w:pPr>
      <w:r w:rsidRPr="00D10D3A">
        <w:rPr>
          <w:rFonts w:ascii="Times New Roman" w:hAnsi="Times New Roman"/>
          <w:sz w:val="32"/>
          <w:szCs w:val="32"/>
        </w:rPr>
        <w:t xml:space="preserve">Задания выслать на электронную почту: </w:t>
      </w:r>
      <w:hyperlink r:id="rId6" w:history="1">
        <w:r w:rsidRPr="00D10D3A">
          <w:rPr>
            <w:rFonts w:ascii="Times New Roman" w:hAnsi="Times New Roman"/>
            <w:b/>
            <w:color w:val="0000FF" w:themeColor="hyperlink"/>
            <w:sz w:val="32"/>
            <w:szCs w:val="32"/>
            <w:u w:val="single"/>
          </w:rPr>
          <w:t>nata.kolovanchikova.80@mail.ru</w:t>
        </w:r>
      </w:hyperlink>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Pr="00613D64" w:rsidRDefault="00480400" w:rsidP="00480400">
      <w:pPr>
        <w:spacing w:line="240" w:lineRule="auto"/>
        <w:jc w:val="center"/>
        <w:rPr>
          <w:rFonts w:ascii="Times New Roman" w:hAnsi="Times New Roman"/>
          <w:b/>
          <w:i/>
          <w:sz w:val="24"/>
          <w:szCs w:val="24"/>
        </w:rPr>
      </w:pPr>
      <w:r w:rsidRPr="00613D64">
        <w:rPr>
          <w:rFonts w:ascii="Times New Roman" w:hAnsi="Times New Roman"/>
          <w:b/>
          <w:i/>
          <w:sz w:val="24"/>
          <w:szCs w:val="24"/>
        </w:rPr>
        <w:t>Практическое занятие №3</w:t>
      </w:r>
    </w:p>
    <w:p w:rsidR="00480400" w:rsidRPr="00613D64" w:rsidRDefault="00480400" w:rsidP="00480400">
      <w:pPr>
        <w:spacing w:line="240" w:lineRule="auto"/>
        <w:jc w:val="center"/>
        <w:rPr>
          <w:rFonts w:ascii="Times New Roman" w:hAnsi="Times New Roman"/>
          <w:b/>
          <w:i/>
          <w:sz w:val="24"/>
          <w:szCs w:val="24"/>
        </w:rPr>
      </w:pPr>
      <w:r w:rsidRPr="00613D64">
        <w:rPr>
          <w:rFonts w:ascii="Times New Roman" w:hAnsi="Times New Roman"/>
          <w:b/>
          <w:i/>
          <w:sz w:val="24"/>
          <w:szCs w:val="24"/>
        </w:rPr>
        <w:t>«</w:t>
      </w:r>
      <w:r w:rsidRPr="00613D64">
        <w:rPr>
          <w:rFonts w:ascii="Times New Roman" w:hAnsi="Times New Roman"/>
          <w:b/>
          <w:color w:val="000000"/>
          <w:sz w:val="24"/>
          <w:szCs w:val="24"/>
          <w:lang w:eastAsia="ru-RU"/>
        </w:rPr>
        <w:t>Отработка практических навыков строевой подготовки. Строевая подготовка»</w:t>
      </w:r>
      <w:r w:rsidRPr="00613D64">
        <w:rPr>
          <w:rFonts w:ascii="Times New Roman" w:hAnsi="Times New Roman"/>
          <w:b/>
          <w:i/>
          <w:sz w:val="24"/>
          <w:szCs w:val="24"/>
        </w:rPr>
        <w:t>»</w:t>
      </w:r>
    </w:p>
    <w:p w:rsidR="00480400" w:rsidRPr="00613D64" w:rsidRDefault="00480400" w:rsidP="00480400">
      <w:pPr>
        <w:spacing w:line="240" w:lineRule="auto"/>
        <w:jc w:val="both"/>
        <w:rPr>
          <w:rFonts w:ascii="Times New Roman" w:hAnsi="Times New Roman"/>
          <w:b/>
          <w:i/>
          <w:sz w:val="24"/>
          <w:szCs w:val="24"/>
        </w:rPr>
      </w:pPr>
      <w:r w:rsidRPr="00613D64">
        <w:rPr>
          <w:rFonts w:ascii="Times New Roman" w:hAnsi="Times New Roman"/>
          <w:b/>
          <w:i/>
          <w:sz w:val="24"/>
          <w:szCs w:val="24"/>
        </w:rPr>
        <w:t>Цель работы: Изучить и отработать модель  поведения в условиях вынужденной природной автономии.</w:t>
      </w:r>
    </w:p>
    <w:p w:rsidR="00480400" w:rsidRPr="00613D64" w:rsidRDefault="00480400" w:rsidP="00480400">
      <w:pPr>
        <w:spacing w:line="240" w:lineRule="auto"/>
        <w:jc w:val="center"/>
        <w:rPr>
          <w:rFonts w:ascii="Times New Roman" w:hAnsi="Times New Roman"/>
          <w:b/>
          <w:i/>
          <w:sz w:val="24"/>
          <w:szCs w:val="24"/>
        </w:rPr>
      </w:pPr>
      <w:r w:rsidRPr="00613D64">
        <w:rPr>
          <w:rFonts w:ascii="Times New Roman" w:hAnsi="Times New Roman"/>
          <w:b/>
          <w:i/>
          <w:sz w:val="24"/>
          <w:szCs w:val="24"/>
        </w:rPr>
        <w:t>ХОД РАБОТЫ:</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 Строем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Строй – размещение военнослужащих, подразделений для их совместных действий в пешем порядке и на машинах.</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Строй – установленное Уставом размещение военнослужащих, подразделений и частей для их совместных действий в пешем порядке и на машинах.</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Строй – установленное Уставом или командиром размещение военнослужащих, подразделений и частей для их совместных действий в пешем порядке и на машинах.</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Строй – установленное Уставом или командиром размещение военнослужащих, подразделений и частей для их совместных действий.</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Строй – установленное командиром размещение военнослужащих, подразделений и частей для их совместных действий в пешем порядке и на машинах.</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 Шеренгой является.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Шеренга – строй, в котором военнослужащие размещены в затылок друг другу, а подразделения одно за другим на </w:t>
      </w:r>
      <w:proofErr w:type="gramStart"/>
      <w:r w:rsidRPr="008809DB">
        <w:rPr>
          <w:rFonts w:ascii="Times New Roman" w:hAnsi="Times New Roman"/>
          <w:color w:val="000000"/>
          <w:sz w:val="24"/>
          <w:szCs w:val="24"/>
          <w:lang w:eastAsia="ru-RU"/>
        </w:rPr>
        <w:t>дистанции</w:t>
      </w:r>
      <w:proofErr w:type="gramEnd"/>
      <w:r w:rsidRPr="008809DB">
        <w:rPr>
          <w:rFonts w:ascii="Times New Roman" w:hAnsi="Times New Roman"/>
          <w:color w:val="000000"/>
          <w:sz w:val="24"/>
          <w:szCs w:val="24"/>
          <w:lang w:eastAsia="ru-RU"/>
        </w:rPr>
        <w:t xml:space="preserve"> установленной Уставом или командиром.</w:t>
      </w:r>
    </w:p>
    <w:p w:rsidR="00480400"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Шеренга – строй, в котором военнослужащие размещены на установленных интервалах.</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Шеренга - строй, в котором военнослужащие размещены один возле другого на одной линии на установленных интервалах.</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Шеренга – построение, в котором военнослужащие размещены в затылок друг другу, а подразделения одно за другим на </w:t>
      </w:r>
      <w:proofErr w:type="gramStart"/>
      <w:r w:rsidRPr="008809DB">
        <w:rPr>
          <w:rFonts w:ascii="Times New Roman" w:hAnsi="Times New Roman"/>
          <w:color w:val="000000"/>
          <w:sz w:val="24"/>
          <w:szCs w:val="24"/>
          <w:lang w:eastAsia="ru-RU"/>
        </w:rPr>
        <w:t>дистанции</w:t>
      </w:r>
      <w:proofErr w:type="gramEnd"/>
      <w:r w:rsidRPr="008809DB">
        <w:rPr>
          <w:rFonts w:ascii="Times New Roman" w:hAnsi="Times New Roman"/>
          <w:color w:val="000000"/>
          <w:sz w:val="24"/>
          <w:szCs w:val="24"/>
          <w:lang w:eastAsia="ru-RU"/>
        </w:rPr>
        <w:t xml:space="preserve"> установленной Уставом или командиром.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Шеренга – строй, в котором военнослужащие размещены один возле другого на одной линии, а подразделения одно возле другого на дистанции установленной Уставом или командиром.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3. Флангом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А</w:t>
      </w:r>
      <w:r>
        <w:rPr>
          <w:rFonts w:ascii="Times New Roman" w:hAnsi="Times New Roman"/>
          <w:color w:val="000000"/>
          <w:sz w:val="24"/>
          <w:szCs w:val="24"/>
          <w:lang w:eastAsia="ru-RU"/>
        </w:rPr>
        <w:t>.</w:t>
      </w:r>
      <w:r w:rsidRPr="008809DB">
        <w:rPr>
          <w:rFonts w:ascii="Times New Roman" w:hAnsi="Times New Roman"/>
          <w:color w:val="000000"/>
          <w:sz w:val="24"/>
          <w:szCs w:val="24"/>
          <w:lang w:eastAsia="ru-RU"/>
        </w:rPr>
        <w:t xml:space="preserve"> Фланг — сторона противоположная фронту.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Б. </w:t>
      </w:r>
      <w:r w:rsidRPr="008809DB">
        <w:rPr>
          <w:rFonts w:ascii="Times New Roman" w:hAnsi="Times New Roman"/>
          <w:color w:val="000000"/>
          <w:sz w:val="24"/>
          <w:szCs w:val="24"/>
          <w:lang w:eastAsia="ru-RU"/>
        </w:rPr>
        <w:t xml:space="preserve"> Фланг — правая (левая) оконечность строя.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в </w:t>
      </w:r>
      <w:proofErr w:type="gramStart"/>
      <w:r w:rsidRPr="008809DB">
        <w:rPr>
          <w:rFonts w:ascii="Times New Roman" w:hAnsi="Times New Roman"/>
          <w:color w:val="000000"/>
          <w:sz w:val="24"/>
          <w:szCs w:val="24"/>
          <w:lang w:eastAsia="ru-RU"/>
        </w:rPr>
        <w:t>которую</w:t>
      </w:r>
      <w:proofErr w:type="gramEnd"/>
      <w:r w:rsidRPr="008809DB">
        <w:rPr>
          <w:rFonts w:ascii="Times New Roman" w:hAnsi="Times New Roman"/>
          <w:color w:val="000000"/>
          <w:sz w:val="24"/>
          <w:szCs w:val="24"/>
          <w:lang w:eastAsia="ru-RU"/>
        </w:rPr>
        <w:t xml:space="preserve"> военнослужащие обращены лицом.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Г</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противоположна тылу.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Д</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в которую военнослужащие обращены лицом, а машины лобовой частью.</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4. Фронт является.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Фронт — правая (левая) оконечность строя.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Фронт — сторона противоположная тылу.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Фронт – сторона строя, в которую военнослужащие обращены лицом.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Фронт - сторона строя противоположна флангу.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Фронт – это построение </w:t>
      </w:r>
      <w:proofErr w:type="gramStart"/>
      <w:r w:rsidRPr="008809DB">
        <w:rPr>
          <w:rFonts w:ascii="Times New Roman" w:hAnsi="Times New Roman"/>
          <w:color w:val="000000"/>
          <w:sz w:val="24"/>
          <w:szCs w:val="24"/>
          <w:lang w:eastAsia="ru-RU"/>
        </w:rPr>
        <w:t>военнослужащих</w:t>
      </w:r>
      <w:proofErr w:type="gramEnd"/>
      <w:r w:rsidRPr="008809DB">
        <w:rPr>
          <w:rFonts w:ascii="Times New Roman" w:hAnsi="Times New Roman"/>
          <w:color w:val="000000"/>
          <w:sz w:val="24"/>
          <w:szCs w:val="24"/>
          <w:lang w:eastAsia="ru-RU"/>
        </w:rPr>
        <w:t xml:space="preserve"> при котором они обращены в одну сторону.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5. Тыльной стороной строя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Тыльная сторона строя — сторона, противоположная фронту.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Тыльная сторона строя — сторона строя, в которую военнослужащие обращены лицом.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Тыльная сторона строя — правая (левая) оконечность строя.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Тыльная сторона строя — сторона строя противоположна флангу.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Тыльная сторона строя — это </w:t>
      </w:r>
      <w:proofErr w:type="gramStart"/>
      <w:r w:rsidRPr="008809DB">
        <w:rPr>
          <w:rFonts w:ascii="Times New Roman" w:hAnsi="Times New Roman"/>
          <w:color w:val="000000"/>
          <w:sz w:val="24"/>
          <w:szCs w:val="24"/>
          <w:lang w:eastAsia="ru-RU"/>
        </w:rPr>
        <w:t>построение</w:t>
      </w:r>
      <w:proofErr w:type="gramEnd"/>
      <w:r w:rsidRPr="008809DB">
        <w:rPr>
          <w:rFonts w:ascii="Times New Roman" w:hAnsi="Times New Roman"/>
          <w:color w:val="000000"/>
          <w:sz w:val="24"/>
          <w:szCs w:val="24"/>
          <w:lang w:eastAsia="ru-RU"/>
        </w:rPr>
        <w:t xml:space="preserve"> при котором военнослужащие обращены лицом в одну сторону.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6. Интервалом называется</w:t>
      </w:r>
      <w:r w:rsidRPr="008809DB">
        <w:rPr>
          <w:rFonts w:ascii="Times New Roman" w:hAnsi="Times New Roman"/>
          <w:color w:val="000000"/>
          <w:sz w:val="24"/>
          <w:szCs w:val="24"/>
          <w:lang w:eastAsia="ru-RU"/>
        </w:rPr>
        <w:t>.</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Интервал — расстояние в глубину между военнослужащими (машинами), подразделениями и частями.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Интервал — расстояние по фронту между военнослужащими (машинами), подразделениями и частями.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Интервал — расстояние между флангами.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Интервал — расстояние в глубину между шеренгами.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Интервал — расстояние между колоннами.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7. Шириной строя является.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Ширина строя — расстояние по фронту между военнослужащими (машинами), подразделениями и частями.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Ширина строя — расстояние в глубину между военнослужащими (машинами), подразделениями и частями.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Ширина строя — расстояние между флангами.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Ширина строя — расстояние по фронту между военнослужащими (машинами), подразделениями и частями.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Ширина строя — расстояние между колоннами по фронту.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8. Глубиной строя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Глубина строя — расстояние от первой шеренги (впереди стоящего военнослужащего) до последней шеренги (позади стоящего военнослужащего)</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Глубина строя — расстояние между флангами.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Глубина строя — расстояние в глубину между военнослужащими (машинами), подразделениями и частями.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Глубина строя — расстояние в глубину между шеренгами.</w:t>
      </w:r>
    </w:p>
    <w:p w:rsidR="00480400"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Глубина строя — расстояние между колоннами в глубину.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9. Дистанцией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Дистанция — расстояние между флангами.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Дистанция — расстояние в глубину между военнослужащими, подразделениями и частями.</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Дистанция — расстояние от первой шеренги </w:t>
      </w:r>
      <w:proofErr w:type="gramStart"/>
      <w:r w:rsidRPr="008809DB">
        <w:rPr>
          <w:rFonts w:ascii="Times New Roman" w:hAnsi="Times New Roman"/>
          <w:color w:val="232323"/>
          <w:kern w:val="36"/>
          <w:sz w:val="24"/>
          <w:szCs w:val="24"/>
          <w:lang w:eastAsia="ru-RU"/>
        </w:rPr>
        <w:t>до</w:t>
      </w:r>
      <w:proofErr w:type="gramEnd"/>
      <w:r w:rsidRPr="008809DB">
        <w:rPr>
          <w:rFonts w:ascii="Times New Roman" w:hAnsi="Times New Roman"/>
          <w:color w:val="232323"/>
          <w:kern w:val="36"/>
          <w:sz w:val="24"/>
          <w:szCs w:val="24"/>
          <w:lang w:eastAsia="ru-RU"/>
        </w:rPr>
        <w:t xml:space="preserve"> последней.</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Дистанция — расстояние в глубину между шеренгами.</w:t>
      </w:r>
    </w:p>
    <w:p w:rsidR="00480400"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Дистанция — расстояние между колоннами в глубину</w:t>
      </w:r>
    </w:p>
    <w:p w:rsidR="00480400" w:rsidRPr="008809DB" w:rsidRDefault="00480400" w:rsidP="0048040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 xml:space="preserve">10. </w:t>
      </w:r>
      <w:proofErr w:type="spellStart"/>
      <w:r w:rsidRPr="008809DB">
        <w:rPr>
          <w:rFonts w:ascii="Times New Roman" w:hAnsi="Times New Roman"/>
          <w:b/>
          <w:color w:val="232323"/>
          <w:kern w:val="36"/>
          <w:sz w:val="24"/>
          <w:szCs w:val="24"/>
          <w:lang w:eastAsia="ru-RU"/>
        </w:rPr>
        <w:t>Двухшереножным</w:t>
      </w:r>
      <w:proofErr w:type="spellEnd"/>
      <w:r w:rsidRPr="008809DB">
        <w:rPr>
          <w:rFonts w:ascii="Times New Roman" w:hAnsi="Times New Roman"/>
          <w:b/>
          <w:color w:val="232323"/>
          <w:kern w:val="36"/>
          <w:sz w:val="24"/>
          <w:szCs w:val="24"/>
          <w:lang w:eastAsia="ru-RU"/>
        </w:rPr>
        <w:t xml:space="preserve"> строем является.</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proofErr w:type="spellStart"/>
      <w:r w:rsidRPr="008809DB">
        <w:rPr>
          <w:rFonts w:ascii="Times New Roman" w:hAnsi="Times New Roman"/>
          <w:color w:val="232323"/>
          <w:kern w:val="36"/>
          <w:sz w:val="24"/>
          <w:szCs w:val="24"/>
          <w:lang w:eastAsia="ru-RU"/>
        </w:rPr>
        <w:t>Двухшереножный</w:t>
      </w:r>
      <w:proofErr w:type="spellEnd"/>
      <w:r w:rsidRPr="008809DB">
        <w:rPr>
          <w:rFonts w:ascii="Times New Roman" w:hAnsi="Times New Roman"/>
          <w:color w:val="232323"/>
          <w:kern w:val="36"/>
          <w:sz w:val="24"/>
          <w:szCs w:val="24"/>
          <w:lang w:eastAsia="ru-RU"/>
        </w:rPr>
        <w:t xml:space="preserve"> строй — строй, в котором военнослужащие одной шеренги стоят за военнослужащими другой шеренги.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дистанции одного шага.</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 xml:space="preserve">В.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определённой дистанции.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дистанции одного шага.</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11. Рядом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Ряд — </w:t>
      </w:r>
      <w:proofErr w:type="gramStart"/>
      <w:r w:rsidRPr="008809DB">
        <w:rPr>
          <w:rFonts w:ascii="Times New Roman" w:hAnsi="Times New Roman"/>
          <w:color w:val="000000"/>
          <w:sz w:val="24"/>
          <w:szCs w:val="24"/>
          <w:lang w:eastAsia="ru-RU"/>
        </w:rPr>
        <w:t>строй</w:t>
      </w:r>
      <w:proofErr w:type="gramEnd"/>
      <w:r w:rsidRPr="008809DB">
        <w:rPr>
          <w:rFonts w:ascii="Times New Roman" w:hAnsi="Times New Roman"/>
          <w:color w:val="000000"/>
          <w:sz w:val="24"/>
          <w:szCs w:val="24"/>
          <w:lang w:eastAsia="ru-RU"/>
        </w:rPr>
        <w:t xml:space="preserve"> в котором военнослужащие расположены один возле другого.</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Ряд — два военнослужащих, стоящих в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затылок один другому.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Ряд — </w:t>
      </w:r>
      <w:proofErr w:type="gramStart"/>
      <w:r w:rsidRPr="008809DB">
        <w:rPr>
          <w:rFonts w:ascii="Times New Roman" w:hAnsi="Times New Roman"/>
          <w:color w:val="000000"/>
          <w:sz w:val="24"/>
          <w:szCs w:val="24"/>
          <w:lang w:eastAsia="ru-RU"/>
        </w:rPr>
        <w:t>строй</w:t>
      </w:r>
      <w:proofErr w:type="gramEnd"/>
      <w:r w:rsidRPr="008809DB">
        <w:rPr>
          <w:rFonts w:ascii="Times New Roman" w:hAnsi="Times New Roman"/>
          <w:color w:val="000000"/>
          <w:sz w:val="24"/>
          <w:szCs w:val="24"/>
          <w:lang w:eastAsia="ru-RU"/>
        </w:rPr>
        <w:t xml:space="preserve"> в котором военнослужащие расположены в затылок друг другу.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Ряд — строй, в котором военнослужащие расположены в затылок друг другу на дистанции одного шага.</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Ряд — строй, в котором военнослужащие расположены в затылок друг другу на определённой дистанции.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12. Колонной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Колонна — строй, в котором военнослужащие расположены один возле другого на одной линии, на установленных интервалах.</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Колонна — строй, в котором военнослужащие расположены один возле другого на одной линии.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Колонна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Колонна — два военнослужащих, стоящих в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затылок один другому.</w:t>
      </w:r>
    </w:p>
    <w:p w:rsidR="00480400"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Колонна — строй, в котором военнослужащие расположены в затылок друг другу на определённой дистанции.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13. Развёрнутым строем является.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Развернутый строй — строй, в котором военнослужащие одной шеренги расположены в затылок военнослужащим другой шеренги.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Развернутый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или в линию колонн на интервалах, установленных Уставом или командиром.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Развернутый строй — строй, в котором подразделения построены в колонну или подразделения построены один за другим на дистанциях, установленных Уставом или командиром.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Развернутый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480400"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Развернутый строй — строй, в котором военнослужащие расположены один возле другого на одной линии.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14. Походным строем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Походный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Походный строй — строй, в котором военнослужащие одной шеренги расположены в затылок военнослужащим другой.</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Походный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Походный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линию машин) или в линию колонн на интервалах, установленных Уставом или командиром.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Д. </w:t>
      </w:r>
      <w:r w:rsidRPr="008809DB">
        <w:rPr>
          <w:rFonts w:ascii="Times New Roman" w:hAnsi="Times New Roman"/>
          <w:color w:val="000000"/>
          <w:sz w:val="24"/>
          <w:szCs w:val="24"/>
          <w:lang w:eastAsia="ru-RU"/>
        </w:rPr>
        <w:t>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15. Направляющим называется.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последним в колонне.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первым в колонне.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во главе колонны.</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в центре колонны.</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головным в указанном направлении.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16. Замыкающий является.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первым в колонне.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головным в колонне.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во главе колонны.</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в центре колонны.</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последним в колонне.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17. Управление строем осуществляется.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подаваемые голосом и с помощью средств внутренней связи.</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Управление строем осуществляется голосом в виде приказов и команд.</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подаваемые голосом и с помощью технических сре</w:t>
      </w:r>
      <w:proofErr w:type="gramStart"/>
      <w:r w:rsidRPr="008809DB">
        <w:rPr>
          <w:rFonts w:ascii="Times New Roman" w:hAnsi="Times New Roman"/>
          <w:color w:val="000000"/>
          <w:sz w:val="24"/>
          <w:szCs w:val="24"/>
          <w:lang w:eastAsia="ru-RU"/>
        </w:rPr>
        <w:t>дств св</w:t>
      </w:r>
      <w:proofErr w:type="gramEnd"/>
      <w:r w:rsidRPr="008809DB">
        <w:rPr>
          <w:rFonts w:ascii="Times New Roman" w:hAnsi="Times New Roman"/>
          <w:color w:val="000000"/>
          <w:sz w:val="24"/>
          <w:szCs w:val="24"/>
          <w:lang w:eastAsia="ru-RU"/>
        </w:rPr>
        <w:t>язи.</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Д.</w:t>
      </w:r>
      <w:r w:rsidRPr="008809DB">
        <w:rPr>
          <w:rFonts w:ascii="Times New Roman" w:hAnsi="Times New Roman"/>
          <w:color w:val="232323"/>
          <w:kern w:val="36"/>
          <w:sz w:val="24"/>
          <w:szCs w:val="24"/>
          <w:lang w:eastAsia="ru-RU"/>
        </w:rPr>
        <w:t xml:space="preserve"> Управление строем осуществляется командами и приказами, которые подаются командиром голосом, сигналами и личным примером.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18. Чтобы принять положение строевой стойки необходимо.</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Стоять свободно, ослабив правую или левую </w:t>
      </w:r>
      <w:proofErr w:type="gramStart"/>
      <w:r w:rsidRPr="008809DB">
        <w:rPr>
          <w:rFonts w:ascii="Times New Roman" w:hAnsi="Times New Roman"/>
          <w:color w:val="000000"/>
          <w:sz w:val="24"/>
          <w:szCs w:val="24"/>
          <w:lang w:eastAsia="ru-RU"/>
        </w:rPr>
        <w:t>ногу</w:t>
      </w:r>
      <w:proofErr w:type="gramEnd"/>
      <w:r w:rsidRPr="008809DB">
        <w:rPr>
          <w:rFonts w:ascii="Times New Roman" w:hAnsi="Times New Roman"/>
          <w:color w:val="000000"/>
          <w:sz w:val="24"/>
          <w:szCs w:val="24"/>
          <w:lang w:eastAsia="ru-RU"/>
        </w:rPr>
        <w:t xml:space="preserve"> но не сходить с места, не ослаблять внимания и не разговаривать.</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Стоять прямо, без напряжения.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sidRPr="008809DB">
        <w:rPr>
          <w:rFonts w:ascii="Times New Roman" w:hAnsi="Times New Roman"/>
          <w:color w:val="000000"/>
          <w:sz w:val="24"/>
          <w:szCs w:val="24"/>
          <w:lang w:eastAsia="ru-RU"/>
        </w:rPr>
        <w:t xml:space="preserve"> голову держать высоко и прямо, не выставляя подбородка; смотреть прямо перед собой; быть готовым к немедленному действию.</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Стоять прямо, без напряжения,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w:t>
      </w:r>
    </w:p>
    <w:p w:rsidR="00480400"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Стоять прямо, без напряжения,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19. Положение “ВОЛЬНО”:</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А.</w:t>
      </w:r>
      <w:r w:rsidRPr="008809DB">
        <w:rPr>
          <w:rFonts w:ascii="Times New Roman" w:hAnsi="Times New Roman"/>
          <w:color w:val="000000"/>
          <w:sz w:val="24"/>
          <w:szCs w:val="24"/>
          <w:lang w:eastAsia="ru-RU"/>
        </w:rPr>
        <w:t xml:space="preserve"> Стать свободно, но не сходить с места.</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Ослабить в колене правую или левую ногу, но не сходить с места и не разговаривать.</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Ослабить в колене правую или левую ногу, не ослаблять внимания и не разговаривать.</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Стать свободно, ослабить в колене правую или левую ногу, но не сходить с места, не ослаблять внимания и не разговаривать.</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Стать свободно, не ослаблять внимания и не разговаривать.</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20. Поворот кругом на месте осуществляется</w:t>
      </w:r>
      <w:r w:rsidRPr="008809DB">
        <w:rPr>
          <w:rFonts w:ascii="Times New Roman" w:hAnsi="Times New Roman"/>
          <w:color w:val="000000"/>
          <w:sz w:val="24"/>
          <w:szCs w:val="24"/>
          <w:lang w:eastAsia="ru-RU"/>
        </w:rPr>
        <w:t>:</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Повороты кругом производятся в сторону левой руки на правом каблуке и на левом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Повороты кругом производятся против часовой стрелки на правом каблуке и на левом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Повороты кругом производятся в сторону правой руки на левом каблуке и на правом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Повороты кругом производятся в сторону левой руки на левом каблуке и на правом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Повороты кругом производятся </w:t>
      </w:r>
      <w:proofErr w:type="gramStart"/>
      <w:r w:rsidRPr="008809DB">
        <w:rPr>
          <w:rFonts w:ascii="Times New Roman" w:hAnsi="Times New Roman"/>
          <w:color w:val="000000"/>
          <w:sz w:val="24"/>
          <w:szCs w:val="24"/>
          <w:lang w:eastAsia="ru-RU"/>
        </w:rPr>
        <w:t>в</w:t>
      </w:r>
      <w:proofErr w:type="gramEnd"/>
      <w:r w:rsidRPr="008809DB">
        <w:rPr>
          <w:rFonts w:ascii="Times New Roman" w:hAnsi="Times New Roman"/>
          <w:color w:val="000000"/>
          <w:sz w:val="24"/>
          <w:szCs w:val="24"/>
          <w:lang w:eastAsia="ru-RU"/>
        </w:rPr>
        <w:t xml:space="preserve"> </w:t>
      </w:r>
      <w:proofErr w:type="gramStart"/>
      <w:r w:rsidRPr="008809DB">
        <w:rPr>
          <w:rFonts w:ascii="Times New Roman" w:hAnsi="Times New Roman"/>
          <w:color w:val="000000"/>
          <w:sz w:val="24"/>
          <w:szCs w:val="24"/>
          <w:lang w:eastAsia="ru-RU"/>
        </w:rPr>
        <w:t>по</w:t>
      </w:r>
      <w:proofErr w:type="gramEnd"/>
      <w:r w:rsidRPr="008809DB">
        <w:rPr>
          <w:rFonts w:ascii="Times New Roman" w:hAnsi="Times New Roman"/>
          <w:color w:val="000000"/>
          <w:sz w:val="24"/>
          <w:szCs w:val="24"/>
          <w:lang w:eastAsia="ru-RU"/>
        </w:rPr>
        <w:t xml:space="preserve"> часовой стрелки на правом каблуке и на левом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 xml:space="preserve">21. Поворот </w:t>
      </w:r>
      <w:proofErr w:type="gramStart"/>
      <w:r w:rsidRPr="008809DB">
        <w:rPr>
          <w:rFonts w:ascii="Times New Roman" w:hAnsi="Times New Roman"/>
          <w:b/>
          <w:bCs/>
          <w:color w:val="000000"/>
          <w:sz w:val="24"/>
          <w:szCs w:val="24"/>
          <w:lang w:eastAsia="ru-RU"/>
        </w:rPr>
        <w:t>на</w:t>
      </w:r>
      <w:proofErr w:type="gramEnd"/>
      <w:r w:rsidRPr="008809DB">
        <w:rPr>
          <w:rFonts w:ascii="Times New Roman" w:hAnsi="Times New Roman"/>
          <w:b/>
          <w:bCs/>
          <w:color w:val="000000"/>
          <w:sz w:val="24"/>
          <w:szCs w:val="24"/>
          <w:lang w:eastAsia="ru-RU"/>
        </w:rPr>
        <w:t xml:space="preserve"> лево осуществляется:</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Производятся против часовой стрелки на правом каблуке и на левом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В сторону правой руки на правом каблуке и на левом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В сторону левой руки на левом каблуке и на правом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В сторону правой руки на левом каблуке.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Производятся </w:t>
      </w:r>
      <w:proofErr w:type="gramStart"/>
      <w:r w:rsidRPr="008809DB">
        <w:rPr>
          <w:rFonts w:ascii="Times New Roman" w:hAnsi="Times New Roman"/>
          <w:color w:val="000000"/>
          <w:sz w:val="24"/>
          <w:szCs w:val="24"/>
          <w:lang w:eastAsia="ru-RU"/>
        </w:rPr>
        <w:t>в</w:t>
      </w:r>
      <w:proofErr w:type="gramEnd"/>
      <w:r w:rsidRPr="008809DB">
        <w:rPr>
          <w:rFonts w:ascii="Times New Roman" w:hAnsi="Times New Roman"/>
          <w:color w:val="000000"/>
          <w:sz w:val="24"/>
          <w:szCs w:val="24"/>
          <w:lang w:eastAsia="ru-RU"/>
        </w:rPr>
        <w:t xml:space="preserve"> </w:t>
      </w:r>
      <w:proofErr w:type="gramStart"/>
      <w:r w:rsidRPr="008809DB">
        <w:rPr>
          <w:rFonts w:ascii="Times New Roman" w:hAnsi="Times New Roman"/>
          <w:color w:val="000000"/>
          <w:sz w:val="24"/>
          <w:szCs w:val="24"/>
          <w:lang w:eastAsia="ru-RU"/>
        </w:rPr>
        <w:t>по</w:t>
      </w:r>
      <w:proofErr w:type="gramEnd"/>
      <w:r w:rsidRPr="008809DB">
        <w:rPr>
          <w:rFonts w:ascii="Times New Roman" w:hAnsi="Times New Roman"/>
          <w:color w:val="000000"/>
          <w:sz w:val="24"/>
          <w:szCs w:val="24"/>
          <w:lang w:eastAsia="ru-RU"/>
        </w:rPr>
        <w:t xml:space="preserve"> часовой стрелки на правом каблуке и на левом носке</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22. Темп строевого шага составляет:</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100- 110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110- 120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120- 130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90-100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110- 130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23. Размер строевого шага составляет</w:t>
      </w:r>
      <w:r w:rsidRPr="008809DB">
        <w:rPr>
          <w:rFonts w:ascii="Times New Roman" w:hAnsi="Times New Roman"/>
          <w:color w:val="000000"/>
          <w:sz w:val="24"/>
          <w:szCs w:val="24"/>
          <w:lang w:eastAsia="ru-RU"/>
        </w:rPr>
        <w:t>:</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60 – 70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80 – 90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60 – 90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70 – 90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70 – 80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24. Движение бегом осуществляется с темпом: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140 – 170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150 – 165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140 – 165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165 – 180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170 – 185 шагов в минуту.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25. Размер шага при движении бегом: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90 — 100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60 — 70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70 — 90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70 — 80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85 — 90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26. При движении строевым шагом нога с оттянутым вперед носком выноситься на высоту:</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20 – 25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15 – 25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10 – 20 см.</w:t>
      </w:r>
    </w:p>
    <w:p w:rsidR="00480400" w:rsidRPr="008809DB"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15 – 20 см.</w:t>
      </w:r>
    </w:p>
    <w:p w:rsidR="00480400" w:rsidRDefault="00480400" w:rsidP="0048040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20 – 30 см.</w:t>
      </w:r>
    </w:p>
    <w:p w:rsidR="00480400" w:rsidRPr="008809DB" w:rsidRDefault="00480400" w:rsidP="0048040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lastRenderedPageBreak/>
        <w:t>27. Выполнение воинского приветствия в движении осуществляется:</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А.</w:t>
      </w:r>
      <w:r w:rsidRPr="008809DB">
        <w:rPr>
          <w:rFonts w:ascii="Times New Roman" w:hAnsi="Times New Roman"/>
          <w:color w:val="232323"/>
          <w:kern w:val="36"/>
          <w:sz w:val="24"/>
          <w:szCs w:val="24"/>
          <w:lang w:eastAsia="ru-RU"/>
        </w:rPr>
        <w:t xml:space="preserve"> За 3 – 6 шагов.</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 xml:space="preserve"> За 4 – 5 шагов.</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За 1 – 2 шага.</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За 2- 3 шага.</w:t>
      </w:r>
    </w:p>
    <w:p w:rsidR="00480400"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За 3 – 4 шагов.</w:t>
      </w:r>
    </w:p>
    <w:p w:rsidR="00480400" w:rsidRPr="008809DB" w:rsidRDefault="00480400" w:rsidP="0048040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28. По какой команде принимается строевая стойка</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r w:rsidRPr="008809DB">
        <w:rPr>
          <w:rFonts w:ascii="Times New Roman" w:hAnsi="Times New Roman"/>
          <w:color w:val="232323"/>
          <w:kern w:val="36"/>
          <w:sz w:val="24"/>
          <w:szCs w:val="24"/>
          <w:lang w:eastAsia="ru-RU"/>
        </w:rPr>
        <w:t>"Становись" или "Смирно"</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"Заправиться"</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"Равняйсь"</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"Встать в строй"</w:t>
      </w:r>
    </w:p>
    <w:p w:rsidR="00480400"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"Руки по шву"</w:t>
      </w:r>
    </w:p>
    <w:p w:rsidR="00480400" w:rsidRPr="008809DB" w:rsidRDefault="00480400" w:rsidP="00480400">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29. При выходе военнослужащего из строя по первой команде он.</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r w:rsidRPr="008809DB">
        <w:rPr>
          <w:rFonts w:ascii="Times New Roman" w:hAnsi="Times New Roman"/>
          <w:color w:val="232323"/>
          <w:kern w:val="36"/>
          <w:sz w:val="24"/>
          <w:szCs w:val="24"/>
          <w:lang w:eastAsia="ru-RU"/>
        </w:rPr>
        <w:t xml:space="preserve"> Услышав свою фамилию, поворачиваются лицом к начальнику</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Выходит из строя на указанное количество шагов, считая от первой шеренги, останавливается и поворачивается лицом к строю</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Слегка накладывает левую руку на плечо впереди стоящего военнослужащего</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Выходит из строя в сторону ближайшего фланга, делая предварительно поворот направо /налево/</w:t>
      </w:r>
    </w:p>
    <w:p w:rsidR="00480400" w:rsidRPr="008809DB" w:rsidRDefault="00480400" w:rsidP="00480400">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Сделав один-два шага от первой шеренги прямо, на ходу поворачивается в сторону начальника</w:t>
      </w:r>
    </w:p>
    <w:p w:rsidR="00480400" w:rsidRDefault="00480400" w:rsidP="00480400">
      <w:pPr>
        <w:spacing w:after="0" w:line="240" w:lineRule="auto"/>
        <w:jc w:val="both"/>
        <w:rPr>
          <w:rFonts w:ascii="Times New Roman" w:hAnsi="Times New Roman"/>
          <w:b/>
          <w:i/>
          <w:sz w:val="24"/>
          <w:szCs w:val="24"/>
        </w:rPr>
      </w:pPr>
      <w:r>
        <w:rPr>
          <w:rFonts w:ascii="Times New Roman" w:hAnsi="Times New Roman"/>
          <w:b/>
          <w:i/>
          <w:sz w:val="24"/>
          <w:szCs w:val="24"/>
        </w:rPr>
        <w:t>Контрольные  вопросы</w:t>
      </w:r>
      <w:r w:rsidRPr="00613D64">
        <w:rPr>
          <w:rFonts w:ascii="Times New Roman" w:hAnsi="Times New Roman"/>
          <w:b/>
          <w:i/>
          <w:sz w:val="24"/>
          <w:szCs w:val="24"/>
        </w:rPr>
        <w:t>:</w:t>
      </w:r>
    </w:p>
    <w:p w:rsidR="00480400" w:rsidRDefault="00480400" w:rsidP="00480400">
      <w:pPr>
        <w:spacing w:after="0" w:line="240" w:lineRule="auto"/>
        <w:jc w:val="both"/>
        <w:rPr>
          <w:rFonts w:ascii="Times New Roman" w:hAnsi="Times New Roman"/>
          <w:i/>
          <w:sz w:val="24"/>
          <w:szCs w:val="24"/>
        </w:rPr>
      </w:pPr>
      <w:r>
        <w:rPr>
          <w:rFonts w:ascii="Times New Roman" w:hAnsi="Times New Roman"/>
          <w:i/>
          <w:sz w:val="24"/>
          <w:szCs w:val="24"/>
        </w:rPr>
        <w:t xml:space="preserve">     а) Строй. Виды строя.</w:t>
      </w:r>
    </w:p>
    <w:p w:rsidR="00480400" w:rsidRDefault="00480400" w:rsidP="00480400">
      <w:pPr>
        <w:spacing w:after="0" w:line="240" w:lineRule="auto"/>
        <w:jc w:val="both"/>
        <w:rPr>
          <w:rFonts w:ascii="Times New Roman" w:hAnsi="Times New Roman"/>
          <w:i/>
          <w:sz w:val="24"/>
          <w:szCs w:val="24"/>
        </w:rPr>
      </w:pPr>
      <w:r>
        <w:rPr>
          <w:rFonts w:ascii="Times New Roman" w:hAnsi="Times New Roman"/>
          <w:i/>
          <w:sz w:val="24"/>
          <w:szCs w:val="24"/>
        </w:rPr>
        <w:t xml:space="preserve">     б) Шеренга-</w:t>
      </w:r>
    </w:p>
    <w:p w:rsidR="00480400" w:rsidRDefault="00480400" w:rsidP="00480400">
      <w:pPr>
        <w:spacing w:after="0" w:line="240" w:lineRule="auto"/>
        <w:jc w:val="both"/>
        <w:rPr>
          <w:rFonts w:ascii="Times New Roman" w:hAnsi="Times New Roman"/>
          <w:i/>
          <w:sz w:val="24"/>
          <w:szCs w:val="24"/>
        </w:rPr>
      </w:pPr>
      <w:r>
        <w:rPr>
          <w:rFonts w:ascii="Times New Roman" w:hAnsi="Times New Roman"/>
          <w:i/>
          <w:sz w:val="24"/>
          <w:szCs w:val="24"/>
        </w:rPr>
        <w:t xml:space="preserve">     в) Фланг –</w:t>
      </w:r>
    </w:p>
    <w:p w:rsidR="00480400" w:rsidRDefault="00480400" w:rsidP="00480400">
      <w:pPr>
        <w:spacing w:after="0" w:line="240" w:lineRule="auto"/>
        <w:jc w:val="both"/>
        <w:rPr>
          <w:rFonts w:ascii="Times New Roman" w:hAnsi="Times New Roman"/>
          <w:i/>
          <w:sz w:val="24"/>
          <w:szCs w:val="24"/>
        </w:rPr>
      </w:pPr>
      <w:r>
        <w:rPr>
          <w:rFonts w:ascii="Times New Roman" w:hAnsi="Times New Roman"/>
          <w:i/>
          <w:sz w:val="24"/>
          <w:szCs w:val="24"/>
        </w:rPr>
        <w:t xml:space="preserve">    г) Фронт –</w:t>
      </w:r>
    </w:p>
    <w:p w:rsidR="00480400" w:rsidRDefault="00480400" w:rsidP="00480400">
      <w:pPr>
        <w:spacing w:after="0" w:line="240" w:lineRule="auto"/>
        <w:jc w:val="both"/>
        <w:rPr>
          <w:rFonts w:ascii="Times New Roman" w:hAnsi="Times New Roman"/>
          <w:i/>
          <w:sz w:val="24"/>
          <w:szCs w:val="24"/>
        </w:rPr>
      </w:pPr>
      <w:r>
        <w:rPr>
          <w:rFonts w:ascii="Times New Roman" w:hAnsi="Times New Roman"/>
          <w:i/>
          <w:sz w:val="24"/>
          <w:szCs w:val="24"/>
        </w:rPr>
        <w:t xml:space="preserve">   д) интервал –</w:t>
      </w:r>
    </w:p>
    <w:p w:rsidR="00480400" w:rsidRDefault="00480400" w:rsidP="00480400">
      <w:pPr>
        <w:spacing w:after="0" w:line="240" w:lineRule="auto"/>
        <w:jc w:val="both"/>
        <w:rPr>
          <w:rFonts w:ascii="Times New Roman" w:hAnsi="Times New Roman"/>
          <w:i/>
          <w:sz w:val="24"/>
          <w:szCs w:val="24"/>
        </w:rPr>
      </w:pPr>
      <w:r>
        <w:rPr>
          <w:rFonts w:ascii="Times New Roman" w:hAnsi="Times New Roman"/>
          <w:i/>
          <w:sz w:val="24"/>
          <w:szCs w:val="24"/>
        </w:rPr>
        <w:t xml:space="preserve">   е) Глубина строя- </w:t>
      </w:r>
    </w:p>
    <w:p w:rsidR="00480400" w:rsidRPr="00613D64" w:rsidRDefault="00480400" w:rsidP="00480400">
      <w:pPr>
        <w:spacing w:after="0" w:line="240" w:lineRule="auto"/>
        <w:jc w:val="both"/>
        <w:rPr>
          <w:rFonts w:ascii="Times New Roman" w:hAnsi="Times New Roman"/>
          <w:i/>
          <w:sz w:val="24"/>
          <w:szCs w:val="24"/>
        </w:rPr>
      </w:pPr>
      <w:r>
        <w:rPr>
          <w:rFonts w:ascii="Times New Roman" w:hAnsi="Times New Roman"/>
          <w:i/>
          <w:sz w:val="24"/>
          <w:szCs w:val="24"/>
        </w:rPr>
        <w:t xml:space="preserve">  ж) Колонна-</w:t>
      </w:r>
    </w:p>
    <w:p w:rsidR="00480400" w:rsidRPr="00E57DD7" w:rsidRDefault="00480400" w:rsidP="00480400">
      <w:pPr>
        <w:spacing w:after="0" w:line="240" w:lineRule="auto"/>
        <w:rPr>
          <w:rFonts w:ascii="Times New Roman" w:hAnsi="Times New Roman"/>
          <w:b/>
          <w:sz w:val="24"/>
          <w:szCs w:val="24"/>
        </w:rPr>
      </w:pPr>
      <w:r w:rsidRPr="008222B1">
        <w:rPr>
          <w:rFonts w:ascii="Times New Roman" w:eastAsia="Calibri" w:hAnsi="Times New Roman"/>
          <w:b/>
          <w:i/>
          <w:sz w:val="24"/>
          <w:szCs w:val="24"/>
        </w:rPr>
        <w:t>Вывод:</w:t>
      </w: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p>
    <w:p w:rsidR="00480400" w:rsidRDefault="00480400" w:rsidP="00480400">
      <w:pPr>
        <w:shd w:val="clear" w:color="auto" w:fill="FFFFFF"/>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Методические указания  к практической работе № 3</w:t>
      </w:r>
    </w:p>
    <w:p w:rsidR="00480400" w:rsidRPr="00E41D60" w:rsidRDefault="00480400" w:rsidP="00480400">
      <w:pPr>
        <w:shd w:val="clear" w:color="auto" w:fill="FFFFFF"/>
        <w:spacing w:after="0" w:line="240" w:lineRule="auto"/>
        <w:jc w:val="center"/>
        <w:rPr>
          <w:rFonts w:ascii="Times New Roman" w:hAnsi="Times New Roman"/>
          <w:b/>
          <w:color w:val="000000"/>
          <w:sz w:val="20"/>
          <w:szCs w:val="20"/>
          <w:lang w:eastAsia="ru-RU"/>
        </w:rPr>
      </w:pPr>
      <w:r w:rsidRPr="00E41D60">
        <w:rPr>
          <w:rFonts w:ascii="Times New Roman" w:hAnsi="Times New Roman"/>
          <w:b/>
          <w:bCs/>
          <w:color w:val="000000"/>
          <w:sz w:val="20"/>
          <w:szCs w:val="20"/>
          <w:lang w:eastAsia="ru-RU"/>
        </w:rPr>
        <w:t xml:space="preserve"> «</w:t>
      </w:r>
      <w:r w:rsidRPr="00E41D60">
        <w:rPr>
          <w:rFonts w:ascii="Times New Roman" w:hAnsi="Times New Roman"/>
          <w:b/>
          <w:color w:val="000000"/>
          <w:sz w:val="20"/>
          <w:szCs w:val="20"/>
          <w:lang w:eastAsia="ru-RU"/>
        </w:rPr>
        <w:t>Отработка практических навыков строевой подготовки. Строевая подготовка»</w:t>
      </w:r>
    </w:p>
    <w:p w:rsidR="00480400" w:rsidRPr="00A837B1" w:rsidRDefault="00480400" w:rsidP="00480400">
      <w:pPr>
        <w:shd w:val="clear" w:color="auto" w:fill="FFFFFF"/>
        <w:spacing w:after="0" w:line="240" w:lineRule="auto"/>
        <w:rPr>
          <w:rFonts w:ascii="Times New Roman" w:hAnsi="Times New Roman"/>
          <w:color w:val="000000"/>
          <w:sz w:val="20"/>
          <w:szCs w:val="20"/>
          <w:lang w:eastAsia="ru-RU"/>
        </w:rPr>
      </w:pPr>
      <w:r w:rsidRPr="00741FB7">
        <w:rPr>
          <w:rFonts w:ascii="Times New Roman" w:hAnsi="Times New Roman"/>
          <w:b/>
          <w:color w:val="000000"/>
          <w:sz w:val="20"/>
          <w:szCs w:val="20"/>
          <w:lang w:eastAsia="ru-RU"/>
        </w:rPr>
        <w:t>1</w:t>
      </w:r>
      <w:r w:rsidRPr="00F71CC7">
        <w:rPr>
          <w:rFonts w:ascii="Times New Roman" w:hAnsi="Times New Roman"/>
          <w:color w:val="000000"/>
          <w:sz w:val="20"/>
          <w:szCs w:val="20"/>
          <w:lang w:eastAsia="ru-RU"/>
        </w:rPr>
        <w:t xml:space="preserve">. </w:t>
      </w:r>
      <w:r w:rsidRPr="00A837B1">
        <w:rPr>
          <w:rFonts w:ascii="Times New Roman" w:hAnsi="Times New Roman"/>
          <w:b/>
          <w:bCs/>
          <w:color w:val="000000"/>
          <w:sz w:val="20"/>
          <w:szCs w:val="20"/>
          <w:lang w:eastAsia="ru-RU"/>
        </w:rPr>
        <w:t xml:space="preserve"> Строй и управление ими</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Строй</w:t>
      </w:r>
      <w:r w:rsidRPr="00A837B1">
        <w:rPr>
          <w:rFonts w:ascii="Times New Roman" w:hAnsi="Times New Roman"/>
          <w:color w:val="000000"/>
          <w:sz w:val="18"/>
          <w:szCs w:val="18"/>
          <w:lang w:eastAsia="ru-RU"/>
        </w:rPr>
        <w:t> – установленное уставом размещение военнослужащих, подразделений и частей, для их совместного действия в пешем порядке и на машинах.</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Шеренга </w:t>
      </w:r>
      <w:r w:rsidRPr="00A837B1">
        <w:rPr>
          <w:rFonts w:ascii="Times New Roman" w:hAnsi="Times New Roman"/>
          <w:color w:val="000000"/>
          <w:sz w:val="18"/>
          <w:szCs w:val="18"/>
          <w:lang w:eastAsia="ru-RU"/>
        </w:rPr>
        <w:t xml:space="preserve">–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военнослужащие размещаются один возле другого на одной линии, на установленных интервалах.</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Фланг </w:t>
      </w:r>
      <w:r w:rsidRPr="00A837B1">
        <w:rPr>
          <w:rFonts w:ascii="Times New Roman" w:hAnsi="Times New Roman"/>
          <w:color w:val="000000"/>
          <w:sz w:val="18"/>
          <w:szCs w:val="18"/>
          <w:lang w:eastAsia="ru-RU"/>
        </w:rPr>
        <w:t>– правая (левая) оконечность строя. При поворотах строя название флангов не меняется.</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Фронт</w:t>
      </w:r>
      <w:r w:rsidRPr="00A837B1">
        <w:rPr>
          <w:rFonts w:ascii="Times New Roman" w:hAnsi="Times New Roman"/>
          <w:color w:val="000000"/>
          <w:sz w:val="18"/>
          <w:szCs w:val="18"/>
          <w:lang w:eastAsia="ru-RU"/>
        </w:rPr>
        <w:t xml:space="preserve"> – сторона строя в </w:t>
      </w:r>
      <w:proofErr w:type="gramStart"/>
      <w:r w:rsidRPr="00A837B1">
        <w:rPr>
          <w:rFonts w:ascii="Times New Roman" w:hAnsi="Times New Roman"/>
          <w:color w:val="000000"/>
          <w:sz w:val="18"/>
          <w:szCs w:val="18"/>
          <w:lang w:eastAsia="ru-RU"/>
        </w:rPr>
        <w:t>которую</w:t>
      </w:r>
      <w:proofErr w:type="gramEnd"/>
      <w:r w:rsidRPr="00A837B1">
        <w:rPr>
          <w:rFonts w:ascii="Times New Roman" w:hAnsi="Times New Roman"/>
          <w:color w:val="000000"/>
          <w:sz w:val="18"/>
          <w:szCs w:val="18"/>
          <w:lang w:eastAsia="ru-RU"/>
        </w:rPr>
        <w:t xml:space="preserve"> военнослужащие обращены лицом (машины – лобовой частью).</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Интервал </w:t>
      </w:r>
      <w:r w:rsidRPr="00A837B1">
        <w:rPr>
          <w:rFonts w:ascii="Times New Roman" w:hAnsi="Times New Roman"/>
          <w:color w:val="000000"/>
          <w:sz w:val="18"/>
          <w:szCs w:val="18"/>
          <w:lang w:eastAsia="ru-RU"/>
        </w:rPr>
        <w:t>– расстояние по фронту между военнослужащими, машинами, подразделениями и частями.</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Дистанция </w:t>
      </w:r>
      <w:r w:rsidRPr="00A837B1">
        <w:rPr>
          <w:rFonts w:ascii="Times New Roman" w:hAnsi="Times New Roman"/>
          <w:color w:val="000000"/>
          <w:sz w:val="18"/>
          <w:szCs w:val="18"/>
          <w:lang w:eastAsia="ru-RU"/>
        </w:rPr>
        <w:t>– расстояние в глубину между военнослужащими, машинами, подразделениями и частями.</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Глубина строя</w:t>
      </w:r>
      <w:r w:rsidRPr="00A837B1">
        <w:rPr>
          <w:rFonts w:ascii="Times New Roman" w:hAnsi="Times New Roman"/>
          <w:color w:val="000000"/>
          <w:sz w:val="18"/>
          <w:szCs w:val="18"/>
          <w:lang w:eastAsia="ru-RU"/>
        </w:rPr>
        <w:t> – расстояние от первой шеренги (впередистоящего военнослужащего) до последней шеренги (позади стоящего военнослужащего).</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proofErr w:type="spellStart"/>
      <w:r w:rsidRPr="00A837B1">
        <w:rPr>
          <w:rFonts w:ascii="Times New Roman" w:hAnsi="Times New Roman"/>
          <w:i/>
          <w:iCs/>
          <w:color w:val="000000"/>
          <w:sz w:val="18"/>
          <w:szCs w:val="18"/>
          <w:lang w:eastAsia="ru-RU"/>
        </w:rPr>
        <w:t>Двухшеренговый</w:t>
      </w:r>
      <w:proofErr w:type="spellEnd"/>
      <w:r w:rsidRPr="00A837B1">
        <w:rPr>
          <w:rFonts w:ascii="Times New Roman" w:hAnsi="Times New Roman"/>
          <w:i/>
          <w:iCs/>
          <w:color w:val="000000"/>
          <w:sz w:val="18"/>
          <w:szCs w:val="18"/>
          <w:lang w:eastAsia="ru-RU"/>
        </w:rPr>
        <w:t xml:space="preserve"> строй</w:t>
      </w:r>
      <w:r w:rsidRPr="00A837B1">
        <w:rPr>
          <w:rFonts w:ascii="Times New Roman" w:hAnsi="Times New Roman"/>
          <w:color w:val="000000"/>
          <w:sz w:val="18"/>
          <w:szCs w:val="18"/>
          <w:lang w:eastAsia="ru-RU"/>
        </w:rPr>
        <w:t xml:space="preserve"> –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военнослужащие одной шеренги расположены в затылок военнослужащему другой шеренги на дистанции одного шага (вытянутой руки положенной ладонью на плечо впередистоящего военнослужащего). Шеренги называют: «первой», «второй». При повороте строя название шеренги не меняется. Ряд – двое военнослужащих, стоящих в двух шеренговом строе в затылок один к другому.</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Колонна</w:t>
      </w:r>
      <w:r w:rsidRPr="00A837B1">
        <w:rPr>
          <w:rFonts w:ascii="Times New Roman" w:hAnsi="Times New Roman"/>
          <w:color w:val="000000"/>
          <w:sz w:val="18"/>
          <w:szCs w:val="18"/>
          <w:lang w:eastAsia="ru-RU"/>
        </w:rPr>
        <w:t xml:space="preserve"> – строй в котором военнослужащие расположены в затылок друг другу, а подразделения (машин) одно за другим на </w:t>
      </w:r>
      <w:proofErr w:type="gramStart"/>
      <w:r w:rsidRPr="00A837B1">
        <w:rPr>
          <w:rFonts w:ascii="Times New Roman" w:hAnsi="Times New Roman"/>
          <w:color w:val="000000"/>
          <w:sz w:val="18"/>
          <w:szCs w:val="18"/>
          <w:lang w:eastAsia="ru-RU"/>
        </w:rPr>
        <w:t>дистанции</w:t>
      </w:r>
      <w:proofErr w:type="gramEnd"/>
      <w:r w:rsidRPr="00A837B1">
        <w:rPr>
          <w:rFonts w:ascii="Times New Roman" w:hAnsi="Times New Roman"/>
          <w:color w:val="000000"/>
          <w:sz w:val="18"/>
          <w:szCs w:val="18"/>
          <w:lang w:eastAsia="ru-RU"/>
        </w:rPr>
        <w:t xml:space="preserve"> установленной уставом или командиром. Колонны применяются для подразделений и частей в развернутом или походном строю.</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Развернутый строй</w:t>
      </w:r>
      <w:r w:rsidRPr="00A837B1">
        <w:rPr>
          <w:rFonts w:ascii="Times New Roman" w:hAnsi="Times New Roman"/>
          <w:color w:val="000000"/>
          <w:sz w:val="18"/>
          <w:szCs w:val="18"/>
          <w:lang w:eastAsia="ru-RU"/>
        </w:rPr>
        <w:t xml:space="preserve"> –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подразделения построены на одной линии по фронту в одно или двух шеренговом строю (в линию машин или колонн) на установленных уставом или командиром интервалах). Применяются для проведения проверок, смотров, а так же в других случаях.</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Походный строй</w:t>
      </w:r>
      <w:r w:rsidRPr="00A837B1">
        <w:rPr>
          <w:rFonts w:ascii="Times New Roman" w:hAnsi="Times New Roman"/>
          <w:color w:val="000000"/>
          <w:sz w:val="18"/>
          <w:szCs w:val="18"/>
          <w:lang w:eastAsia="ru-RU"/>
        </w:rPr>
        <w:t> – строй</w:t>
      </w:r>
      <w:r>
        <w:rPr>
          <w:rFonts w:ascii="Times New Roman" w:hAnsi="Times New Roman"/>
          <w:color w:val="000000"/>
          <w:sz w:val="18"/>
          <w:szCs w:val="18"/>
          <w:lang w:eastAsia="ru-RU"/>
        </w:rPr>
        <w:t xml:space="preserve">, </w:t>
      </w:r>
      <w:r w:rsidRPr="00A837B1">
        <w:rPr>
          <w:rFonts w:ascii="Times New Roman" w:hAnsi="Times New Roman"/>
          <w:color w:val="000000"/>
          <w:sz w:val="18"/>
          <w:szCs w:val="18"/>
          <w:lang w:eastAsia="ru-RU"/>
        </w:rPr>
        <w:t xml:space="preserve"> в котором подразделения построены в колонну или подразделения в колоннах, построены одно за другим на дистанциях установленных уставом или командиром.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На первом занятии по строевой подготовке надо показать элементы строя, дать уставные определения, рассказать о незнании элементов строя и основных команд по управлению строем.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После построения в развернутый </w:t>
      </w:r>
      <w:proofErr w:type="spellStart"/>
      <w:r w:rsidRPr="00A837B1">
        <w:rPr>
          <w:rFonts w:ascii="Times New Roman" w:hAnsi="Times New Roman"/>
          <w:color w:val="000000"/>
          <w:sz w:val="18"/>
          <w:szCs w:val="18"/>
          <w:lang w:eastAsia="ru-RU"/>
        </w:rPr>
        <w:t>одношереножный</w:t>
      </w:r>
      <w:proofErr w:type="spellEnd"/>
      <w:r w:rsidRPr="00A837B1">
        <w:rPr>
          <w:rFonts w:ascii="Times New Roman" w:hAnsi="Times New Roman"/>
          <w:color w:val="000000"/>
          <w:sz w:val="18"/>
          <w:szCs w:val="18"/>
          <w:lang w:eastAsia="ru-RU"/>
        </w:rPr>
        <w:t xml:space="preserve"> строй командир объясняет, показывает и дает определения флангу и фронту строя, тыльной стороне строя, интервалу и ширине строя.</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Тыльная сторона строя — сторона, противоположная фронту. Интервал — расстояние по фронту между студентами, под разделениями и частями.</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Командиру необходимо подчеркнуть, что в сомкнутом строю, в котором сейчас находятся обучаемые, интервал между локтями рядом </w:t>
      </w:r>
      <w:proofErr w:type="gramStart"/>
      <w:r w:rsidRPr="00A837B1">
        <w:rPr>
          <w:rFonts w:ascii="Times New Roman" w:hAnsi="Times New Roman"/>
          <w:color w:val="000000"/>
          <w:sz w:val="18"/>
          <w:szCs w:val="18"/>
          <w:lang w:eastAsia="ru-RU"/>
        </w:rPr>
        <w:t>стоящих</w:t>
      </w:r>
      <w:proofErr w:type="gramEnd"/>
      <w:r w:rsidRPr="00A837B1">
        <w:rPr>
          <w:rFonts w:ascii="Times New Roman" w:hAnsi="Times New Roman"/>
          <w:color w:val="000000"/>
          <w:sz w:val="18"/>
          <w:szCs w:val="18"/>
          <w:lang w:eastAsia="ru-RU"/>
        </w:rPr>
        <w:t xml:space="preserve"> должен быть равен ширине ладони.</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Ширина строя — расстояние между флангами.</w:t>
      </w:r>
    </w:p>
    <w:p w:rsidR="00480400" w:rsidRPr="00A837B1" w:rsidRDefault="00480400" w:rsidP="00480400">
      <w:pPr>
        <w:shd w:val="clear" w:color="auto" w:fill="FFFFFF"/>
        <w:spacing w:after="0" w:line="294" w:lineRule="atLeast"/>
        <w:rPr>
          <w:rFonts w:ascii="Times New Roman" w:hAnsi="Times New Roman"/>
          <w:color w:val="000000"/>
          <w:sz w:val="24"/>
          <w:szCs w:val="24"/>
          <w:lang w:eastAsia="ru-RU"/>
        </w:rPr>
      </w:pPr>
    </w:p>
    <w:p w:rsidR="00480400" w:rsidRPr="00A837B1" w:rsidRDefault="00480400" w:rsidP="00480400">
      <w:pPr>
        <w:shd w:val="clear" w:color="auto" w:fill="FFFFFF"/>
        <w:spacing w:after="0" w:line="294" w:lineRule="atLeast"/>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14:anchorId="24647292" wp14:editId="3C8C0555">
            <wp:extent cx="3895725" cy="2200275"/>
            <wp:effectExtent l="0" t="0" r="9525" b="9525"/>
            <wp:docPr id="1" name="Рисунок 1" descr="hello_html_m37572b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37572b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200275"/>
                    </a:xfrm>
                    <a:prstGeom prst="rect">
                      <a:avLst/>
                    </a:prstGeom>
                    <a:noFill/>
                    <a:ln>
                      <a:noFill/>
                    </a:ln>
                  </pic:spPr>
                </pic:pic>
              </a:graphicData>
            </a:graphic>
          </wp:inline>
        </w:drawing>
      </w:r>
    </w:p>
    <w:p w:rsidR="00480400" w:rsidRPr="00A837B1" w:rsidRDefault="00480400" w:rsidP="00480400">
      <w:pPr>
        <w:shd w:val="clear" w:color="auto" w:fill="FFFFFF"/>
        <w:spacing w:after="0" w:line="294" w:lineRule="atLeast"/>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 xml:space="preserve">Рис.1. </w:t>
      </w:r>
      <w:proofErr w:type="spellStart"/>
      <w:r w:rsidRPr="00A837B1">
        <w:rPr>
          <w:rFonts w:ascii="Times New Roman" w:hAnsi="Times New Roman"/>
          <w:b/>
          <w:color w:val="000000"/>
          <w:sz w:val="18"/>
          <w:szCs w:val="18"/>
          <w:lang w:eastAsia="ru-RU"/>
        </w:rPr>
        <w:t>Одношереножный</w:t>
      </w:r>
      <w:proofErr w:type="spellEnd"/>
      <w:r w:rsidRPr="00A837B1">
        <w:rPr>
          <w:rFonts w:ascii="Times New Roman" w:hAnsi="Times New Roman"/>
          <w:b/>
          <w:color w:val="000000"/>
          <w:sz w:val="18"/>
          <w:szCs w:val="18"/>
          <w:lang w:eastAsia="ru-RU"/>
        </w:rPr>
        <w:t xml:space="preserve"> строй (шеренга) и его элементы</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После объяснения и показа элементов </w:t>
      </w:r>
      <w:proofErr w:type="spellStart"/>
      <w:r w:rsidRPr="00A837B1">
        <w:rPr>
          <w:rFonts w:ascii="Times New Roman" w:hAnsi="Times New Roman"/>
          <w:color w:val="000000"/>
          <w:sz w:val="18"/>
          <w:szCs w:val="18"/>
          <w:lang w:eastAsia="ru-RU"/>
        </w:rPr>
        <w:t>одношереножного</w:t>
      </w:r>
      <w:proofErr w:type="spellEnd"/>
      <w:r w:rsidRPr="00A837B1">
        <w:rPr>
          <w:rFonts w:ascii="Times New Roman" w:hAnsi="Times New Roman"/>
          <w:color w:val="000000"/>
          <w:sz w:val="18"/>
          <w:szCs w:val="18"/>
          <w:lang w:eastAsia="ru-RU"/>
        </w:rPr>
        <w:t xml:space="preserve"> строя командир выстраивает отделение в </w:t>
      </w: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дает его определение.</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(рис. 2) учащиеся одной шеренги расположены в затылок учащимся другой шеренги на дистанции одного шага (вытянутой руки, наложенной ладонью на плечо впереди стоящего).</w:t>
      </w:r>
      <w:r>
        <w:rPr>
          <w:noProof/>
          <w:lang w:eastAsia="ru-RU"/>
        </w:rPr>
        <w:drawing>
          <wp:anchor distT="0" distB="0" distL="114300" distR="114300" simplePos="0" relativeHeight="251659264" behindDoc="0" locked="0" layoutInCell="1" allowOverlap="0" wp14:anchorId="62B573DB" wp14:editId="662A7A90">
            <wp:simplePos x="0" y="0"/>
            <wp:positionH relativeFrom="column">
              <wp:align>left</wp:align>
            </wp:positionH>
            <wp:positionV relativeFrom="line">
              <wp:posOffset>0</wp:posOffset>
            </wp:positionV>
            <wp:extent cx="3152775" cy="2247900"/>
            <wp:effectExtent l="0" t="0" r="9525" b="0"/>
            <wp:wrapSquare wrapText="bothSides"/>
            <wp:docPr id="2" name="Рисунок 2" descr="hello_html_6bd2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6bd22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Рис. 2 </w:t>
      </w: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его элементы</w:t>
      </w:r>
    </w:p>
    <w:p w:rsidR="00480400" w:rsidRDefault="00480400" w:rsidP="00480400">
      <w:pPr>
        <w:shd w:val="clear" w:color="auto" w:fill="FFFFFF"/>
        <w:spacing w:after="0" w:line="294" w:lineRule="atLeast"/>
        <w:rPr>
          <w:rFonts w:ascii="Times New Roman" w:hAnsi="Times New Roman"/>
          <w:color w:val="000000"/>
          <w:sz w:val="18"/>
          <w:szCs w:val="18"/>
          <w:lang w:eastAsia="ru-RU"/>
        </w:rPr>
      </w:pP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lastRenderedPageBreak/>
        <w:t xml:space="preserve">Командир предлагает проверить дистанцию между шеренгами, для чего обучаемый второй шеренги, вытянув левую </w:t>
      </w:r>
      <w:proofErr w:type="gramStart"/>
      <w:r w:rsidRPr="00A837B1">
        <w:rPr>
          <w:rFonts w:ascii="Times New Roman" w:hAnsi="Times New Roman"/>
          <w:color w:val="000000"/>
          <w:sz w:val="18"/>
          <w:szCs w:val="18"/>
          <w:lang w:eastAsia="ru-RU"/>
        </w:rPr>
        <w:t>руку</w:t>
      </w:r>
      <w:proofErr w:type="gramEnd"/>
      <w:r w:rsidRPr="00A837B1">
        <w:rPr>
          <w:rFonts w:ascii="Times New Roman" w:hAnsi="Times New Roman"/>
          <w:color w:val="000000"/>
          <w:sz w:val="18"/>
          <w:szCs w:val="18"/>
          <w:lang w:eastAsia="ru-RU"/>
        </w:rPr>
        <w:t xml:space="preserve"> кладут ладонь на плечо впереди стоящего. Если за обучаемым первой шеренги не стоит в </w:t>
      </w:r>
      <w:proofErr w:type="gramStart"/>
      <w:r w:rsidRPr="00A837B1">
        <w:rPr>
          <w:rFonts w:ascii="Times New Roman" w:hAnsi="Times New Roman"/>
          <w:color w:val="000000"/>
          <w:sz w:val="18"/>
          <w:szCs w:val="18"/>
          <w:lang w:eastAsia="ru-RU"/>
        </w:rPr>
        <w:t>затылок</w:t>
      </w:r>
      <w:proofErr w:type="gramEnd"/>
      <w:r w:rsidRPr="00A837B1">
        <w:rPr>
          <w:rFonts w:ascii="Times New Roman" w:hAnsi="Times New Roman"/>
          <w:color w:val="000000"/>
          <w:sz w:val="18"/>
          <w:szCs w:val="18"/>
          <w:lang w:eastAsia="ru-RU"/>
        </w:rPr>
        <w:t xml:space="preserve"> обучаемый второй шеренги, такой ряд называется полным; последний ряд всегда должен быть полным.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При повороте </w:t>
      </w:r>
      <w:proofErr w:type="spellStart"/>
      <w:r w:rsidRPr="00A837B1">
        <w:rPr>
          <w:rFonts w:ascii="Times New Roman" w:hAnsi="Times New Roman"/>
          <w:color w:val="000000"/>
          <w:sz w:val="18"/>
          <w:szCs w:val="18"/>
          <w:lang w:eastAsia="ru-RU"/>
        </w:rPr>
        <w:t>двухшереножного</w:t>
      </w:r>
      <w:proofErr w:type="spellEnd"/>
      <w:r w:rsidRPr="00A837B1">
        <w:rPr>
          <w:rFonts w:ascii="Times New Roman" w:hAnsi="Times New Roman"/>
          <w:color w:val="000000"/>
          <w:sz w:val="18"/>
          <w:szCs w:val="18"/>
          <w:lang w:eastAsia="ru-RU"/>
        </w:rPr>
        <w:t xml:space="preserve"> строя кругом учащийся полного ряда переходит во впереди стоящую шеренгу.</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Четыре человека и </w:t>
      </w:r>
      <w:proofErr w:type="gramStart"/>
      <w:r w:rsidRPr="00A837B1">
        <w:rPr>
          <w:rFonts w:ascii="Times New Roman" w:hAnsi="Times New Roman"/>
          <w:color w:val="000000"/>
          <w:sz w:val="18"/>
          <w:szCs w:val="18"/>
          <w:lang w:eastAsia="ru-RU"/>
        </w:rPr>
        <w:t>менее всегда</w:t>
      </w:r>
      <w:proofErr w:type="gramEnd"/>
      <w:r w:rsidRPr="00A837B1">
        <w:rPr>
          <w:rFonts w:ascii="Times New Roman" w:hAnsi="Times New Roman"/>
          <w:color w:val="000000"/>
          <w:sz w:val="18"/>
          <w:szCs w:val="18"/>
          <w:lang w:eastAsia="ru-RU"/>
        </w:rPr>
        <w:t xml:space="preserve"> строятся в одну шеренгу, чтобы показать разомкнутый строй, командир размыкает двух.</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поясняет, что в разомкнутом строю </w:t>
      </w:r>
      <w:proofErr w:type="gramStart"/>
      <w:r w:rsidRPr="00A837B1">
        <w:rPr>
          <w:rFonts w:ascii="Times New Roman" w:hAnsi="Times New Roman"/>
          <w:color w:val="000000"/>
          <w:sz w:val="18"/>
          <w:szCs w:val="18"/>
          <w:lang w:eastAsia="ru-RU"/>
        </w:rPr>
        <w:t>обучаемые</w:t>
      </w:r>
      <w:proofErr w:type="gramEnd"/>
      <w:r w:rsidRPr="00A837B1">
        <w:rPr>
          <w:rFonts w:ascii="Times New Roman" w:hAnsi="Times New Roman"/>
          <w:color w:val="000000"/>
          <w:sz w:val="18"/>
          <w:szCs w:val="18"/>
          <w:lang w:eastAsia="ru-RU"/>
        </w:rPr>
        <w:t xml:space="preserve"> в шеренгах расположены по фронту один от другого на интервалах в один шаг или же на интервалах, указанных командиром.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Затем командир ставит перед </w:t>
      </w:r>
      <w:proofErr w:type="gramStart"/>
      <w:r w:rsidRPr="00A837B1">
        <w:rPr>
          <w:rFonts w:ascii="Times New Roman" w:hAnsi="Times New Roman"/>
          <w:color w:val="000000"/>
          <w:sz w:val="18"/>
          <w:szCs w:val="18"/>
          <w:lang w:eastAsia="ru-RU"/>
        </w:rPr>
        <w:t>обучаемыми</w:t>
      </w:r>
      <w:proofErr w:type="gramEnd"/>
      <w:r w:rsidRPr="00A837B1">
        <w:rPr>
          <w:rFonts w:ascii="Times New Roman" w:hAnsi="Times New Roman"/>
          <w:color w:val="000000"/>
          <w:sz w:val="18"/>
          <w:szCs w:val="18"/>
          <w:lang w:eastAsia="ru-RU"/>
        </w:rPr>
        <w:t xml:space="preserve"> вопросы, проверяя, как они усвоили пройденный материал. Убедившись в том, что обучаемые усвоили положения развернутого строя и его элементы, командир приступает к тренировке.</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В ходе тренировки, убедившись, что отработанные положения усвоены, командир приступает к показу и пояснению походного строя.</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Походный строй (рис. 3) — подразделение построено </w:t>
      </w:r>
      <w:proofErr w:type="spellStart"/>
      <w:r w:rsidRPr="00A837B1">
        <w:rPr>
          <w:rFonts w:ascii="Times New Roman" w:hAnsi="Times New Roman"/>
          <w:color w:val="000000"/>
          <w:sz w:val="18"/>
          <w:szCs w:val="18"/>
          <w:lang w:eastAsia="ru-RU"/>
        </w:rPr>
        <w:t>вколон</w:t>
      </w:r>
      <w:proofErr w:type="spellEnd"/>
      <w:r w:rsidRPr="00A837B1">
        <w:rPr>
          <w:rFonts w:ascii="Times New Roman" w:hAnsi="Times New Roman"/>
          <w:color w:val="000000"/>
          <w:sz w:val="18"/>
          <w:szCs w:val="18"/>
          <w:lang w:eastAsia="ru-RU"/>
        </w:rPr>
        <w:t xml:space="preserve"> ну или подразделения в колоннах построены одно за другим на дистанциях, установленных уставом или командиром.</w:t>
      </w:r>
      <w:r>
        <w:rPr>
          <w:noProof/>
          <w:lang w:eastAsia="ru-RU"/>
        </w:rPr>
        <w:drawing>
          <wp:anchor distT="0" distB="0" distL="114300" distR="114300" simplePos="0" relativeHeight="251660288" behindDoc="0" locked="0" layoutInCell="1" allowOverlap="0" wp14:anchorId="06ACD6A2" wp14:editId="2FB2C30B">
            <wp:simplePos x="0" y="0"/>
            <wp:positionH relativeFrom="column">
              <wp:align>left</wp:align>
            </wp:positionH>
            <wp:positionV relativeFrom="line">
              <wp:posOffset>0</wp:posOffset>
            </wp:positionV>
            <wp:extent cx="1819275" cy="2362200"/>
            <wp:effectExtent l="0" t="0" r="9525" b="0"/>
            <wp:wrapSquare wrapText="bothSides"/>
            <wp:docPr id="3" name="Рисунок 3" descr="hello_html_31d7b2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31d7b26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p>
    <w:p w:rsidR="00480400" w:rsidRPr="00A837B1" w:rsidRDefault="00480400" w:rsidP="00480400">
      <w:pPr>
        <w:shd w:val="clear" w:color="auto" w:fill="FFFFFF"/>
        <w:spacing w:after="0" w:line="294" w:lineRule="atLeast"/>
        <w:jc w:val="both"/>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Рис.3. Походный строй в колонну по два</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Командир, построив обучаемых в колонну, объясняет, что колонна — это строй, в котором учащиеся </w:t>
      </w:r>
      <w:proofErr w:type="gramStart"/>
      <w:r w:rsidRPr="00A837B1">
        <w:rPr>
          <w:rFonts w:ascii="Times New Roman" w:hAnsi="Times New Roman"/>
          <w:color w:val="000000"/>
          <w:sz w:val="18"/>
          <w:szCs w:val="18"/>
          <w:lang w:eastAsia="ru-RU"/>
        </w:rPr>
        <w:t>расположены в затылок друг другу Колонны могут</w:t>
      </w:r>
      <w:proofErr w:type="gramEnd"/>
      <w:r w:rsidRPr="00A837B1">
        <w:rPr>
          <w:rFonts w:ascii="Times New Roman" w:hAnsi="Times New Roman"/>
          <w:color w:val="000000"/>
          <w:sz w:val="18"/>
          <w:szCs w:val="18"/>
          <w:lang w:eastAsia="ru-RU"/>
        </w:rPr>
        <w:t xml:space="preserve"> быть по одному, по два, по три, по четыре человека и более. Колонны применяются для построения подразделений и частей в походный или развернутый строй. Командир указывает, что отделение строится в колонну по одному, по два, взвод — по одному, по два, по три, а взвод из четырех отделений — в колонну по четыре.</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Направляющий — учащийся (подразделение, машина), движущийся головным в колонне в указанном направлении. По </w:t>
      </w:r>
      <w:proofErr w:type="gramStart"/>
      <w:r w:rsidRPr="00A837B1">
        <w:rPr>
          <w:rFonts w:ascii="Times New Roman" w:hAnsi="Times New Roman"/>
          <w:color w:val="000000"/>
          <w:sz w:val="18"/>
          <w:szCs w:val="18"/>
          <w:lang w:eastAsia="ru-RU"/>
        </w:rPr>
        <w:t>направляющему</w:t>
      </w:r>
      <w:proofErr w:type="gramEnd"/>
      <w:r w:rsidRPr="00A837B1">
        <w:rPr>
          <w:rFonts w:ascii="Times New Roman" w:hAnsi="Times New Roman"/>
          <w:color w:val="000000"/>
          <w:sz w:val="18"/>
          <w:szCs w:val="18"/>
          <w:lang w:eastAsia="ru-RU"/>
        </w:rPr>
        <w:t xml:space="preserve"> сообразуют свое движение остальные.</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Замыкающий — учащийся (подразделение, машина), движущийся последним в колонне.</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Глубина строя — расстояние от первой шеренги до последней шеренги, а при действиях на машинах — расстояние от первой линии машин до последней линии машин.</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наглядности при показе элементов строя целесообразно построить одно из отделений перед строем взвода (роты) и показать на нем все элементы строя.</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После показа походных строев и их элементов командир проверяет усвоение изучаемого материала, задавая контрольные вопросы. Убедившись, что подчиненные усвоили данный раздел, командир переходит к изучению следующего вопроса.</w:t>
      </w:r>
    </w:p>
    <w:p w:rsidR="00480400" w:rsidRPr="000824AC" w:rsidRDefault="00480400" w:rsidP="00480400">
      <w:pPr>
        <w:shd w:val="clear" w:color="auto" w:fill="FFFFFF"/>
        <w:spacing w:after="0" w:line="294" w:lineRule="atLeast"/>
        <w:jc w:val="center"/>
        <w:rPr>
          <w:rFonts w:ascii="Times New Roman" w:hAnsi="Times New Roman"/>
          <w:b/>
          <w:color w:val="000000"/>
          <w:sz w:val="18"/>
          <w:szCs w:val="18"/>
          <w:lang w:eastAsia="ru-RU"/>
        </w:rPr>
      </w:pPr>
      <w:r w:rsidRPr="00A837B1">
        <w:rPr>
          <w:rFonts w:ascii="Times New Roman" w:hAnsi="Times New Roman"/>
          <w:b/>
          <w:i/>
          <w:iCs/>
          <w:color w:val="000000"/>
          <w:sz w:val="24"/>
          <w:szCs w:val="24"/>
          <w:lang w:eastAsia="ru-RU"/>
        </w:rPr>
        <w:t>Строевой расчет. </w:t>
      </w:r>
      <w:r w:rsidRPr="00A837B1">
        <w:rPr>
          <w:rFonts w:ascii="Times New Roman" w:hAnsi="Times New Roman"/>
          <w:b/>
          <w:color w:val="000000"/>
          <w:sz w:val="18"/>
          <w:szCs w:val="18"/>
          <w:lang w:eastAsia="ru-RU"/>
        </w:rPr>
        <w:t xml:space="preserve">При формировании сборных команд </w:t>
      </w:r>
      <w:r>
        <w:rPr>
          <w:rFonts w:ascii="Times New Roman" w:hAnsi="Times New Roman"/>
          <w:b/>
          <w:color w:val="000000"/>
          <w:sz w:val="18"/>
          <w:szCs w:val="18"/>
          <w:lang w:eastAsia="ru-RU"/>
        </w:rPr>
        <w:t xml:space="preserve">производится их </w:t>
      </w:r>
      <w:proofErr w:type="gramStart"/>
      <w:r>
        <w:rPr>
          <w:rFonts w:ascii="Times New Roman" w:hAnsi="Times New Roman"/>
          <w:b/>
          <w:color w:val="000000"/>
          <w:sz w:val="18"/>
          <w:szCs w:val="18"/>
          <w:lang w:eastAsia="ru-RU"/>
        </w:rPr>
        <w:t>строевой</w:t>
      </w:r>
      <w:proofErr w:type="gramEnd"/>
      <w:r>
        <w:rPr>
          <w:rFonts w:ascii="Times New Roman" w:hAnsi="Times New Roman"/>
          <w:b/>
          <w:color w:val="000000"/>
          <w:sz w:val="18"/>
          <w:szCs w:val="18"/>
          <w:lang w:eastAsia="ru-RU"/>
        </w:rPr>
        <w:t xml:space="preserve"> расчет</w:t>
      </w:r>
      <w:r w:rsidRPr="00A837B1">
        <w:rPr>
          <w:rFonts w:ascii="Times New Roman" w:hAnsi="Times New Roman"/>
          <w:b/>
          <w:color w:val="000000"/>
          <w:sz w:val="18"/>
          <w:szCs w:val="18"/>
          <w:lang w:eastAsia="ru-RU"/>
        </w:rPr>
        <w:t>а подразделения.</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Строевой расчет заключается в расчете учащихся на подразделения (батальоны, роты, взводы и отделения) и в определении места каждого студента в строю.</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Расчет производится по команде «По порядку — РАССЧИТАЙСЬ». По этой команде расчет начинается с правого фланга: каждый называет свой номер, быстро поворачивая голову к </w:t>
      </w:r>
      <w:proofErr w:type="gramStart"/>
      <w:r w:rsidRPr="00A837B1">
        <w:rPr>
          <w:rFonts w:ascii="Times New Roman" w:hAnsi="Times New Roman"/>
          <w:color w:val="000000"/>
          <w:sz w:val="18"/>
          <w:szCs w:val="18"/>
          <w:lang w:eastAsia="ru-RU"/>
        </w:rPr>
        <w:t>стоящему</w:t>
      </w:r>
      <w:proofErr w:type="gramEnd"/>
      <w:r w:rsidRPr="00A837B1">
        <w:rPr>
          <w:rFonts w:ascii="Times New Roman" w:hAnsi="Times New Roman"/>
          <w:color w:val="000000"/>
          <w:sz w:val="18"/>
          <w:szCs w:val="18"/>
          <w:lang w:eastAsia="ru-RU"/>
        </w:rPr>
        <w:t xml:space="preserve"> слева от него, и быстро ставит ее прямо; левофланговый голову не поворачивает.</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Строевой расчет во взводах производится в следующем порядке: командиры отделений выстраиваются в одной шеренге перед серединой строя лицом к нему. Остальной личный состав взвода выравнивается, и производится расчет по общей нумерации, как указано ранее, после чего командир взвода производит расчет по отделениям, называя, например: пятый ряд — левый фланг первого отделения, десятый ряд — левый фланг второго отделения и т.д. Левофланговые первых шеренг в отделениях при наименовании отделений вытягивают руку вперед. Затем по команде командира взвода: </w:t>
      </w:r>
      <w:proofErr w:type="gramStart"/>
      <w:r w:rsidRPr="00A837B1">
        <w:rPr>
          <w:rFonts w:ascii="Times New Roman" w:hAnsi="Times New Roman"/>
          <w:color w:val="000000"/>
          <w:sz w:val="18"/>
          <w:szCs w:val="18"/>
          <w:lang w:eastAsia="ru-RU"/>
        </w:rPr>
        <w:t>«Первое и второе отделение, НАПРАВО, первое — десять, второе — пять шагов вперед, ШАГОМ — МАРШ», отделения принимают указанный интервал (дистанцию).</w:t>
      </w:r>
      <w:proofErr w:type="gramEnd"/>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командира взвода «Командиры отделений ВСТАТЬ В СТРОЙ», назначенные командиры отделений становятся на правых флангах своих отделений и поворачиваются кругом. Затем производится расчет взвода в отделениях на первый второй. Командиры отделений в расчет не входят.</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741FB7">
        <w:rPr>
          <w:rFonts w:ascii="Times New Roman" w:hAnsi="Times New Roman"/>
          <w:b/>
          <w:bCs/>
          <w:color w:val="000000"/>
          <w:sz w:val="18"/>
          <w:szCs w:val="18"/>
          <w:lang w:eastAsia="ru-RU"/>
        </w:rPr>
        <w:t xml:space="preserve">2. </w:t>
      </w:r>
      <w:r w:rsidRPr="00A837B1">
        <w:rPr>
          <w:rFonts w:ascii="Times New Roman" w:hAnsi="Times New Roman"/>
          <w:b/>
          <w:bCs/>
          <w:color w:val="000000"/>
          <w:sz w:val="18"/>
          <w:szCs w:val="18"/>
          <w:lang w:eastAsia="ru-RU"/>
        </w:rPr>
        <w:t xml:space="preserve"> Строевая стойка</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Строевая стойка </w:t>
      </w:r>
      <w:r w:rsidRPr="00A837B1">
        <w:rPr>
          <w:rFonts w:ascii="Times New Roman" w:hAnsi="Times New Roman"/>
          <w:color w:val="000000"/>
          <w:sz w:val="18"/>
          <w:szCs w:val="18"/>
          <w:lang w:eastAsia="ru-RU"/>
        </w:rPr>
        <w:t xml:space="preserve"> принимается по команде </w:t>
      </w:r>
      <w:r w:rsidRPr="00A837B1">
        <w:rPr>
          <w:rFonts w:ascii="Times New Roman" w:hAnsi="Times New Roman"/>
          <w:b/>
          <w:bCs/>
          <w:color w:val="000000"/>
          <w:sz w:val="18"/>
          <w:szCs w:val="18"/>
          <w:lang w:eastAsia="ru-RU"/>
        </w:rPr>
        <w:t>«СТАНОВИСЬ»</w:t>
      </w:r>
      <w:r w:rsidRPr="00A837B1">
        <w:rPr>
          <w:rFonts w:ascii="Times New Roman" w:hAnsi="Times New Roman"/>
          <w:color w:val="000000"/>
          <w:sz w:val="18"/>
          <w:szCs w:val="18"/>
          <w:lang w:eastAsia="ru-RU"/>
        </w:rPr>
        <w:t> или </w:t>
      </w:r>
      <w:r w:rsidRPr="00A837B1">
        <w:rPr>
          <w:rFonts w:ascii="Times New Roman" w:hAnsi="Times New Roman"/>
          <w:b/>
          <w:bCs/>
          <w:color w:val="000000"/>
          <w:sz w:val="18"/>
          <w:szCs w:val="18"/>
          <w:lang w:eastAsia="ru-RU"/>
        </w:rPr>
        <w:t>«СМИРНО»</w:t>
      </w:r>
      <w:r w:rsidRPr="00A837B1">
        <w:rPr>
          <w:rFonts w:ascii="Times New Roman" w:hAnsi="Times New Roman"/>
          <w:color w:val="000000"/>
          <w:sz w:val="18"/>
          <w:szCs w:val="18"/>
          <w:lang w:eastAsia="ru-RU"/>
        </w:rPr>
        <w:t xml:space="preserve">. </w:t>
      </w:r>
      <w:proofErr w:type="gramStart"/>
      <w:r w:rsidRPr="00A837B1">
        <w:rPr>
          <w:rFonts w:ascii="Times New Roman" w:hAnsi="Times New Roman"/>
          <w:color w:val="000000"/>
          <w:sz w:val="18"/>
          <w:szCs w:val="18"/>
          <w:lang w:eastAsia="ru-RU"/>
        </w:rPr>
        <w:t xml:space="preserve">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w:t>
      </w:r>
      <w:r w:rsidRPr="00A837B1">
        <w:rPr>
          <w:rFonts w:ascii="Times New Roman" w:hAnsi="Times New Roman"/>
          <w:color w:val="000000"/>
          <w:sz w:val="18"/>
          <w:szCs w:val="18"/>
          <w:lang w:eastAsia="ru-RU"/>
        </w:rPr>
        <w:lastRenderedPageBreak/>
        <w:t>полусогнуты и касались бедра;</w:t>
      </w:r>
      <w:proofErr w:type="gramEnd"/>
      <w:r w:rsidRPr="00A837B1">
        <w:rPr>
          <w:rFonts w:ascii="Times New Roman" w:hAnsi="Times New Roman"/>
          <w:color w:val="000000"/>
          <w:sz w:val="18"/>
          <w:szCs w:val="18"/>
          <w:lang w:eastAsia="ru-RU"/>
        </w:rPr>
        <w:t xml:space="preserve"> голову держать высоко и прямо, не выставляя подбородка; смотреть прямо перед собой; быть готовым к немедленному действию.</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Pr>
          <w:rFonts w:ascii="Times New Roman" w:hAnsi="Times New Roman"/>
          <w:noProof/>
          <w:color w:val="000000"/>
          <w:sz w:val="18"/>
          <w:szCs w:val="18"/>
          <w:lang w:eastAsia="ru-RU"/>
        </w:rPr>
        <w:drawing>
          <wp:inline distT="0" distB="0" distL="0" distR="0" wp14:anchorId="77F14DB1" wp14:editId="7F3E7130">
            <wp:extent cx="2867025" cy="2847975"/>
            <wp:effectExtent l="0" t="0" r="9525" b="9525"/>
            <wp:docPr id="4" name="Рисунок 4" descr="hello_html_32908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329084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847975"/>
                    </a:xfrm>
                    <a:prstGeom prst="rect">
                      <a:avLst/>
                    </a:prstGeom>
                    <a:noFill/>
                    <a:ln>
                      <a:noFill/>
                    </a:ln>
                  </pic:spPr>
                </pic:pic>
              </a:graphicData>
            </a:graphic>
          </wp:inline>
        </w:drawing>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5. Положение снятого головного убора:</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а </w:t>
      </w:r>
      <w:r w:rsidRPr="00A837B1">
        <w:rPr>
          <w:rFonts w:ascii="Times New Roman" w:hAnsi="Times New Roman"/>
          <w:color w:val="000000"/>
          <w:sz w:val="18"/>
          <w:szCs w:val="18"/>
          <w:lang w:eastAsia="ru-RU"/>
        </w:rPr>
        <w:t>- фуражки; </w:t>
      </w:r>
      <w:r w:rsidRPr="00A837B1">
        <w:rPr>
          <w:rFonts w:ascii="Times New Roman" w:hAnsi="Times New Roman"/>
          <w:i/>
          <w:iCs/>
          <w:color w:val="000000"/>
          <w:sz w:val="18"/>
          <w:szCs w:val="18"/>
          <w:lang w:eastAsia="ru-RU"/>
        </w:rPr>
        <w:t>6 - </w:t>
      </w:r>
      <w:r w:rsidRPr="00A837B1">
        <w:rPr>
          <w:rFonts w:ascii="Times New Roman" w:hAnsi="Times New Roman"/>
          <w:color w:val="000000"/>
          <w:sz w:val="18"/>
          <w:szCs w:val="18"/>
          <w:lang w:eastAsia="ru-RU"/>
        </w:rPr>
        <w:t>фуражки полевой хлопчатобумажной; </w:t>
      </w:r>
      <w:r w:rsidRPr="00A837B1">
        <w:rPr>
          <w:rFonts w:ascii="Times New Roman" w:hAnsi="Times New Roman"/>
          <w:i/>
          <w:iCs/>
          <w:color w:val="000000"/>
          <w:sz w:val="18"/>
          <w:szCs w:val="18"/>
          <w:lang w:eastAsia="ru-RU"/>
        </w:rPr>
        <w:t>в </w:t>
      </w:r>
      <w:r w:rsidRPr="00A837B1">
        <w:rPr>
          <w:rFonts w:ascii="Times New Roman" w:hAnsi="Times New Roman"/>
          <w:color w:val="000000"/>
          <w:sz w:val="18"/>
          <w:szCs w:val="18"/>
          <w:lang w:eastAsia="ru-RU"/>
        </w:rPr>
        <w:t>- шапки-ушанки</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«ВОЛЬНО» </w:t>
      </w:r>
      <w:r w:rsidRPr="00A837B1">
        <w:rPr>
          <w:rFonts w:ascii="Times New Roman" w:hAnsi="Times New Roman"/>
          <w:color w:val="000000"/>
          <w:sz w:val="18"/>
          <w:szCs w:val="18"/>
          <w:lang w:eastAsia="ru-RU"/>
        </w:rPr>
        <w:t>стать свободно, ослабить в колене правую или левую ногу, но не сходить с места, не ослаблять внимания и не разговаривать.</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«ЗАПРАВИТЬСЯ», </w:t>
      </w:r>
      <w:r w:rsidRPr="00A837B1">
        <w:rPr>
          <w:rFonts w:ascii="Times New Roman" w:hAnsi="Times New Roman"/>
          <w:color w:val="000000"/>
          <w:sz w:val="18"/>
          <w:szCs w:val="18"/>
          <w:lang w:eastAsia="ru-RU"/>
        </w:rPr>
        <w:t>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Перед командой </w:t>
      </w:r>
      <w:r w:rsidRPr="00A837B1">
        <w:rPr>
          <w:rFonts w:ascii="Times New Roman" w:hAnsi="Times New Roman"/>
          <w:b/>
          <w:bCs/>
          <w:color w:val="000000"/>
          <w:sz w:val="18"/>
          <w:szCs w:val="18"/>
          <w:lang w:eastAsia="ru-RU"/>
        </w:rPr>
        <w:t>«ЗАПРАВИТЬСЯ» </w:t>
      </w:r>
      <w:r w:rsidRPr="00A837B1">
        <w:rPr>
          <w:rFonts w:ascii="Times New Roman" w:hAnsi="Times New Roman"/>
          <w:color w:val="000000"/>
          <w:sz w:val="18"/>
          <w:szCs w:val="18"/>
          <w:lang w:eastAsia="ru-RU"/>
        </w:rPr>
        <w:t>подается команда </w:t>
      </w:r>
      <w:r w:rsidRPr="00A837B1">
        <w:rPr>
          <w:rFonts w:ascii="Times New Roman" w:hAnsi="Times New Roman"/>
          <w:b/>
          <w:bCs/>
          <w:color w:val="000000"/>
          <w:sz w:val="18"/>
          <w:szCs w:val="18"/>
          <w:lang w:eastAsia="ru-RU"/>
        </w:rPr>
        <w:t>«ВОЛЬНО».</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снятия головных уборов подается команда </w:t>
      </w:r>
      <w:r w:rsidRPr="00A837B1">
        <w:rPr>
          <w:rFonts w:ascii="Times New Roman" w:hAnsi="Times New Roman"/>
          <w:b/>
          <w:bCs/>
          <w:color w:val="000000"/>
          <w:sz w:val="18"/>
          <w:szCs w:val="18"/>
          <w:lang w:eastAsia="ru-RU"/>
        </w:rPr>
        <w:t>«Головные уборы </w:t>
      </w:r>
      <w:r w:rsidRPr="00A837B1">
        <w:rPr>
          <w:rFonts w:ascii="Times New Roman" w:hAnsi="Times New Roman"/>
          <w:color w:val="000000"/>
          <w:sz w:val="18"/>
          <w:szCs w:val="18"/>
          <w:lang w:eastAsia="ru-RU"/>
        </w:rPr>
        <w:t>(головной убор) -</w:t>
      </w:r>
      <w:r w:rsidRPr="00A837B1">
        <w:rPr>
          <w:rFonts w:ascii="Times New Roman" w:hAnsi="Times New Roman"/>
          <w:b/>
          <w:bCs/>
          <w:color w:val="000000"/>
          <w:sz w:val="18"/>
          <w:szCs w:val="18"/>
          <w:lang w:eastAsia="ru-RU"/>
        </w:rPr>
        <w:t> СНЯТЬ», </w:t>
      </w:r>
      <w:r w:rsidRPr="00A837B1">
        <w:rPr>
          <w:rFonts w:ascii="Times New Roman" w:hAnsi="Times New Roman"/>
          <w:color w:val="000000"/>
          <w:sz w:val="18"/>
          <w:szCs w:val="18"/>
          <w:lang w:eastAsia="ru-RU"/>
        </w:rPr>
        <w:t>а для надевания - </w:t>
      </w:r>
      <w:r w:rsidRPr="00A837B1">
        <w:rPr>
          <w:rFonts w:ascii="Times New Roman" w:hAnsi="Times New Roman"/>
          <w:b/>
          <w:bCs/>
          <w:color w:val="000000"/>
          <w:sz w:val="18"/>
          <w:szCs w:val="18"/>
          <w:lang w:eastAsia="ru-RU"/>
        </w:rPr>
        <w:t>«Головные уборы </w:t>
      </w:r>
      <w:r w:rsidRPr="00A837B1">
        <w:rPr>
          <w:rFonts w:ascii="Times New Roman" w:hAnsi="Times New Roman"/>
          <w:color w:val="000000"/>
          <w:sz w:val="18"/>
          <w:szCs w:val="18"/>
          <w:lang w:eastAsia="ru-RU"/>
        </w:rPr>
        <w:t>(головной убор) - </w:t>
      </w:r>
      <w:r w:rsidRPr="00A837B1">
        <w:rPr>
          <w:rFonts w:ascii="Times New Roman" w:hAnsi="Times New Roman"/>
          <w:b/>
          <w:bCs/>
          <w:color w:val="000000"/>
          <w:sz w:val="18"/>
          <w:szCs w:val="18"/>
          <w:lang w:eastAsia="ru-RU"/>
        </w:rPr>
        <w:t>НАДЕТЬ».</w:t>
      </w:r>
      <w:r w:rsidRPr="00A837B1">
        <w:rPr>
          <w:rFonts w:ascii="Times New Roman" w:hAnsi="Times New Roman"/>
          <w:color w:val="000000"/>
          <w:sz w:val="18"/>
          <w:szCs w:val="18"/>
          <w:lang w:eastAsia="ru-RU"/>
        </w:rPr>
        <w:t> При необходимости одиночные военнослужащие головной убор снимают и надевают без команды.</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Снятый головной убор держится в левой свободно опущенной руке кокардой вперед (рис. 5).</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p w:rsidR="00480400" w:rsidRPr="00A837B1" w:rsidRDefault="00480400" w:rsidP="00480400">
      <w:pPr>
        <w:shd w:val="clear" w:color="auto" w:fill="FFFFFF"/>
        <w:spacing w:after="0" w:line="210" w:lineRule="atLeast"/>
        <w:jc w:val="both"/>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Повороты на месте. </w:t>
      </w:r>
      <w:r w:rsidRPr="00A837B1">
        <w:rPr>
          <w:rFonts w:ascii="Times New Roman" w:hAnsi="Times New Roman"/>
          <w:color w:val="00000A"/>
          <w:sz w:val="18"/>
          <w:szCs w:val="18"/>
          <w:lang w:eastAsia="ru-RU"/>
        </w:rPr>
        <w:t>Повороты на месте выполняются по командам: «</w:t>
      </w:r>
      <w:proofErr w:type="spellStart"/>
      <w:r>
        <w:rPr>
          <w:rFonts w:ascii="Times New Roman" w:hAnsi="Times New Roman"/>
          <w:color w:val="00000A"/>
          <w:sz w:val="18"/>
          <w:szCs w:val="18"/>
          <w:lang w:eastAsia="ru-RU"/>
        </w:rPr>
        <w:t>Напра</w:t>
      </w:r>
      <w:proofErr w:type="spellEnd"/>
      <w:r>
        <w:rPr>
          <w:rFonts w:ascii="Times New Roman" w:hAnsi="Times New Roman"/>
          <w:color w:val="00000A"/>
          <w:sz w:val="18"/>
          <w:szCs w:val="18"/>
          <w:lang w:eastAsia="ru-RU"/>
        </w:rPr>
        <w:t>-</w:t>
      </w:r>
      <w:r w:rsidRPr="00A837B1">
        <w:rPr>
          <w:rFonts w:ascii="Times New Roman" w:hAnsi="Times New Roman"/>
          <w:color w:val="00000A"/>
          <w:sz w:val="18"/>
          <w:szCs w:val="18"/>
          <w:lang w:eastAsia="ru-RU"/>
        </w:rPr>
        <w:t xml:space="preserve">ВО», «Пол-оборота </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-ВО», «</w:t>
      </w:r>
      <w:proofErr w:type="gramStart"/>
      <w:r w:rsidRPr="00A837B1">
        <w:rPr>
          <w:rFonts w:ascii="Times New Roman" w:hAnsi="Times New Roman"/>
          <w:color w:val="00000A"/>
          <w:sz w:val="18"/>
          <w:szCs w:val="18"/>
          <w:lang w:eastAsia="ru-RU"/>
        </w:rPr>
        <w:t>Нале-ВО</w:t>
      </w:r>
      <w:proofErr w:type="gramEnd"/>
      <w:r w:rsidRPr="00A837B1">
        <w:rPr>
          <w:rFonts w:ascii="Times New Roman" w:hAnsi="Times New Roman"/>
          <w:color w:val="00000A"/>
          <w:sz w:val="18"/>
          <w:szCs w:val="18"/>
          <w:lang w:eastAsia="ru-RU"/>
        </w:rPr>
        <w:t>», «Пол-оборота нале-ВО», «Кру-ГОМ».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Повороты кругом (на 1/2 круга), налево (на 1/4 круга), пол-оборота налево (на 1/8 круга) производятся в сторону левой руки на левом каблуке и на правом носке; направо и пол-оборота направо - в сторону правой руки на правом каблуке и на левом носке. Повороты выполняются в два приема:</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 первый прием</w:t>
      </w:r>
      <w:r w:rsidRPr="00A837B1">
        <w:rPr>
          <w:rFonts w:ascii="Times New Roman" w:hAnsi="Times New Roman"/>
          <w:color w:val="000000"/>
          <w:sz w:val="18"/>
          <w:szCs w:val="18"/>
          <w:lang w:eastAsia="ru-RU"/>
        </w:rPr>
        <w:t> - повернуться, сохраняя правильное положение корпуса, и, не сгибая ног в коленях, перенести тяжесть тела на впереди стоящую ногу;</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 второй прием</w:t>
      </w:r>
      <w:r w:rsidRPr="00A837B1">
        <w:rPr>
          <w:rFonts w:ascii="Times New Roman" w:hAnsi="Times New Roman"/>
          <w:color w:val="000000"/>
          <w:sz w:val="18"/>
          <w:szCs w:val="18"/>
          <w:lang w:eastAsia="ru-RU"/>
        </w:rPr>
        <w:t> - кратчайшим путем приставить другую ногу.</w:t>
      </w:r>
    </w:p>
    <w:p w:rsidR="00480400" w:rsidRPr="00A837B1" w:rsidRDefault="00480400" w:rsidP="00480400">
      <w:pPr>
        <w:shd w:val="clear" w:color="auto" w:fill="FFFFFF"/>
        <w:spacing w:after="0" w:line="210" w:lineRule="atLeast"/>
        <w:jc w:val="both"/>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Движение. </w:t>
      </w:r>
      <w:r w:rsidRPr="00A837B1">
        <w:rPr>
          <w:rFonts w:ascii="Times New Roman" w:hAnsi="Times New Roman"/>
          <w:color w:val="00000A"/>
          <w:sz w:val="18"/>
          <w:szCs w:val="18"/>
          <w:lang w:eastAsia="ru-RU"/>
        </w:rPr>
        <w:t>Движение совершается шагом или бегом.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шагом осуществляется с темпом 110-120 шагов в минуту. Размер шага - 70-80 см.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бегом осуществляется с темпом 165-180 шагов в минуту. Размер шага - 85-90 см.</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Шаг бывает строевой и походный.</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Строевой шаг</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Походный шаг</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применяется во всех остальных случаях.</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lastRenderedPageBreak/>
        <w:t>Движение строевым шагом начинается по команде </w:t>
      </w:r>
      <w:r w:rsidRPr="00A837B1">
        <w:rPr>
          <w:rFonts w:ascii="Times New Roman" w:hAnsi="Times New Roman"/>
          <w:b/>
          <w:bCs/>
          <w:color w:val="000000"/>
          <w:sz w:val="18"/>
          <w:szCs w:val="18"/>
          <w:lang w:eastAsia="ru-RU"/>
        </w:rPr>
        <w:t>«Строевым шагом - МАРШ» </w:t>
      </w:r>
      <w:r w:rsidRPr="00A837B1">
        <w:rPr>
          <w:rFonts w:ascii="Times New Roman" w:hAnsi="Times New Roman"/>
          <w:color w:val="000000"/>
          <w:sz w:val="18"/>
          <w:szCs w:val="18"/>
          <w:lang w:eastAsia="ru-RU"/>
        </w:rPr>
        <w:t>(в движении «Строевым - МАРШ»), а движение походным шагом - по команде </w:t>
      </w:r>
      <w:r w:rsidRPr="00A837B1">
        <w:rPr>
          <w:rFonts w:ascii="Times New Roman" w:hAnsi="Times New Roman"/>
          <w:b/>
          <w:bCs/>
          <w:color w:val="000000"/>
          <w:sz w:val="18"/>
          <w:szCs w:val="18"/>
          <w:lang w:eastAsia="ru-RU"/>
        </w:rPr>
        <w:t>«Шагом - МАРШ».</w:t>
      </w:r>
      <w:proofErr w:type="gramEnd"/>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Pr>
          <w:noProof/>
          <w:lang w:eastAsia="ru-RU"/>
        </w:rPr>
        <w:drawing>
          <wp:anchor distT="0" distB="0" distL="114300" distR="114300" simplePos="0" relativeHeight="251661312" behindDoc="0" locked="0" layoutInCell="1" allowOverlap="0" wp14:anchorId="1989423D" wp14:editId="41BEE51E">
            <wp:simplePos x="0" y="0"/>
            <wp:positionH relativeFrom="column">
              <wp:align>left</wp:align>
            </wp:positionH>
            <wp:positionV relativeFrom="line">
              <wp:posOffset>0</wp:posOffset>
            </wp:positionV>
            <wp:extent cx="3086100" cy="2886075"/>
            <wp:effectExtent l="0" t="0" r="0" b="9525"/>
            <wp:wrapSquare wrapText="bothSides"/>
            <wp:docPr id="5" name="Рисунок 5" descr="hello_html_59932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59932aa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6. Движение строевым шагом</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строевым шагом (рис. 6) ногу с оттянутым вперед носком выносить на высоту 15-20 см от земли и ставить ее твердо на всю ступню.</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походным шагом по команде </w:t>
      </w:r>
      <w:r w:rsidRPr="00A837B1">
        <w:rPr>
          <w:rFonts w:ascii="Times New Roman" w:hAnsi="Times New Roman"/>
          <w:b/>
          <w:bCs/>
          <w:color w:val="000000"/>
          <w:sz w:val="18"/>
          <w:szCs w:val="18"/>
          <w:lang w:eastAsia="ru-RU"/>
        </w:rPr>
        <w:t>«СМИРНО» </w:t>
      </w:r>
      <w:r w:rsidRPr="00A837B1">
        <w:rPr>
          <w:rFonts w:ascii="Times New Roman" w:hAnsi="Times New Roman"/>
          <w:color w:val="000000"/>
          <w:sz w:val="18"/>
          <w:szCs w:val="18"/>
          <w:lang w:eastAsia="ru-RU"/>
        </w:rPr>
        <w:t>перейти на строевой шаг. При движении строевым шагом по команде </w:t>
      </w:r>
      <w:r w:rsidRPr="00A837B1">
        <w:rPr>
          <w:rFonts w:ascii="Times New Roman" w:hAnsi="Times New Roman"/>
          <w:b/>
          <w:bCs/>
          <w:color w:val="000000"/>
          <w:sz w:val="18"/>
          <w:szCs w:val="18"/>
          <w:lang w:eastAsia="ru-RU"/>
        </w:rPr>
        <w:t>«ВОЛЬНО» </w:t>
      </w:r>
      <w:r w:rsidRPr="00A837B1">
        <w:rPr>
          <w:rFonts w:ascii="Times New Roman" w:hAnsi="Times New Roman"/>
          <w:color w:val="000000"/>
          <w:sz w:val="18"/>
          <w:szCs w:val="18"/>
          <w:lang w:eastAsia="ru-RU"/>
        </w:rPr>
        <w:t>идти походным шагом.</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бегом начинается по команде </w:t>
      </w:r>
      <w:r w:rsidRPr="00A837B1">
        <w:rPr>
          <w:rFonts w:ascii="Times New Roman" w:hAnsi="Times New Roman"/>
          <w:b/>
          <w:bCs/>
          <w:color w:val="000000"/>
          <w:sz w:val="18"/>
          <w:szCs w:val="18"/>
          <w:lang w:eastAsia="ru-RU"/>
        </w:rPr>
        <w:t>«Бегом - МАРШ».</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с места по предварительной команде корпус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перехода в движении с шага на бег по предварительной команде</w:t>
      </w:r>
      <w:proofErr w:type="gramEnd"/>
      <w:r w:rsidRPr="00A837B1">
        <w:rPr>
          <w:rFonts w:ascii="Times New Roman" w:hAnsi="Times New Roman"/>
          <w:color w:val="000000"/>
          <w:sz w:val="18"/>
          <w:szCs w:val="18"/>
          <w:lang w:eastAsia="ru-RU"/>
        </w:rPr>
        <w:t xml:space="preserve">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перехода с бега на шаг подается команда </w:t>
      </w:r>
      <w:r w:rsidRPr="00A837B1">
        <w:rPr>
          <w:rFonts w:ascii="Times New Roman" w:hAnsi="Times New Roman"/>
          <w:b/>
          <w:bCs/>
          <w:color w:val="000000"/>
          <w:sz w:val="18"/>
          <w:szCs w:val="18"/>
          <w:lang w:eastAsia="ru-RU"/>
        </w:rPr>
        <w:t>«Шагом </w:t>
      </w:r>
      <w:r w:rsidRPr="00A837B1">
        <w:rPr>
          <w:rFonts w:ascii="Times New Roman" w:hAnsi="Times New Roman"/>
          <w:color w:val="000000"/>
          <w:sz w:val="18"/>
          <w:szCs w:val="18"/>
          <w:lang w:eastAsia="ru-RU"/>
        </w:rPr>
        <w:t>- </w:t>
      </w:r>
      <w:r w:rsidRPr="00A837B1">
        <w:rPr>
          <w:rFonts w:ascii="Times New Roman" w:hAnsi="Times New Roman"/>
          <w:b/>
          <w:bCs/>
          <w:color w:val="000000"/>
          <w:sz w:val="18"/>
          <w:szCs w:val="18"/>
          <w:lang w:eastAsia="ru-RU"/>
        </w:rPr>
        <w:t>МАРШ». </w:t>
      </w:r>
      <w:r w:rsidRPr="00A837B1">
        <w:rPr>
          <w:rFonts w:ascii="Times New Roman" w:hAnsi="Times New Roman"/>
          <w:color w:val="000000"/>
          <w:sz w:val="18"/>
          <w:szCs w:val="18"/>
          <w:lang w:eastAsia="ru-RU"/>
        </w:rPr>
        <w:t>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480400" w:rsidRPr="00A837B1" w:rsidRDefault="00480400" w:rsidP="00480400">
      <w:pPr>
        <w:shd w:val="clear" w:color="auto" w:fill="FFFFFF"/>
        <w:spacing w:after="0" w:line="240" w:lineRule="auto"/>
        <w:jc w:val="center"/>
        <w:rPr>
          <w:rFonts w:ascii="Times New Roman" w:hAnsi="Times New Roman"/>
          <w:color w:val="000000"/>
          <w:sz w:val="18"/>
          <w:szCs w:val="18"/>
          <w:lang w:eastAsia="ru-RU"/>
        </w:rPr>
      </w:pPr>
    </w:p>
    <w:p w:rsidR="00480400" w:rsidRPr="00A837B1" w:rsidRDefault="00480400" w:rsidP="00480400">
      <w:pPr>
        <w:shd w:val="clear" w:color="auto" w:fill="FFFFFF"/>
        <w:spacing w:after="0" w:line="240" w:lineRule="auto"/>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Рис. 7. Шаг на месте</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Обозначение шага на месте производится по команде </w:t>
      </w:r>
      <w:r w:rsidRPr="00A837B1">
        <w:rPr>
          <w:rFonts w:ascii="Times New Roman" w:hAnsi="Times New Roman"/>
          <w:b/>
          <w:bCs/>
          <w:color w:val="000000"/>
          <w:sz w:val="18"/>
          <w:szCs w:val="18"/>
          <w:lang w:eastAsia="ru-RU"/>
        </w:rPr>
        <w:t>«На месте, шагом </w:t>
      </w:r>
      <w:r w:rsidRPr="00A837B1">
        <w:rPr>
          <w:rFonts w:ascii="Times New Roman" w:hAnsi="Times New Roman"/>
          <w:color w:val="000000"/>
          <w:sz w:val="18"/>
          <w:szCs w:val="18"/>
          <w:lang w:eastAsia="ru-RU"/>
        </w:rPr>
        <w:t>- </w:t>
      </w:r>
      <w:r w:rsidRPr="00A837B1">
        <w:rPr>
          <w:rFonts w:ascii="Times New Roman" w:hAnsi="Times New Roman"/>
          <w:b/>
          <w:bCs/>
          <w:color w:val="000000"/>
          <w:sz w:val="18"/>
          <w:szCs w:val="18"/>
          <w:lang w:eastAsia="ru-RU"/>
        </w:rPr>
        <w:t>МАРШ» </w:t>
      </w:r>
      <w:r w:rsidRPr="00A837B1">
        <w:rPr>
          <w:rFonts w:ascii="Times New Roman" w:hAnsi="Times New Roman"/>
          <w:color w:val="000000"/>
          <w:sz w:val="18"/>
          <w:szCs w:val="18"/>
          <w:lang w:eastAsia="ru-RU"/>
        </w:rPr>
        <w:t>(в движении - «НА МЕСТЕ»).</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такт шага (рис. 7). По команде </w:t>
      </w:r>
      <w:r w:rsidRPr="00A837B1">
        <w:rPr>
          <w:rFonts w:ascii="Times New Roman" w:hAnsi="Times New Roman"/>
          <w:b/>
          <w:bCs/>
          <w:color w:val="000000"/>
          <w:sz w:val="18"/>
          <w:szCs w:val="18"/>
          <w:lang w:eastAsia="ru-RU"/>
        </w:rPr>
        <w:t>«ПРЯМО», </w:t>
      </w:r>
      <w:r w:rsidRPr="00A837B1">
        <w:rPr>
          <w:rFonts w:ascii="Times New Roman" w:hAnsi="Times New Roman"/>
          <w:color w:val="000000"/>
          <w:sz w:val="18"/>
          <w:szCs w:val="18"/>
          <w:lang w:eastAsia="ru-RU"/>
        </w:rPr>
        <w:t>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прекращения движения подается команда.</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Петров - СТОЙ».</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изменения скорости движения подаются команды: </w:t>
      </w:r>
      <w:r w:rsidRPr="00A837B1">
        <w:rPr>
          <w:rFonts w:ascii="Times New Roman" w:hAnsi="Times New Roman"/>
          <w:b/>
          <w:bCs/>
          <w:color w:val="000000"/>
          <w:sz w:val="18"/>
          <w:szCs w:val="18"/>
          <w:lang w:eastAsia="ru-RU"/>
        </w:rPr>
        <w:t>«ШИРЕ ШАГ», «КОРОЧЕ ШАГ», «ЧАЩЕ ШАГ», «РЕЖЕ ШАГ», «ПОЛШАГА», «ПОЛНЫЙ ШАГ».</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перемещения одиночных военнослужащих на несколько шагов в сторону подается команда.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Петров. Два шага вправо </w:t>
      </w:r>
      <w:r w:rsidRPr="00A837B1">
        <w:rPr>
          <w:rFonts w:ascii="Times New Roman" w:hAnsi="Times New Roman"/>
          <w:color w:val="000000"/>
          <w:sz w:val="18"/>
          <w:szCs w:val="18"/>
          <w:lang w:eastAsia="ru-RU"/>
        </w:rPr>
        <w:t>(влево), </w:t>
      </w:r>
      <w:r w:rsidRPr="00A837B1">
        <w:rPr>
          <w:rFonts w:ascii="Times New Roman" w:hAnsi="Times New Roman"/>
          <w:b/>
          <w:bCs/>
          <w:color w:val="000000"/>
          <w:sz w:val="18"/>
          <w:szCs w:val="18"/>
          <w:lang w:eastAsia="ru-RU"/>
        </w:rPr>
        <w:t>шагом - МАРШ».</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сделать два шага вправо (влево), приставляя ногу после каждого шага.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перемещения вперед или назад на несколько шагов подается команда.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«Два шага вперед </w:t>
      </w:r>
      <w:r w:rsidRPr="00A837B1">
        <w:rPr>
          <w:rFonts w:ascii="Times New Roman" w:hAnsi="Times New Roman"/>
          <w:color w:val="000000"/>
          <w:sz w:val="18"/>
          <w:szCs w:val="18"/>
          <w:lang w:eastAsia="ru-RU"/>
        </w:rPr>
        <w:t>(назад), </w:t>
      </w:r>
      <w:r w:rsidRPr="00A837B1">
        <w:rPr>
          <w:rFonts w:ascii="Times New Roman" w:hAnsi="Times New Roman"/>
          <w:b/>
          <w:bCs/>
          <w:color w:val="000000"/>
          <w:sz w:val="18"/>
          <w:szCs w:val="18"/>
          <w:lang w:eastAsia="ru-RU"/>
        </w:rPr>
        <w:t>шагом - МАРШ».</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сделать два шага вперед (назад) и приставить ногу.</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перемещении вправо, влево и назад движение руками не производится.</w:t>
      </w:r>
    </w:p>
    <w:p w:rsidR="00480400" w:rsidRPr="00A837B1" w:rsidRDefault="00480400" w:rsidP="00480400">
      <w:pPr>
        <w:shd w:val="clear" w:color="auto" w:fill="FFFFFF"/>
        <w:spacing w:after="0" w:line="210" w:lineRule="atLeast"/>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Повороты в движении. Повороты в движении выполняются по командам: </w:t>
      </w:r>
      <w:r w:rsidRPr="00A837B1">
        <w:rPr>
          <w:rFonts w:ascii="Times New Roman" w:hAnsi="Times New Roman"/>
          <w:color w:val="00000A"/>
          <w:sz w:val="18"/>
          <w:szCs w:val="18"/>
          <w:lang w:eastAsia="ru-RU"/>
        </w:rPr>
        <w:t>«</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 xml:space="preserve">-ВО», «Пол-оборота </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-ВО», «</w:t>
      </w:r>
      <w:proofErr w:type="gramStart"/>
      <w:r w:rsidRPr="00A837B1">
        <w:rPr>
          <w:rFonts w:ascii="Times New Roman" w:hAnsi="Times New Roman"/>
          <w:color w:val="00000A"/>
          <w:sz w:val="18"/>
          <w:szCs w:val="18"/>
          <w:lang w:eastAsia="ru-RU"/>
        </w:rPr>
        <w:t>Нале-ВО</w:t>
      </w:r>
      <w:proofErr w:type="gramEnd"/>
      <w:r w:rsidRPr="00A837B1">
        <w:rPr>
          <w:rFonts w:ascii="Times New Roman" w:hAnsi="Times New Roman"/>
          <w:color w:val="00000A"/>
          <w:sz w:val="18"/>
          <w:szCs w:val="18"/>
          <w:lang w:eastAsia="ru-RU"/>
        </w:rPr>
        <w:t>», «Пол-оборота нале-ВО», «Кругом - МАРШ».</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w:t>
      </w:r>
      <w:r w:rsidRPr="00A837B1">
        <w:rPr>
          <w:rFonts w:ascii="Times New Roman" w:hAnsi="Times New Roman"/>
          <w:color w:val="000000"/>
          <w:sz w:val="18"/>
          <w:szCs w:val="18"/>
          <w:lang w:eastAsia="ru-RU"/>
        </w:rPr>
        <w:lastRenderedPageBreak/>
        <w:t>повернуться на носке левой (правой) ноги, одновременно с поворотом вынести правую (левую) ногу вперед и продолжать движение в новом направлении.</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поворотах движение руками производится в такт шага.</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p>
    <w:p w:rsidR="00480400" w:rsidRPr="00A837B1" w:rsidRDefault="00480400" w:rsidP="00480400">
      <w:pPr>
        <w:shd w:val="clear" w:color="auto" w:fill="FFFFFF"/>
        <w:spacing w:after="0" w:line="246" w:lineRule="atLeast"/>
        <w:outlineLvl w:val="2"/>
        <w:rPr>
          <w:rFonts w:ascii="Times New Roman" w:hAnsi="Times New Roman"/>
          <w:b/>
          <w:bCs/>
          <w:color w:val="000000"/>
          <w:sz w:val="18"/>
          <w:szCs w:val="18"/>
          <w:lang w:eastAsia="ru-RU"/>
        </w:rPr>
      </w:pPr>
      <w:r>
        <w:rPr>
          <w:rFonts w:ascii="Times New Roman" w:hAnsi="Times New Roman"/>
          <w:b/>
          <w:bCs/>
          <w:color w:val="00000A"/>
          <w:sz w:val="18"/>
          <w:szCs w:val="18"/>
          <w:lang w:eastAsia="ru-RU"/>
        </w:rPr>
        <w:t xml:space="preserve">3. </w:t>
      </w:r>
      <w:r w:rsidRPr="00A837B1">
        <w:rPr>
          <w:rFonts w:ascii="Times New Roman" w:hAnsi="Times New Roman"/>
          <w:b/>
          <w:bCs/>
          <w:color w:val="00000A"/>
          <w:sz w:val="18"/>
          <w:szCs w:val="18"/>
          <w:lang w:eastAsia="ru-RU"/>
        </w:rPr>
        <w:t xml:space="preserve"> Выполнение воинского приветствия без оружия на месте и в движении</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Воинское приветствие выполняется четко и молодцевато, с точным соблюдением правил строевой стойки и движения.</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выполнения воинского приветствия на месте вне строя без головного убора за три-четыре шага</w:t>
      </w:r>
      <w:proofErr w:type="gramEnd"/>
      <w:r w:rsidRPr="00A837B1">
        <w:rPr>
          <w:rFonts w:ascii="Times New Roman" w:hAnsi="Times New Roman"/>
          <w:color w:val="000000"/>
          <w:sz w:val="18"/>
          <w:szCs w:val="18"/>
          <w:lang w:eastAsia="ru-RU"/>
        </w:rPr>
        <w:t xml:space="preserve"> до начальника (старшего) повернуться в его сторону, принять строевую стойку и смотреть ему в лицо, поворачивая вслед за ним голову.</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(рис. 8). При повороте головы в сторону начальника (старшего) положение руки у головного убора остается без изменения (рис. 9).</w:t>
      </w:r>
    </w:p>
    <w:p w:rsidR="00480400" w:rsidRPr="00A837B1" w:rsidRDefault="00480400" w:rsidP="00480400">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Когда начальник (старший) минует выполняющего воинское приветствие, голову поставить прямо и одновременно с этим опустить руку.</w:t>
      </w: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p>
    <w:p w:rsidR="00480400" w:rsidRPr="00A837B1" w:rsidRDefault="00480400" w:rsidP="00480400">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8. Выполнение воинского приветствия на месте</w:t>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Pr>
          <w:rFonts w:ascii="Times New Roman" w:hAnsi="Times New Roman"/>
          <w:noProof/>
          <w:color w:val="000000"/>
          <w:sz w:val="18"/>
          <w:szCs w:val="18"/>
          <w:lang w:eastAsia="ru-RU"/>
        </w:rPr>
        <w:drawing>
          <wp:inline distT="0" distB="0" distL="0" distR="0" wp14:anchorId="53688A43" wp14:editId="6C8D086D">
            <wp:extent cx="2419350" cy="2886075"/>
            <wp:effectExtent l="0" t="0" r="0" b="9525"/>
            <wp:docPr id="6" name="Рисунок 6" descr="hello_html_78298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782988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2886075"/>
                    </a:xfrm>
                    <a:prstGeom prst="rect">
                      <a:avLst/>
                    </a:prstGeom>
                    <a:noFill/>
                    <a:ln>
                      <a:noFill/>
                    </a:ln>
                  </pic:spPr>
                </pic:pic>
              </a:graphicData>
            </a:graphic>
          </wp:inline>
        </w:drawing>
      </w: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p>
    <w:p w:rsidR="00480400" w:rsidRPr="00A837B1" w:rsidRDefault="00480400" w:rsidP="00480400">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9. Выполнение воинского приветствия в движении</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выполнения воинского приветствия в движении вне строя без головного убора за три-четыре шага</w:t>
      </w:r>
      <w:proofErr w:type="gramEnd"/>
      <w:r w:rsidRPr="00A837B1">
        <w:rPr>
          <w:rFonts w:ascii="Times New Roman" w:hAnsi="Times New Roman"/>
          <w:color w:val="000000"/>
          <w:sz w:val="18"/>
          <w:szCs w:val="18"/>
          <w:lang w:eastAsia="ru-RU"/>
        </w:rPr>
        <w:t xml:space="preserve">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(рис. 9); пройдя начальника (старшего), одновременно с постановкой левой ноги на землю голову поставить прямо, а правую руку опустить.</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обгоне начальника (старшего) воинское приветствие выполнять с первым шагом обгона.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Со вторым шагом голову поставить прямо, и правую руку опустить.</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у военнослужащего руки заняты ношей, воинское приветствие выполнять поворотом головы в сторону начальника (старшего).</w:t>
      </w:r>
    </w:p>
    <w:p w:rsidR="00480400" w:rsidRPr="00A837B1" w:rsidRDefault="00480400" w:rsidP="00480400">
      <w:pPr>
        <w:shd w:val="clear" w:color="auto" w:fill="FFFFFF"/>
        <w:spacing w:after="0" w:line="246" w:lineRule="atLeast"/>
        <w:jc w:val="center"/>
        <w:outlineLvl w:val="2"/>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Выход из строя и возвращение в строй</w:t>
      </w:r>
      <w:r>
        <w:rPr>
          <w:rFonts w:ascii="Times New Roman" w:hAnsi="Times New Roman"/>
          <w:b/>
          <w:bCs/>
          <w:color w:val="00000A"/>
          <w:sz w:val="18"/>
          <w:szCs w:val="18"/>
          <w:lang w:eastAsia="ru-RU"/>
        </w:rPr>
        <w:t xml:space="preserve">, </w:t>
      </w:r>
      <w:r w:rsidRPr="00A837B1">
        <w:rPr>
          <w:rFonts w:ascii="Times New Roman" w:hAnsi="Times New Roman"/>
          <w:b/>
          <w:bCs/>
          <w:color w:val="00000A"/>
          <w:sz w:val="18"/>
          <w:szCs w:val="18"/>
          <w:lang w:eastAsia="ru-RU"/>
        </w:rPr>
        <w:t>подход к начальнику и отход от него</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выхода военнослужащего из строя подается команда.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 xml:space="preserve">«Рядовой Иванов. ВЫЙТИ ИЗ СТРОЯ </w:t>
      </w:r>
      <w:proofErr w:type="gramStart"/>
      <w:r w:rsidRPr="00A837B1">
        <w:rPr>
          <w:rFonts w:ascii="Times New Roman" w:hAnsi="Times New Roman"/>
          <w:b/>
          <w:bCs/>
          <w:color w:val="000000"/>
          <w:sz w:val="18"/>
          <w:szCs w:val="18"/>
          <w:lang w:eastAsia="ru-RU"/>
        </w:rPr>
        <w:t>НА</w:t>
      </w:r>
      <w:proofErr w:type="gramEnd"/>
      <w:r w:rsidRPr="00A837B1">
        <w:rPr>
          <w:rFonts w:ascii="Times New Roman" w:hAnsi="Times New Roman"/>
          <w:b/>
          <w:bCs/>
          <w:color w:val="000000"/>
          <w:sz w:val="18"/>
          <w:szCs w:val="18"/>
          <w:lang w:eastAsia="ru-RU"/>
        </w:rPr>
        <w:t xml:space="preserve"> СТОЛЬКО-ТО </w:t>
      </w:r>
      <w:proofErr w:type="gramStart"/>
      <w:r w:rsidRPr="00A837B1">
        <w:rPr>
          <w:rFonts w:ascii="Times New Roman" w:hAnsi="Times New Roman"/>
          <w:b/>
          <w:bCs/>
          <w:color w:val="000000"/>
          <w:sz w:val="18"/>
          <w:szCs w:val="18"/>
          <w:lang w:eastAsia="ru-RU"/>
        </w:rPr>
        <w:t>ШАГОВ</w:t>
      </w:r>
      <w:proofErr w:type="gramEnd"/>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или </w:t>
      </w:r>
      <w:r w:rsidRPr="00A837B1">
        <w:rPr>
          <w:rFonts w:ascii="Times New Roman" w:hAnsi="Times New Roman"/>
          <w:b/>
          <w:bCs/>
          <w:color w:val="000000"/>
          <w:sz w:val="18"/>
          <w:szCs w:val="18"/>
          <w:lang w:eastAsia="ru-RU"/>
        </w:rPr>
        <w:t>«Рядовой Иванов. КО МНЕ </w:t>
      </w:r>
      <w:r w:rsidRPr="00A837B1">
        <w:rPr>
          <w:rFonts w:ascii="Times New Roman" w:hAnsi="Times New Roman"/>
          <w:color w:val="000000"/>
          <w:sz w:val="18"/>
          <w:szCs w:val="18"/>
          <w:lang w:eastAsia="ru-RU"/>
        </w:rPr>
        <w:t>(БЕГОМ КО МНЕ)».</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lastRenderedPageBreak/>
        <w:t>Военнослужащий, услышав свою фамилию, отвечает: </w:t>
      </w:r>
      <w:r w:rsidRPr="00A837B1">
        <w:rPr>
          <w:rFonts w:ascii="Times New Roman" w:hAnsi="Times New Roman"/>
          <w:b/>
          <w:bCs/>
          <w:color w:val="000000"/>
          <w:sz w:val="18"/>
          <w:szCs w:val="18"/>
          <w:lang w:eastAsia="ru-RU"/>
        </w:rPr>
        <w:t>«Я»</w:t>
      </w:r>
      <w:r w:rsidRPr="00A837B1">
        <w:rPr>
          <w:rFonts w:ascii="Times New Roman" w:hAnsi="Times New Roman"/>
          <w:color w:val="000000"/>
          <w:sz w:val="18"/>
          <w:szCs w:val="18"/>
          <w:lang w:eastAsia="ru-RU"/>
        </w:rPr>
        <w:t>, а по команде о выходе (о вызове) из строя отвечает: </w:t>
      </w:r>
      <w:r w:rsidRPr="00A837B1">
        <w:rPr>
          <w:rFonts w:ascii="Times New Roman" w:hAnsi="Times New Roman"/>
          <w:b/>
          <w:bCs/>
          <w:color w:val="000000"/>
          <w:sz w:val="18"/>
          <w:szCs w:val="18"/>
          <w:lang w:eastAsia="ru-RU"/>
        </w:rPr>
        <w:t>«Есть». </w:t>
      </w:r>
      <w:r w:rsidRPr="00A837B1">
        <w:rPr>
          <w:rFonts w:ascii="Times New Roman" w:hAnsi="Times New Roman"/>
          <w:color w:val="000000"/>
          <w:sz w:val="18"/>
          <w:szCs w:val="18"/>
          <w:lang w:eastAsia="ru-RU"/>
        </w:rPr>
        <w:t>По</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«Товарищ лейтенант. Рядовой Иванов по вашему приказу прибыл» </w:t>
      </w:r>
      <w:r w:rsidRPr="00A837B1">
        <w:rPr>
          <w:rFonts w:ascii="Times New Roman" w:hAnsi="Times New Roman"/>
          <w:color w:val="000000"/>
          <w:sz w:val="18"/>
          <w:szCs w:val="18"/>
          <w:lang w:eastAsia="ru-RU"/>
        </w:rPr>
        <w:t>или </w:t>
      </w:r>
      <w:r w:rsidRPr="00A837B1">
        <w:rPr>
          <w:rFonts w:ascii="Times New Roman" w:hAnsi="Times New Roman"/>
          <w:b/>
          <w:bCs/>
          <w:color w:val="000000"/>
          <w:sz w:val="18"/>
          <w:szCs w:val="18"/>
          <w:lang w:eastAsia="ru-RU"/>
        </w:rPr>
        <w:t>«Товарищ полковник. Капитан Петров по вашему приказу прибыл».</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первой шеренги его место занимает стоящий за ним военнослужащий второй шеренги.</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возвращения военнослужащего в строй подается команда.</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Иванов. СТАТЬ В СТРОИ» </w:t>
      </w:r>
      <w:r w:rsidRPr="00A837B1">
        <w:rPr>
          <w:rFonts w:ascii="Times New Roman" w:hAnsi="Times New Roman"/>
          <w:color w:val="000000"/>
          <w:sz w:val="18"/>
          <w:szCs w:val="18"/>
          <w:lang w:eastAsia="ru-RU"/>
        </w:rPr>
        <w:t>или только </w:t>
      </w:r>
      <w:r w:rsidRPr="00A837B1">
        <w:rPr>
          <w:rFonts w:ascii="Times New Roman" w:hAnsi="Times New Roman"/>
          <w:b/>
          <w:bCs/>
          <w:color w:val="000000"/>
          <w:sz w:val="18"/>
          <w:szCs w:val="18"/>
          <w:lang w:eastAsia="ru-RU"/>
        </w:rPr>
        <w:t>«СТАТЬ В СТРОЙ».</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«Рядовой Иванов» </w:t>
      </w:r>
      <w:r w:rsidRPr="00A837B1">
        <w:rPr>
          <w:rFonts w:ascii="Times New Roman" w:hAnsi="Times New Roman"/>
          <w:color w:val="000000"/>
          <w:sz w:val="18"/>
          <w:szCs w:val="18"/>
          <w:lang w:eastAsia="ru-RU"/>
        </w:rPr>
        <w:t>военнослужащий, стоящий лицом к строю, услышав свою фамилию, поворачивается лицом к начальнику и отвечает: </w:t>
      </w:r>
      <w:r w:rsidRPr="00A837B1">
        <w:rPr>
          <w:rFonts w:ascii="Times New Roman" w:hAnsi="Times New Roman"/>
          <w:b/>
          <w:bCs/>
          <w:color w:val="000000"/>
          <w:sz w:val="18"/>
          <w:szCs w:val="18"/>
          <w:lang w:eastAsia="ru-RU"/>
        </w:rPr>
        <w:t>«Я»</w:t>
      </w:r>
      <w:r w:rsidRPr="00A837B1">
        <w:rPr>
          <w:rFonts w:ascii="Times New Roman" w:hAnsi="Times New Roman"/>
          <w:color w:val="000000"/>
          <w:sz w:val="18"/>
          <w:szCs w:val="18"/>
          <w:lang w:eastAsia="ru-RU"/>
        </w:rPr>
        <w:t>, а по команде </w:t>
      </w:r>
      <w:r w:rsidRPr="00A837B1">
        <w:rPr>
          <w:rFonts w:ascii="Times New Roman" w:hAnsi="Times New Roman"/>
          <w:b/>
          <w:bCs/>
          <w:color w:val="000000"/>
          <w:sz w:val="18"/>
          <w:szCs w:val="18"/>
          <w:lang w:eastAsia="ru-RU"/>
        </w:rPr>
        <w:t>«СТАТЬ В СТРОЙ», </w:t>
      </w:r>
      <w:r w:rsidRPr="00A837B1">
        <w:rPr>
          <w:rFonts w:ascii="Times New Roman" w:hAnsi="Times New Roman"/>
          <w:color w:val="000000"/>
          <w:sz w:val="18"/>
          <w:szCs w:val="18"/>
          <w:lang w:eastAsia="ru-RU"/>
        </w:rPr>
        <w:t>если он без оружия или с оружием в положении «за спину», прикладывает руку к головному убору, отвечает: </w:t>
      </w:r>
      <w:r w:rsidRPr="00A837B1">
        <w:rPr>
          <w:rFonts w:ascii="Times New Roman" w:hAnsi="Times New Roman"/>
          <w:b/>
          <w:bCs/>
          <w:color w:val="000000"/>
          <w:sz w:val="18"/>
          <w:szCs w:val="18"/>
          <w:lang w:eastAsia="ru-RU"/>
        </w:rPr>
        <w:t>«Есть», </w:t>
      </w:r>
      <w:r w:rsidRPr="00A837B1">
        <w:rPr>
          <w:rFonts w:ascii="Times New Roman" w:hAnsi="Times New Roman"/>
          <w:color w:val="000000"/>
          <w:sz w:val="18"/>
          <w:szCs w:val="18"/>
          <w:lang w:eastAsia="ru-RU"/>
        </w:rPr>
        <w:t>поворачивается в сторону движения, с первым шагом опускает руку, двигаясь строевым шагом, кратчайшим путем становится на свое место в строю.</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подается только команда </w:t>
      </w:r>
      <w:r w:rsidRPr="00A837B1">
        <w:rPr>
          <w:rFonts w:ascii="Times New Roman" w:hAnsi="Times New Roman"/>
          <w:b/>
          <w:bCs/>
          <w:color w:val="000000"/>
          <w:sz w:val="18"/>
          <w:szCs w:val="18"/>
          <w:lang w:eastAsia="ru-RU"/>
        </w:rPr>
        <w:t>«СТАТЬ В СТРОЙ», </w:t>
      </w:r>
      <w:r w:rsidRPr="00A837B1">
        <w:rPr>
          <w:rFonts w:ascii="Times New Roman" w:hAnsi="Times New Roman"/>
          <w:color w:val="000000"/>
          <w:sz w:val="18"/>
          <w:szCs w:val="18"/>
          <w:lang w:eastAsia="ru-RU"/>
        </w:rPr>
        <w:t>военнослужащий возвращается в строй без предварительного поворота к</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начальнику.</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действии с оружием после возвращения в строй оружие берется в то положение, в котором оно находится у стоящих в строю военнослужащих.</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w:t>
      </w:r>
      <w:hyperlink r:id="rId13" w:history="1">
        <w:r w:rsidRPr="00F71CC7">
          <w:rPr>
            <w:rFonts w:ascii="Times New Roman" w:hAnsi="Times New Roman"/>
            <w:color w:val="00000A"/>
            <w:sz w:val="18"/>
            <w:szCs w:val="18"/>
            <w:lang w:eastAsia="ru-RU"/>
          </w:rPr>
          <w:t>ст. 69</w:t>
        </w:r>
      </w:hyperlink>
      <w:r w:rsidRPr="00A837B1">
        <w:rPr>
          <w:rFonts w:ascii="Times New Roman" w:hAnsi="Times New Roman"/>
          <w:color w:val="000000"/>
          <w:sz w:val="18"/>
          <w:szCs w:val="18"/>
          <w:lang w:eastAsia="ru-RU"/>
        </w:rPr>
        <w:t>). По окончании доклада руку опускает.</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отходе от начальника, получив разрешение идти, военнослужащий прикладывает правую руку к головному убору, отвечает: </w:t>
      </w:r>
      <w:r w:rsidRPr="00A837B1">
        <w:rPr>
          <w:rFonts w:ascii="Times New Roman" w:hAnsi="Times New Roman"/>
          <w:b/>
          <w:bCs/>
          <w:color w:val="000000"/>
          <w:sz w:val="18"/>
          <w:szCs w:val="18"/>
          <w:lang w:eastAsia="ru-RU"/>
        </w:rPr>
        <w:t>«Есть»</w:t>
      </w:r>
      <w:r w:rsidRPr="00A837B1">
        <w:rPr>
          <w:rFonts w:ascii="Times New Roman" w:hAnsi="Times New Roman"/>
          <w:color w:val="000000"/>
          <w:sz w:val="18"/>
          <w:szCs w:val="18"/>
          <w:lang w:eastAsia="ru-RU"/>
        </w:rPr>
        <w:t>, поворачивается в сторону движения, с первым шагом опускает руку и, сделав три-четыре шага строевым, продолжает движение походным шагом.</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w:t>
      </w:r>
      <w:r w:rsidRPr="00A837B1">
        <w:rPr>
          <w:rFonts w:ascii="Times New Roman" w:hAnsi="Times New Roman"/>
          <w:b/>
          <w:bCs/>
          <w:color w:val="000000"/>
          <w:sz w:val="18"/>
          <w:szCs w:val="18"/>
          <w:lang w:eastAsia="ru-RU"/>
        </w:rPr>
        <w:t>«Есть»</w:t>
      </w:r>
      <w:r w:rsidRPr="00A837B1">
        <w:rPr>
          <w:rFonts w:ascii="Times New Roman" w:hAnsi="Times New Roman"/>
          <w:color w:val="000000"/>
          <w:sz w:val="18"/>
          <w:szCs w:val="18"/>
          <w:lang w:eastAsia="ru-RU"/>
        </w:rPr>
        <w:t>.</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Начальник, подавая команду на возвращение военнослужащего в строй или давая </w:t>
      </w:r>
      <w:proofErr w:type="gramStart"/>
      <w:r w:rsidRPr="00A837B1">
        <w:rPr>
          <w:rFonts w:ascii="Times New Roman" w:hAnsi="Times New Roman"/>
          <w:color w:val="000000"/>
          <w:sz w:val="18"/>
          <w:szCs w:val="18"/>
          <w:lang w:eastAsia="ru-RU"/>
        </w:rPr>
        <w:t>ему</w:t>
      </w:r>
      <w:proofErr w:type="gramEnd"/>
      <w:r w:rsidRPr="00A837B1">
        <w:rPr>
          <w:rFonts w:ascii="Times New Roman" w:hAnsi="Times New Roman"/>
          <w:color w:val="000000"/>
          <w:sz w:val="18"/>
          <w:szCs w:val="18"/>
          <w:lang w:eastAsia="ru-RU"/>
        </w:rPr>
        <w:t xml:space="preserve"> разрешение идти, прикладывает руку к головному убору и опускает ее.</w:t>
      </w:r>
    </w:p>
    <w:p w:rsidR="00480400" w:rsidRPr="00A837B1" w:rsidRDefault="00480400" w:rsidP="00480400">
      <w:pPr>
        <w:shd w:val="clear" w:color="auto" w:fill="FFFFFF"/>
        <w:spacing w:after="0" w:line="294" w:lineRule="atLeast"/>
        <w:rPr>
          <w:rFonts w:ascii="Times New Roman" w:hAnsi="Times New Roman"/>
          <w:color w:val="000000"/>
          <w:sz w:val="18"/>
          <w:szCs w:val="18"/>
          <w:lang w:eastAsia="ru-RU"/>
        </w:rPr>
      </w:pPr>
    </w:p>
    <w:p w:rsidR="00480400" w:rsidRDefault="00480400" w:rsidP="00480400"/>
    <w:p w:rsidR="00480400" w:rsidRDefault="00480400" w:rsidP="00480400"/>
    <w:p w:rsidR="00480400" w:rsidRDefault="00480400" w:rsidP="00480400"/>
    <w:p w:rsidR="00D3527D" w:rsidRDefault="00D3527D">
      <w:bookmarkStart w:id="0" w:name="_GoBack"/>
      <w:bookmarkEnd w:id="0"/>
    </w:p>
    <w:sectPr w:rsidR="00D3527D" w:rsidSect="0048040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CF"/>
    <w:rsid w:val="001A04CF"/>
    <w:rsid w:val="00480400"/>
    <w:rsid w:val="00D3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4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4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urok.ru/go.html?href=%23%D1%81%D1%82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a.kolovanchikova.80@mail.ru" TargetMode="External"/><Relationship Id="rId11" Type="http://schemas.openxmlformats.org/officeDocument/2006/relationships/image" Target="media/image5.png"/><Relationship Id="rId5" Type="http://schemas.openxmlformats.org/officeDocument/2006/relationships/hyperlink" Target="https://e.lanbook.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5138</Words>
  <Characters>29288</Characters>
  <Application>Microsoft Office Word</Application>
  <DocSecurity>0</DocSecurity>
  <Lines>244</Lines>
  <Paragraphs>68</Paragraphs>
  <ScaleCrop>false</ScaleCrop>
  <Company/>
  <LinksUpToDate>false</LinksUpToDate>
  <CharactersWithSpaces>34358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2020-12-15T16:36:00Z</dcterms:created>
  <dcterms:modified xsi:type="dcterms:W3CDTF">2020-12-15T16:40:00Z</dcterms:modified>
</cp:coreProperties>
</file>