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3D" w:rsidRPr="00881A3D" w:rsidRDefault="00881A3D" w:rsidP="00881A3D">
      <w:pPr>
        <w:pStyle w:val="a3"/>
        <w:shd w:val="clear" w:color="auto" w:fill="FFFFFF"/>
        <w:spacing w:before="0" w:beforeAutospacing="0" w:after="240" w:afterAutospacing="0" w:line="276" w:lineRule="auto"/>
        <w:ind w:left="426" w:right="282" w:hanging="142"/>
        <w:jc w:val="both"/>
        <w:rPr>
          <w:sz w:val="32"/>
          <w:szCs w:val="32"/>
        </w:rPr>
      </w:pPr>
      <w:r w:rsidRPr="00881A3D">
        <w:rPr>
          <w:sz w:val="32"/>
          <w:szCs w:val="32"/>
        </w:rPr>
        <w:t>16.12.Тема:</w:t>
      </w:r>
      <w:r w:rsidR="003A0DFE">
        <w:rPr>
          <w:sz w:val="32"/>
          <w:szCs w:val="32"/>
        </w:rPr>
        <w:t xml:space="preserve"> </w:t>
      </w:r>
      <w:r w:rsidRPr="00881A3D">
        <w:rPr>
          <w:sz w:val="32"/>
          <w:szCs w:val="32"/>
        </w:rPr>
        <w:t>Инструментальные, порошковые и композиционные материалы.</w:t>
      </w:r>
    </w:p>
    <w:p w:rsidR="00881A3D" w:rsidRPr="00881A3D" w:rsidRDefault="00881A3D" w:rsidP="00881A3D">
      <w:pPr>
        <w:pStyle w:val="a3"/>
        <w:shd w:val="clear" w:color="auto" w:fill="FFFFFF"/>
        <w:spacing w:before="0" w:beforeAutospacing="0" w:after="240" w:afterAutospacing="0" w:line="276" w:lineRule="auto"/>
        <w:ind w:left="426" w:right="282" w:hanging="142"/>
        <w:jc w:val="both"/>
        <w:rPr>
          <w:sz w:val="32"/>
          <w:szCs w:val="32"/>
        </w:rPr>
      </w:pPr>
    </w:p>
    <w:p w:rsidR="00881A3D" w:rsidRPr="00352F57" w:rsidRDefault="00881A3D" w:rsidP="00352F57">
      <w:pPr>
        <w:pStyle w:val="HTML"/>
        <w:shd w:val="clear" w:color="auto" w:fill="FFFFFF"/>
        <w:ind w:right="282" w:firstLine="426"/>
        <w:jc w:val="both"/>
        <w:rPr>
          <w:rFonts w:ascii="Times New Roman" w:hAnsi="Times New Roman"/>
          <w:sz w:val="32"/>
          <w:szCs w:val="32"/>
        </w:rPr>
      </w:pPr>
      <w:r w:rsidRPr="00352F57">
        <w:rPr>
          <w:rFonts w:ascii="Times New Roman" w:hAnsi="Times New Roman"/>
          <w:sz w:val="32"/>
          <w:szCs w:val="32"/>
        </w:rPr>
        <w:t>Композиционные материалы с неметаллической матрицей нашли широкое применение.</w:t>
      </w:r>
    </w:p>
    <w:p w:rsidR="00881A3D" w:rsidRPr="00352F57" w:rsidRDefault="00881A3D" w:rsidP="00352F57">
      <w:pPr>
        <w:pStyle w:val="HTML"/>
        <w:shd w:val="clear" w:color="auto" w:fill="FFFFFF"/>
        <w:ind w:right="282" w:firstLine="426"/>
        <w:jc w:val="both"/>
        <w:rPr>
          <w:rFonts w:ascii="Times New Roman" w:hAnsi="Times New Roman"/>
          <w:sz w:val="32"/>
          <w:szCs w:val="32"/>
        </w:rPr>
      </w:pPr>
      <w:r w:rsidRPr="00352F57">
        <w:rPr>
          <w:rFonts w:ascii="Times New Roman" w:hAnsi="Times New Roman"/>
          <w:sz w:val="32"/>
          <w:szCs w:val="32"/>
        </w:rPr>
        <w:t xml:space="preserve">В качестве неметаллических матриц используют полимерные, углеродные и керамические материалы. </w:t>
      </w:r>
      <w:proofErr w:type="gramStart"/>
      <w:r w:rsidRPr="00352F57">
        <w:rPr>
          <w:rFonts w:ascii="Times New Roman" w:hAnsi="Times New Roman"/>
          <w:sz w:val="32"/>
          <w:szCs w:val="32"/>
        </w:rPr>
        <w:t>Из полимерных матриц наибольшее распространение</w:t>
      </w:r>
      <w:r w:rsidR="00352F57" w:rsidRPr="00352F57">
        <w:rPr>
          <w:rFonts w:ascii="Times New Roman" w:hAnsi="Times New Roman"/>
          <w:sz w:val="32"/>
          <w:szCs w:val="32"/>
        </w:rPr>
        <w:t xml:space="preserve"> </w:t>
      </w:r>
      <w:r w:rsidRPr="00352F57">
        <w:rPr>
          <w:rFonts w:ascii="Times New Roman" w:hAnsi="Times New Roman"/>
          <w:sz w:val="32"/>
          <w:szCs w:val="32"/>
        </w:rPr>
        <w:t>получили эпоксидная, фенолоформальдегидная и полиамидная.</w:t>
      </w:r>
      <w:proofErr w:type="gramEnd"/>
      <w:r w:rsidRPr="00352F57">
        <w:rPr>
          <w:rFonts w:ascii="Times New Roman" w:hAnsi="Times New Roman"/>
          <w:sz w:val="32"/>
          <w:szCs w:val="32"/>
        </w:rPr>
        <w:t xml:space="preserve"> Угольные </w:t>
      </w:r>
      <w:proofErr w:type="gramStart"/>
      <w:r w:rsidRPr="00352F57">
        <w:rPr>
          <w:rFonts w:ascii="Times New Roman" w:hAnsi="Times New Roman"/>
          <w:sz w:val="32"/>
          <w:szCs w:val="32"/>
        </w:rPr>
        <w:t>матрицы</w:t>
      </w:r>
      <w:proofErr w:type="gramEnd"/>
      <w:r w:rsidR="00352F57">
        <w:rPr>
          <w:rFonts w:ascii="Times New Roman" w:hAnsi="Times New Roman"/>
          <w:sz w:val="32"/>
          <w:szCs w:val="32"/>
        </w:rPr>
        <w:t xml:space="preserve"> </w:t>
      </w:r>
      <w:r w:rsidRPr="00352F57">
        <w:rPr>
          <w:rFonts w:ascii="Times New Roman" w:hAnsi="Times New Roman"/>
          <w:sz w:val="32"/>
          <w:szCs w:val="32"/>
        </w:rPr>
        <w:t xml:space="preserve">коксованные или </w:t>
      </w:r>
      <w:proofErr w:type="spellStart"/>
      <w:r w:rsidRPr="00352F57">
        <w:rPr>
          <w:rFonts w:ascii="Times New Roman" w:hAnsi="Times New Roman"/>
          <w:sz w:val="32"/>
          <w:szCs w:val="32"/>
        </w:rPr>
        <w:t>пироуглеродные</w:t>
      </w:r>
      <w:proofErr w:type="spellEnd"/>
      <w:r w:rsidRPr="00352F57">
        <w:rPr>
          <w:rFonts w:ascii="Times New Roman" w:hAnsi="Times New Roman"/>
          <w:sz w:val="32"/>
          <w:szCs w:val="32"/>
        </w:rPr>
        <w:t xml:space="preserve"> получают из синтетических полимеров,</w:t>
      </w:r>
      <w:r w:rsidR="00352F57" w:rsidRPr="00352F57">
        <w:rPr>
          <w:rFonts w:ascii="Times New Roman" w:hAnsi="Times New Roman"/>
          <w:sz w:val="32"/>
          <w:szCs w:val="32"/>
        </w:rPr>
        <w:t xml:space="preserve"> </w:t>
      </w:r>
      <w:r w:rsidRPr="00352F57">
        <w:rPr>
          <w:rFonts w:ascii="Times New Roman" w:hAnsi="Times New Roman"/>
          <w:sz w:val="32"/>
          <w:szCs w:val="32"/>
        </w:rPr>
        <w:t>подвергнутых пиролизу. Матрица связывает композицию, придавая ей форму.</w:t>
      </w:r>
    </w:p>
    <w:p w:rsidR="00881A3D" w:rsidRPr="00352F57" w:rsidRDefault="00881A3D" w:rsidP="00352F57">
      <w:pPr>
        <w:pStyle w:val="HTML"/>
        <w:shd w:val="clear" w:color="auto" w:fill="FFFFFF"/>
        <w:ind w:right="282" w:firstLine="426"/>
        <w:jc w:val="both"/>
        <w:rPr>
          <w:rFonts w:ascii="Times New Roman" w:hAnsi="Times New Roman"/>
          <w:sz w:val="32"/>
          <w:szCs w:val="32"/>
        </w:rPr>
      </w:pPr>
      <w:proofErr w:type="spellStart"/>
      <w:proofErr w:type="gramStart"/>
      <w:r w:rsidRPr="00352F57">
        <w:rPr>
          <w:rFonts w:ascii="Times New Roman" w:hAnsi="Times New Roman"/>
          <w:sz w:val="32"/>
          <w:szCs w:val="32"/>
        </w:rPr>
        <w:t>Упрочнителями</w:t>
      </w:r>
      <w:proofErr w:type="spellEnd"/>
      <w:r w:rsidRPr="00352F57">
        <w:rPr>
          <w:rFonts w:ascii="Times New Roman" w:hAnsi="Times New Roman"/>
          <w:sz w:val="32"/>
          <w:szCs w:val="32"/>
        </w:rPr>
        <w:t xml:space="preserve"> служат волокна: стеклянные, углеродные, борные, органические,</w:t>
      </w:r>
      <w:r w:rsidR="00352F57" w:rsidRPr="00352F57">
        <w:rPr>
          <w:rFonts w:ascii="Times New Roman" w:hAnsi="Times New Roman"/>
          <w:sz w:val="32"/>
          <w:szCs w:val="32"/>
        </w:rPr>
        <w:t xml:space="preserve"> </w:t>
      </w:r>
      <w:r w:rsidRPr="00352F57">
        <w:rPr>
          <w:rFonts w:ascii="Times New Roman" w:hAnsi="Times New Roman"/>
          <w:sz w:val="32"/>
          <w:szCs w:val="32"/>
        </w:rPr>
        <w:t>на основе нитевидных кристаллов (оксидов, карбидов, боридов, нитридов и</w:t>
      </w:r>
      <w:r w:rsidR="00352F57" w:rsidRPr="00352F57">
        <w:rPr>
          <w:rFonts w:ascii="Times New Roman" w:hAnsi="Times New Roman"/>
          <w:sz w:val="32"/>
          <w:szCs w:val="32"/>
        </w:rPr>
        <w:t xml:space="preserve"> </w:t>
      </w:r>
      <w:r w:rsidRPr="00352F57">
        <w:rPr>
          <w:rFonts w:ascii="Times New Roman" w:hAnsi="Times New Roman"/>
          <w:sz w:val="32"/>
          <w:szCs w:val="32"/>
        </w:rPr>
        <w:t>других), а также металлические (проволоки), обладающие высокой прочностью и</w:t>
      </w:r>
      <w:r w:rsidR="00352F57" w:rsidRPr="00352F57">
        <w:rPr>
          <w:rFonts w:ascii="Times New Roman" w:hAnsi="Times New Roman"/>
          <w:sz w:val="32"/>
          <w:szCs w:val="32"/>
        </w:rPr>
        <w:t xml:space="preserve"> </w:t>
      </w:r>
      <w:r w:rsidRPr="00352F57">
        <w:rPr>
          <w:rFonts w:ascii="Times New Roman" w:hAnsi="Times New Roman"/>
          <w:sz w:val="32"/>
          <w:szCs w:val="32"/>
        </w:rPr>
        <w:t>жесткостью.</w:t>
      </w:r>
      <w:proofErr w:type="gramEnd"/>
    </w:p>
    <w:p w:rsidR="00881A3D" w:rsidRPr="00352F57" w:rsidRDefault="00881A3D" w:rsidP="00352F57">
      <w:pPr>
        <w:pStyle w:val="HTML"/>
        <w:shd w:val="clear" w:color="auto" w:fill="FFFFFF"/>
        <w:ind w:right="282" w:firstLine="426"/>
        <w:jc w:val="both"/>
        <w:rPr>
          <w:rFonts w:ascii="Times New Roman" w:hAnsi="Times New Roman"/>
          <w:sz w:val="32"/>
          <w:szCs w:val="32"/>
        </w:rPr>
      </w:pPr>
      <w:r w:rsidRPr="00352F57">
        <w:rPr>
          <w:rFonts w:ascii="Times New Roman" w:hAnsi="Times New Roman"/>
          <w:sz w:val="32"/>
          <w:szCs w:val="32"/>
        </w:rPr>
        <w:t>Свойства композиционных материалов зависят от состава компонентов, их</w:t>
      </w:r>
      <w:r w:rsidR="00352F57" w:rsidRPr="00352F57">
        <w:rPr>
          <w:rFonts w:ascii="Times New Roman" w:hAnsi="Times New Roman"/>
          <w:sz w:val="32"/>
          <w:szCs w:val="32"/>
        </w:rPr>
        <w:t xml:space="preserve"> </w:t>
      </w:r>
      <w:r w:rsidRPr="00352F57">
        <w:rPr>
          <w:rFonts w:ascii="Times New Roman" w:hAnsi="Times New Roman"/>
          <w:sz w:val="32"/>
          <w:szCs w:val="32"/>
        </w:rPr>
        <w:t>сочетания, количественного соотношения и прочности связи между ними.</w:t>
      </w:r>
    </w:p>
    <w:p w:rsidR="00881A3D" w:rsidRPr="00352F57" w:rsidRDefault="00881A3D" w:rsidP="00352F57">
      <w:pPr>
        <w:pStyle w:val="HTML"/>
        <w:shd w:val="clear" w:color="auto" w:fill="FFFFFF"/>
        <w:ind w:right="282" w:firstLine="426"/>
        <w:jc w:val="both"/>
        <w:rPr>
          <w:rFonts w:ascii="Times New Roman" w:hAnsi="Times New Roman"/>
          <w:sz w:val="32"/>
          <w:szCs w:val="32"/>
        </w:rPr>
      </w:pPr>
      <w:r w:rsidRPr="00352F57">
        <w:rPr>
          <w:rFonts w:ascii="Times New Roman" w:hAnsi="Times New Roman"/>
          <w:sz w:val="32"/>
          <w:szCs w:val="32"/>
        </w:rPr>
        <w:t>Армирующие материалы могут быть в виде волокон, жгутов, нитей, лент,</w:t>
      </w:r>
      <w:r w:rsidR="00352F57" w:rsidRPr="00352F57">
        <w:rPr>
          <w:rFonts w:ascii="Times New Roman" w:hAnsi="Times New Roman"/>
          <w:sz w:val="32"/>
          <w:szCs w:val="32"/>
        </w:rPr>
        <w:t xml:space="preserve"> </w:t>
      </w:r>
      <w:r w:rsidRPr="00352F57">
        <w:rPr>
          <w:rFonts w:ascii="Times New Roman" w:hAnsi="Times New Roman"/>
          <w:sz w:val="32"/>
          <w:szCs w:val="32"/>
        </w:rPr>
        <w:t>многослойных тканей.</w:t>
      </w:r>
    </w:p>
    <w:p w:rsidR="00881A3D" w:rsidRPr="00352F57" w:rsidRDefault="00881A3D" w:rsidP="00352F57">
      <w:pPr>
        <w:pStyle w:val="HTML"/>
        <w:shd w:val="clear" w:color="auto" w:fill="FFFFFF"/>
        <w:ind w:right="282" w:firstLine="426"/>
        <w:jc w:val="both"/>
        <w:rPr>
          <w:rFonts w:ascii="Times New Roman" w:hAnsi="Times New Roman"/>
          <w:sz w:val="32"/>
          <w:szCs w:val="32"/>
        </w:rPr>
      </w:pPr>
      <w:r w:rsidRPr="00352F57">
        <w:rPr>
          <w:rFonts w:ascii="Times New Roman" w:hAnsi="Times New Roman"/>
          <w:sz w:val="32"/>
          <w:szCs w:val="32"/>
        </w:rPr>
        <w:t xml:space="preserve">Содержание </w:t>
      </w:r>
      <w:proofErr w:type="spellStart"/>
      <w:r w:rsidRPr="00352F57">
        <w:rPr>
          <w:rFonts w:ascii="Times New Roman" w:hAnsi="Times New Roman"/>
          <w:sz w:val="32"/>
          <w:szCs w:val="32"/>
        </w:rPr>
        <w:t>упрочнителя</w:t>
      </w:r>
      <w:proofErr w:type="spellEnd"/>
      <w:r w:rsidRPr="00352F57">
        <w:rPr>
          <w:rFonts w:ascii="Times New Roman" w:hAnsi="Times New Roman"/>
          <w:sz w:val="32"/>
          <w:szCs w:val="32"/>
        </w:rPr>
        <w:t xml:space="preserve"> в ориентированных материалах составляет 60-80 об</w:t>
      </w:r>
      <w:proofErr w:type="gramStart"/>
      <w:r w:rsidRPr="00352F57">
        <w:rPr>
          <w:rFonts w:ascii="Times New Roman" w:hAnsi="Times New Roman"/>
          <w:sz w:val="32"/>
          <w:szCs w:val="32"/>
        </w:rPr>
        <w:t>.</w:t>
      </w:r>
      <w:proofErr w:type="gramEnd"/>
      <w:r w:rsidRPr="00352F57">
        <w:rPr>
          <w:rFonts w:ascii="Times New Roman" w:hAnsi="Times New Roman"/>
          <w:sz w:val="32"/>
          <w:szCs w:val="32"/>
        </w:rPr>
        <w:t xml:space="preserve"> %, </w:t>
      </w:r>
      <w:proofErr w:type="gramStart"/>
      <w:r w:rsidRPr="00352F57">
        <w:rPr>
          <w:rFonts w:ascii="Times New Roman" w:hAnsi="Times New Roman"/>
          <w:sz w:val="32"/>
          <w:szCs w:val="32"/>
        </w:rPr>
        <w:t>в</w:t>
      </w:r>
      <w:proofErr w:type="gramEnd"/>
      <w:r w:rsidR="00352F57" w:rsidRPr="00352F57">
        <w:rPr>
          <w:rFonts w:ascii="Times New Roman" w:hAnsi="Times New Roman"/>
          <w:sz w:val="32"/>
          <w:szCs w:val="32"/>
        </w:rPr>
        <w:t xml:space="preserve"> </w:t>
      </w:r>
      <w:r w:rsidRPr="00352F57">
        <w:rPr>
          <w:rFonts w:ascii="Times New Roman" w:hAnsi="Times New Roman"/>
          <w:sz w:val="32"/>
          <w:szCs w:val="32"/>
        </w:rPr>
        <w:t>неориентированных (с дискретными волокнами и нитевидными кристаллами) – 20-30</w:t>
      </w:r>
      <w:r w:rsidR="00352F57" w:rsidRPr="00352F57">
        <w:rPr>
          <w:rFonts w:ascii="Times New Roman" w:hAnsi="Times New Roman"/>
          <w:sz w:val="32"/>
          <w:szCs w:val="32"/>
        </w:rPr>
        <w:t xml:space="preserve"> </w:t>
      </w:r>
      <w:r w:rsidRPr="00352F57">
        <w:rPr>
          <w:rFonts w:ascii="Times New Roman" w:hAnsi="Times New Roman"/>
          <w:sz w:val="32"/>
          <w:szCs w:val="32"/>
        </w:rPr>
        <w:t>об. %. Чем выше прочность и модуль упругости волокон, тем выше прочность и</w:t>
      </w:r>
      <w:r w:rsidR="00352F57" w:rsidRPr="00352F57">
        <w:rPr>
          <w:rFonts w:ascii="Times New Roman" w:hAnsi="Times New Roman"/>
          <w:sz w:val="32"/>
          <w:szCs w:val="32"/>
        </w:rPr>
        <w:t xml:space="preserve"> </w:t>
      </w:r>
      <w:r w:rsidRPr="00352F57">
        <w:rPr>
          <w:rFonts w:ascii="Times New Roman" w:hAnsi="Times New Roman"/>
          <w:sz w:val="32"/>
          <w:szCs w:val="32"/>
        </w:rPr>
        <w:t>жесткость композиционного материала. Свойства матрицы определяют прочность</w:t>
      </w:r>
      <w:r w:rsidR="00352F57" w:rsidRPr="00352F57">
        <w:rPr>
          <w:rFonts w:ascii="Times New Roman" w:hAnsi="Times New Roman"/>
          <w:sz w:val="32"/>
          <w:szCs w:val="32"/>
        </w:rPr>
        <w:t xml:space="preserve"> </w:t>
      </w:r>
      <w:r w:rsidRPr="00352F57">
        <w:rPr>
          <w:rFonts w:ascii="Times New Roman" w:hAnsi="Times New Roman"/>
          <w:sz w:val="32"/>
          <w:szCs w:val="32"/>
        </w:rPr>
        <w:t xml:space="preserve">композиции </w:t>
      </w:r>
      <w:proofErr w:type="gramStart"/>
      <w:r w:rsidRPr="00352F57">
        <w:rPr>
          <w:rFonts w:ascii="Times New Roman" w:hAnsi="Times New Roman"/>
          <w:sz w:val="32"/>
          <w:szCs w:val="32"/>
        </w:rPr>
        <w:t>при</w:t>
      </w:r>
      <w:proofErr w:type="gramEnd"/>
      <w:r w:rsidR="00352F57">
        <w:rPr>
          <w:rFonts w:ascii="Times New Roman" w:hAnsi="Times New Roman"/>
          <w:sz w:val="32"/>
          <w:szCs w:val="32"/>
        </w:rPr>
        <w:t xml:space="preserve"> </w:t>
      </w:r>
      <w:proofErr w:type="gramStart"/>
      <w:r w:rsidRPr="00352F57">
        <w:rPr>
          <w:rFonts w:ascii="Times New Roman" w:hAnsi="Times New Roman"/>
          <w:sz w:val="32"/>
          <w:szCs w:val="32"/>
        </w:rPr>
        <w:t>сдвиги</w:t>
      </w:r>
      <w:proofErr w:type="gramEnd"/>
      <w:r w:rsidRPr="00352F57">
        <w:rPr>
          <w:rFonts w:ascii="Times New Roman" w:hAnsi="Times New Roman"/>
          <w:sz w:val="32"/>
          <w:szCs w:val="32"/>
        </w:rPr>
        <w:t xml:space="preserve"> и сжатии и сопротивление усталостному разрушению.</w:t>
      </w:r>
    </w:p>
    <w:p w:rsidR="00881A3D" w:rsidRPr="00352F57" w:rsidRDefault="00881A3D" w:rsidP="00352F57">
      <w:pPr>
        <w:pStyle w:val="HTML"/>
        <w:shd w:val="clear" w:color="auto" w:fill="FFFFFF"/>
        <w:ind w:right="282" w:firstLine="426"/>
        <w:jc w:val="both"/>
        <w:rPr>
          <w:rFonts w:ascii="Times New Roman" w:hAnsi="Times New Roman"/>
          <w:sz w:val="32"/>
          <w:szCs w:val="32"/>
        </w:rPr>
      </w:pPr>
      <w:r w:rsidRPr="00352F57">
        <w:rPr>
          <w:rFonts w:ascii="Times New Roman" w:hAnsi="Times New Roman"/>
          <w:sz w:val="32"/>
          <w:szCs w:val="32"/>
        </w:rPr>
        <w:t xml:space="preserve">По виду </w:t>
      </w:r>
      <w:proofErr w:type="spellStart"/>
      <w:r w:rsidRPr="00352F57">
        <w:rPr>
          <w:rFonts w:ascii="Times New Roman" w:hAnsi="Times New Roman"/>
          <w:sz w:val="32"/>
          <w:szCs w:val="32"/>
        </w:rPr>
        <w:t>упрочнителя</w:t>
      </w:r>
      <w:proofErr w:type="spellEnd"/>
      <w:r w:rsidRPr="00352F57">
        <w:rPr>
          <w:rFonts w:ascii="Times New Roman" w:hAnsi="Times New Roman"/>
          <w:sz w:val="32"/>
          <w:szCs w:val="32"/>
        </w:rPr>
        <w:t xml:space="preserve"> композиционные материалы классифицируют на</w:t>
      </w:r>
      <w:r w:rsidR="00352F57" w:rsidRPr="00352F57">
        <w:rPr>
          <w:rFonts w:ascii="Times New Roman" w:hAnsi="Times New Roman"/>
          <w:sz w:val="32"/>
          <w:szCs w:val="32"/>
        </w:rPr>
        <w:t xml:space="preserve"> </w:t>
      </w:r>
      <w:proofErr w:type="spellStart"/>
      <w:r w:rsidRPr="00352F57">
        <w:rPr>
          <w:rFonts w:ascii="Times New Roman" w:hAnsi="Times New Roman"/>
          <w:sz w:val="32"/>
          <w:szCs w:val="32"/>
        </w:rPr>
        <w:t>стекловолокниты</w:t>
      </w:r>
      <w:proofErr w:type="spellEnd"/>
      <w:r w:rsidRPr="00352F57">
        <w:rPr>
          <w:rFonts w:ascii="Times New Roman" w:hAnsi="Times New Roman"/>
          <w:sz w:val="32"/>
          <w:szCs w:val="32"/>
        </w:rPr>
        <w:t xml:space="preserve">, </w:t>
      </w:r>
      <w:proofErr w:type="spellStart"/>
      <w:r w:rsidRPr="00352F57">
        <w:rPr>
          <w:rFonts w:ascii="Times New Roman" w:hAnsi="Times New Roman"/>
          <w:sz w:val="32"/>
          <w:szCs w:val="32"/>
        </w:rPr>
        <w:t>карбоволокниты</w:t>
      </w:r>
      <w:proofErr w:type="spellEnd"/>
      <w:r w:rsidRPr="00352F57">
        <w:rPr>
          <w:rFonts w:ascii="Times New Roman" w:hAnsi="Times New Roman"/>
          <w:sz w:val="32"/>
          <w:szCs w:val="32"/>
        </w:rPr>
        <w:t xml:space="preserve"> с углеродными волокнами, </w:t>
      </w:r>
      <w:proofErr w:type="spellStart"/>
      <w:r w:rsidRPr="00352F57">
        <w:rPr>
          <w:rFonts w:ascii="Times New Roman" w:hAnsi="Times New Roman"/>
          <w:sz w:val="32"/>
          <w:szCs w:val="32"/>
        </w:rPr>
        <w:t>бороволокниты</w:t>
      </w:r>
      <w:proofErr w:type="spellEnd"/>
      <w:r w:rsidRPr="00352F57">
        <w:rPr>
          <w:rFonts w:ascii="Times New Roman" w:hAnsi="Times New Roman"/>
          <w:sz w:val="32"/>
          <w:szCs w:val="32"/>
        </w:rPr>
        <w:t xml:space="preserve"> и</w:t>
      </w:r>
      <w:r w:rsidR="00352F57" w:rsidRPr="00352F57">
        <w:rPr>
          <w:rFonts w:ascii="Times New Roman" w:hAnsi="Times New Roman"/>
          <w:sz w:val="32"/>
          <w:szCs w:val="32"/>
        </w:rPr>
        <w:t xml:space="preserve"> </w:t>
      </w:r>
      <w:proofErr w:type="spellStart"/>
      <w:r w:rsidRPr="00352F57">
        <w:rPr>
          <w:rFonts w:ascii="Times New Roman" w:hAnsi="Times New Roman"/>
          <w:sz w:val="32"/>
          <w:szCs w:val="32"/>
        </w:rPr>
        <w:t>органоволокниты</w:t>
      </w:r>
      <w:proofErr w:type="spellEnd"/>
      <w:r w:rsidRPr="00352F57">
        <w:rPr>
          <w:rFonts w:ascii="Times New Roman" w:hAnsi="Times New Roman"/>
          <w:sz w:val="32"/>
          <w:szCs w:val="32"/>
        </w:rPr>
        <w:t>.</w:t>
      </w:r>
    </w:p>
    <w:p w:rsidR="00881A3D" w:rsidRPr="00352F57" w:rsidRDefault="00881A3D" w:rsidP="00352F57">
      <w:pPr>
        <w:pStyle w:val="HTML"/>
        <w:shd w:val="clear" w:color="auto" w:fill="FFFFFF"/>
        <w:ind w:right="282" w:firstLine="426"/>
        <w:jc w:val="both"/>
        <w:rPr>
          <w:rFonts w:ascii="Times New Roman" w:hAnsi="Times New Roman"/>
          <w:sz w:val="32"/>
          <w:szCs w:val="32"/>
        </w:rPr>
      </w:pPr>
    </w:p>
    <w:p w:rsidR="00881A3D" w:rsidRPr="00352F57" w:rsidRDefault="00881A3D" w:rsidP="00352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82" w:firstLine="426"/>
        <w:jc w:val="both"/>
        <w:rPr>
          <w:rFonts w:ascii="Times New Roman" w:hAnsi="Times New Roman" w:cs="Times New Roman"/>
          <w:sz w:val="32"/>
          <w:szCs w:val="32"/>
        </w:rPr>
      </w:pPr>
      <w:r w:rsidRPr="00352F57">
        <w:rPr>
          <w:rFonts w:ascii="Times New Roman" w:hAnsi="Times New Roman" w:cs="Times New Roman"/>
          <w:sz w:val="32"/>
          <w:szCs w:val="32"/>
        </w:rPr>
        <w:t xml:space="preserve">Композиционные материалы состоят из металлической матрицы (чаще </w:t>
      </w:r>
      <w:proofErr w:type="spellStart"/>
      <w:r w:rsidRPr="00352F57">
        <w:rPr>
          <w:rFonts w:ascii="Times New Roman" w:hAnsi="Times New Roman" w:cs="Times New Roman"/>
          <w:sz w:val="32"/>
          <w:szCs w:val="32"/>
        </w:rPr>
        <w:t>Al</w:t>
      </w:r>
      <w:proofErr w:type="spellEnd"/>
      <w:r w:rsidRPr="00352F57">
        <w:rPr>
          <w:rFonts w:ascii="Times New Roman" w:hAnsi="Times New Roman" w:cs="Times New Roman"/>
          <w:sz w:val="32"/>
          <w:szCs w:val="32"/>
        </w:rPr>
        <w:t xml:space="preserve">, </w:t>
      </w:r>
      <w:proofErr w:type="spellStart"/>
      <w:r w:rsidRPr="00352F57">
        <w:rPr>
          <w:rFonts w:ascii="Times New Roman" w:hAnsi="Times New Roman" w:cs="Times New Roman"/>
          <w:sz w:val="32"/>
          <w:szCs w:val="32"/>
        </w:rPr>
        <w:t>Mg</w:t>
      </w:r>
      <w:proofErr w:type="spellEnd"/>
      <w:r w:rsidRPr="00352F57">
        <w:rPr>
          <w:rFonts w:ascii="Times New Roman" w:hAnsi="Times New Roman" w:cs="Times New Roman"/>
          <w:sz w:val="32"/>
          <w:szCs w:val="32"/>
        </w:rPr>
        <w:t xml:space="preserve">, </w:t>
      </w:r>
      <w:proofErr w:type="spellStart"/>
      <w:r w:rsidRPr="00352F57">
        <w:rPr>
          <w:rFonts w:ascii="Times New Roman" w:hAnsi="Times New Roman" w:cs="Times New Roman"/>
          <w:sz w:val="32"/>
          <w:szCs w:val="32"/>
        </w:rPr>
        <w:t>Ni</w:t>
      </w:r>
      <w:proofErr w:type="spellEnd"/>
      <w:r w:rsidRPr="00352F57">
        <w:rPr>
          <w:rFonts w:ascii="Times New Roman" w:hAnsi="Times New Roman" w:cs="Times New Roman"/>
          <w:sz w:val="32"/>
          <w:szCs w:val="32"/>
        </w:rPr>
        <w:t xml:space="preserve"> и</w:t>
      </w:r>
      <w:r w:rsidR="00352F57" w:rsidRPr="00352F57">
        <w:rPr>
          <w:rFonts w:ascii="Times New Roman" w:hAnsi="Times New Roman" w:cs="Times New Roman"/>
          <w:sz w:val="32"/>
          <w:szCs w:val="32"/>
        </w:rPr>
        <w:t xml:space="preserve"> </w:t>
      </w:r>
      <w:r w:rsidRPr="00352F57">
        <w:rPr>
          <w:rFonts w:ascii="Times New Roman" w:hAnsi="Times New Roman" w:cs="Times New Roman"/>
          <w:sz w:val="32"/>
          <w:szCs w:val="32"/>
        </w:rPr>
        <w:t>их сплавы), упрочненной высокопрочными волокнами (волокнистые материалы) или</w:t>
      </w:r>
      <w:r w:rsidR="00352F57" w:rsidRPr="00352F57">
        <w:rPr>
          <w:rFonts w:ascii="Times New Roman" w:hAnsi="Times New Roman" w:cs="Times New Roman"/>
          <w:sz w:val="32"/>
          <w:szCs w:val="32"/>
        </w:rPr>
        <w:t xml:space="preserve"> </w:t>
      </w:r>
      <w:r w:rsidRPr="00352F57">
        <w:rPr>
          <w:rFonts w:ascii="Times New Roman" w:hAnsi="Times New Roman" w:cs="Times New Roman"/>
          <w:sz w:val="32"/>
          <w:szCs w:val="32"/>
        </w:rPr>
        <w:t xml:space="preserve">тонкодисперсными тугоплавкими частицами, не </w:t>
      </w:r>
      <w:r w:rsidRPr="00352F57">
        <w:rPr>
          <w:rFonts w:ascii="Times New Roman" w:hAnsi="Times New Roman" w:cs="Times New Roman"/>
          <w:sz w:val="32"/>
          <w:szCs w:val="32"/>
        </w:rPr>
        <w:lastRenderedPageBreak/>
        <w:t>растворяющимися в основном</w:t>
      </w:r>
      <w:r w:rsidR="00352F57" w:rsidRPr="00352F57">
        <w:rPr>
          <w:rFonts w:ascii="Times New Roman" w:hAnsi="Times New Roman" w:cs="Times New Roman"/>
          <w:sz w:val="32"/>
          <w:szCs w:val="32"/>
        </w:rPr>
        <w:t xml:space="preserve"> </w:t>
      </w:r>
      <w:r w:rsidRPr="00352F57">
        <w:rPr>
          <w:rFonts w:ascii="Times New Roman" w:hAnsi="Times New Roman" w:cs="Times New Roman"/>
          <w:sz w:val="32"/>
          <w:szCs w:val="32"/>
        </w:rPr>
        <w:t>металле (дисперсно-упрочненные материалы). Металлическая матрица связывает</w:t>
      </w:r>
      <w:r w:rsidR="00352F57" w:rsidRPr="00352F57">
        <w:rPr>
          <w:rFonts w:ascii="Times New Roman" w:hAnsi="Times New Roman" w:cs="Times New Roman"/>
          <w:sz w:val="32"/>
          <w:szCs w:val="32"/>
        </w:rPr>
        <w:t xml:space="preserve"> </w:t>
      </w:r>
      <w:r w:rsidRPr="00352F57">
        <w:rPr>
          <w:rFonts w:ascii="Times New Roman" w:hAnsi="Times New Roman" w:cs="Times New Roman"/>
          <w:sz w:val="32"/>
          <w:szCs w:val="32"/>
        </w:rPr>
        <w:t>волокна (дисперсные частицы) в единое целое. Волокно (дисперсные частицы)</w:t>
      </w:r>
      <w:r w:rsidR="00352F57" w:rsidRPr="00352F57">
        <w:rPr>
          <w:rFonts w:ascii="Times New Roman" w:hAnsi="Times New Roman" w:cs="Times New Roman"/>
          <w:sz w:val="32"/>
          <w:szCs w:val="32"/>
        </w:rPr>
        <w:t xml:space="preserve"> </w:t>
      </w:r>
      <w:r w:rsidRPr="00352F57">
        <w:rPr>
          <w:rFonts w:ascii="Times New Roman" w:hAnsi="Times New Roman" w:cs="Times New Roman"/>
          <w:sz w:val="32"/>
          <w:szCs w:val="32"/>
        </w:rPr>
        <w:t>плюс связка (матрица), составляющие ту или иную композицию, получили название</w:t>
      </w:r>
      <w:r w:rsidR="00352F57" w:rsidRPr="00352F57">
        <w:rPr>
          <w:rFonts w:ascii="Times New Roman" w:hAnsi="Times New Roman" w:cs="Times New Roman"/>
          <w:sz w:val="32"/>
          <w:szCs w:val="32"/>
        </w:rPr>
        <w:t xml:space="preserve"> </w:t>
      </w:r>
      <w:r w:rsidRPr="00352F57">
        <w:rPr>
          <w:rFonts w:ascii="Times New Roman" w:hAnsi="Times New Roman" w:cs="Times New Roman"/>
          <w:sz w:val="32"/>
          <w:szCs w:val="32"/>
        </w:rPr>
        <w:t>композиционные материалы.</w:t>
      </w:r>
    </w:p>
    <w:p w:rsidR="00241D0D" w:rsidRPr="00352F57" w:rsidRDefault="00241D0D" w:rsidP="00352F57">
      <w:pPr>
        <w:spacing w:before="100" w:beforeAutospacing="1" w:after="100" w:afterAutospacing="1" w:line="240" w:lineRule="auto"/>
        <w:ind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Порошковая металлургия представляет собой совокупность методов изготовления порошков металлов и металлоподобных соединений, полуфабрикатов и изделий из них без расплавления основного компонента.</w:t>
      </w:r>
    </w:p>
    <w:p w:rsidR="00241D0D" w:rsidRPr="00352F57" w:rsidRDefault="00241D0D" w:rsidP="00352F57">
      <w:pPr>
        <w:spacing w:before="100" w:beforeAutospacing="1" w:after="100" w:afterAutospacing="1" w:line="240" w:lineRule="auto"/>
        <w:ind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Методом порошковой металлургии можно получать:</w:t>
      </w:r>
    </w:p>
    <w:p w:rsidR="00241D0D" w:rsidRPr="00352F57" w:rsidRDefault="00241D0D" w:rsidP="00352F57">
      <w:pPr>
        <w:numPr>
          <w:ilvl w:val="0"/>
          <w:numId w:val="1"/>
        </w:numPr>
        <w:spacing w:before="100" w:beforeAutospacing="1" w:after="100" w:afterAutospacing="1" w:line="240" w:lineRule="auto"/>
        <w:ind w:left="0"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 xml:space="preserve"> материалы из металлов, не смешивающихся в расплавленном виде (например, железо—свинец, вольфрам—хром и др.);</w:t>
      </w:r>
    </w:p>
    <w:p w:rsidR="00241D0D" w:rsidRPr="00352F57" w:rsidRDefault="00241D0D" w:rsidP="00352F57">
      <w:pPr>
        <w:numPr>
          <w:ilvl w:val="0"/>
          <w:numId w:val="1"/>
        </w:numPr>
        <w:spacing w:before="100" w:beforeAutospacing="1" w:after="100" w:afterAutospacing="1" w:line="240" w:lineRule="auto"/>
        <w:ind w:left="0"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материалы с особой структурой и характеристиками (например, многие пористые металлы для подшипников);</w:t>
      </w:r>
    </w:p>
    <w:p w:rsidR="00241D0D" w:rsidRPr="00352F57" w:rsidRDefault="00241D0D" w:rsidP="00352F57">
      <w:pPr>
        <w:numPr>
          <w:ilvl w:val="0"/>
          <w:numId w:val="1"/>
        </w:numPr>
        <w:spacing w:before="100" w:beforeAutospacing="1" w:after="100" w:afterAutospacing="1" w:line="240" w:lineRule="auto"/>
        <w:ind w:left="0"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медно-графитовые щетки для электрогенераторов и электродвигателей.</w:t>
      </w:r>
    </w:p>
    <w:p w:rsidR="00241D0D" w:rsidRPr="00352F57" w:rsidRDefault="00241D0D" w:rsidP="00352F57">
      <w:pPr>
        <w:spacing w:before="100" w:beforeAutospacing="1" w:after="100" w:afterAutospacing="1" w:line="240" w:lineRule="auto"/>
        <w:ind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Основным преимуществом порошковой металлургии является и то, что спекаемые материалы можно производить не только в виде заготовок и полуфабрикатов, но и в виде готовых изделий, не требующих дальнейшей обработки резанием. В частности, к таким изделиям относятся зубчатые колеса для зубчатых передач автомобилей.</w:t>
      </w:r>
    </w:p>
    <w:p w:rsidR="00241D0D" w:rsidRPr="00352F57" w:rsidRDefault="00241D0D" w:rsidP="00352F57">
      <w:pPr>
        <w:spacing w:before="100" w:beforeAutospacing="1" w:after="100" w:afterAutospacing="1" w:line="240" w:lineRule="auto"/>
        <w:ind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По сравнению с другими методами получения деталей — литьем, обработкой давлением, резанием и т. д. — изготовление деталей из спеченных материалов требует наименьших затрат, заводских площадей, оборудования. Автомобильная промышленность является одним из основных потребителей спеченных материалов. Например, для изготовления автомобиля марки ГАЗ необходимо 25—30 кг такого материала.</w:t>
      </w:r>
    </w:p>
    <w:p w:rsidR="00241D0D" w:rsidRPr="00352F57" w:rsidRDefault="00241D0D" w:rsidP="00352F57">
      <w:pPr>
        <w:spacing w:before="100" w:beforeAutospacing="1" w:after="100" w:afterAutospacing="1" w:line="240" w:lineRule="auto"/>
        <w:ind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Применение спеченных материалов позволяет повысить износостойкость, долговечность, коррозионную стойкость изделий, а также снизить трудоемкость и металлоемкость машин и механизмов.</w:t>
      </w:r>
    </w:p>
    <w:p w:rsidR="00241D0D" w:rsidRPr="00352F57" w:rsidRDefault="00241D0D" w:rsidP="00352F57">
      <w:pPr>
        <w:spacing w:before="100" w:beforeAutospacing="1" w:after="100" w:afterAutospacing="1" w:line="240" w:lineRule="auto"/>
        <w:ind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lastRenderedPageBreak/>
        <w:t>Технология производства спеченных материалов включает в себя следующие операции:</w:t>
      </w:r>
    </w:p>
    <w:p w:rsidR="00241D0D" w:rsidRPr="00352F57" w:rsidRDefault="00241D0D" w:rsidP="00352F57">
      <w:pPr>
        <w:numPr>
          <w:ilvl w:val="0"/>
          <w:numId w:val="2"/>
        </w:numPr>
        <w:spacing w:before="100" w:beforeAutospacing="1" w:after="100" w:afterAutospacing="1" w:line="240" w:lineRule="auto"/>
        <w:ind w:left="0"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получение исходных металлических порошков и приготовление из них шихты с заданными химическим составом и технологическими характеристиками;</w:t>
      </w:r>
    </w:p>
    <w:p w:rsidR="00241D0D" w:rsidRPr="00352F57" w:rsidRDefault="00241D0D" w:rsidP="00352F57">
      <w:pPr>
        <w:numPr>
          <w:ilvl w:val="0"/>
          <w:numId w:val="2"/>
        </w:numPr>
        <w:spacing w:before="100" w:beforeAutospacing="1" w:after="100" w:afterAutospacing="1" w:line="240" w:lineRule="auto"/>
        <w:ind w:left="0"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формование порошков или их смесей в заготовки (главным образом прессованием);</w:t>
      </w:r>
    </w:p>
    <w:p w:rsidR="00241D0D" w:rsidRPr="00352F57" w:rsidRDefault="00241D0D" w:rsidP="00352F57">
      <w:pPr>
        <w:numPr>
          <w:ilvl w:val="0"/>
          <w:numId w:val="2"/>
        </w:numPr>
        <w:spacing w:before="100" w:beforeAutospacing="1" w:after="100" w:afterAutospacing="1" w:line="240" w:lineRule="auto"/>
        <w:ind w:left="0"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спекание, т. е. температурную обработку заготовок при температуре ниже плавления всего металла или основной его части.</w:t>
      </w:r>
    </w:p>
    <w:p w:rsidR="00241D0D" w:rsidRPr="00352F57" w:rsidRDefault="00241D0D" w:rsidP="00352F57">
      <w:pPr>
        <w:spacing w:before="100" w:beforeAutospacing="1" w:after="100" w:afterAutospacing="1" w:line="240" w:lineRule="auto"/>
        <w:ind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 xml:space="preserve">Иногда спекают порошки, засыпанные в соответствующие формы, </w:t>
      </w:r>
      <w:proofErr w:type="gramStart"/>
      <w:r w:rsidRPr="00352F57">
        <w:rPr>
          <w:rFonts w:ascii="Times New Roman" w:eastAsia="Times New Roman" w:hAnsi="Times New Roman" w:cs="Times New Roman"/>
          <w:sz w:val="32"/>
          <w:szCs w:val="32"/>
        </w:rPr>
        <w:t>исключая</w:t>
      </w:r>
      <w:proofErr w:type="gramEnd"/>
      <w:r w:rsidRPr="00352F57">
        <w:rPr>
          <w:rFonts w:ascii="Times New Roman" w:eastAsia="Times New Roman" w:hAnsi="Times New Roman" w:cs="Times New Roman"/>
          <w:sz w:val="32"/>
          <w:szCs w:val="32"/>
        </w:rPr>
        <w:t xml:space="preserve"> таким образом операцию формования. В ряде случаев формование и спекание объединяют в одну операцию — операцию горячего прессования, т. е. обжатие порошков при нагревании.</w:t>
      </w:r>
    </w:p>
    <w:p w:rsidR="00241D0D" w:rsidRPr="00352F57" w:rsidRDefault="00241D0D" w:rsidP="00352F57">
      <w:pPr>
        <w:spacing w:before="100" w:beforeAutospacing="1" w:after="100" w:afterAutospacing="1" w:line="240" w:lineRule="auto"/>
        <w:ind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Порошки получают механическими или физико-механическими методами. К первым относят измельчение металлов в вихревых, вибрационных и шаровых мельницах или более производительное и экономичное распыление жидких металлов. Ко вторым — химическое восстановление металлов из окислов; электролиз расплавленных солей и др. Основной метод формования — прессование в пресс-формах из закаленной стали под давлением 200—1000 МПа. Частицы порошков для различных изделий имеют размеры от 0,01 до 1000 мкм, а форма частиц зависит от метода получения. Форма частиц порошка влияет на его технологические свойства, насыпную плотность, текучесть (скорость высыпания из воронки). Полученные порошки сортируют по фракциям ситовым методом (от 40 до 1000 мкм и от 0,1 до 40 мкм).</w:t>
      </w:r>
    </w:p>
    <w:p w:rsidR="00241D0D" w:rsidRPr="00352F57" w:rsidRDefault="00241D0D" w:rsidP="00352F57">
      <w:pPr>
        <w:spacing w:before="100" w:beforeAutospacing="1" w:after="100" w:afterAutospacing="1" w:line="240" w:lineRule="auto"/>
        <w:ind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Спекание проводят в защищенной среде (водород; среда, содержащая соединение углерода; высокое разрежение (вакуум); защитные засыпки) при температуре около 70—85 % от точки плавления, а для многокомпонентных сплавов — несколько выше температуры плавления наиболее легкоплавкого компонента.</w:t>
      </w:r>
    </w:p>
    <w:p w:rsidR="00241D0D" w:rsidRPr="00352F57" w:rsidRDefault="00241D0D" w:rsidP="00352F57">
      <w:pPr>
        <w:spacing w:before="100" w:beforeAutospacing="1" w:after="100" w:afterAutospacing="1" w:line="240" w:lineRule="auto"/>
        <w:ind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 xml:space="preserve">Применяют также горячее прессование, при котором изделия не только формуются, но и подвергаются спеканию. Ленту, </w:t>
      </w:r>
      <w:proofErr w:type="gramStart"/>
      <w:r w:rsidRPr="00352F57">
        <w:rPr>
          <w:rFonts w:ascii="Times New Roman" w:eastAsia="Times New Roman" w:hAnsi="Times New Roman" w:cs="Times New Roman"/>
          <w:sz w:val="32"/>
          <w:szCs w:val="32"/>
        </w:rPr>
        <w:t>проволоку</w:t>
      </w:r>
      <w:proofErr w:type="gramEnd"/>
      <w:r w:rsidRPr="00352F57">
        <w:rPr>
          <w:rFonts w:ascii="Times New Roman" w:eastAsia="Times New Roman" w:hAnsi="Times New Roman" w:cs="Times New Roman"/>
          <w:sz w:val="32"/>
          <w:szCs w:val="32"/>
        </w:rPr>
        <w:t xml:space="preserve"> </w:t>
      </w:r>
      <w:r w:rsidRPr="00352F57">
        <w:rPr>
          <w:rFonts w:ascii="Times New Roman" w:eastAsia="Times New Roman" w:hAnsi="Times New Roman" w:cs="Times New Roman"/>
          <w:sz w:val="32"/>
          <w:szCs w:val="32"/>
        </w:rPr>
        <w:lastRenderedPageBreak/>
        <w:t>и некоторые другие изделия из металлических порошков получают методом прокатки.</w:t>
      </w:r>
    </w:p>
    <w:p w:rsidR="00241D0D" w:rsidRPr="00352F57" w:rsidRDefault="00241D0D" w:rsidP="00352F57">
      <w:pPr>
        <w:spacing w:before="100" w:beforeAutospacing="1" w:after="100" w:afterAutospacing="1" w:line="240" w:lineRule="auto"/>
        <w:ind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Прочность спеченных материалов определяется их относительной плотностью. Для повышения прочности и вязкости в шихту порошков на основе железа вводят порошки меди, никеля, молибдена, хромам, марганца, кремния. Помимо легирования для повышения прочности в шихту вводят до 1 % порошка графита, а после спекания заготовки закаливают или цементируют и заливают.</w:t>
      </w:r>
    </w:p>
    <w:p w:rsidR="00241D0D" w:rsidRPr="00352F57" w:rsidRDefault="00241D0D" w:rsidP="00352F57">
      <w:pPr>
        <w:spacing w:before="100" w:beforeAutospacing="1" w:after="100" w:afterAutospacing="1" w:line="240" w:lineRule="auto"/>
        <w:ind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С помощью порошковой металлургии получают следующие виды изделий:</w:t>
      </w:r>
    </w:p>
    <w:p w:rsidR="00241D0D" w:rsidRPr="00352F57" w:rsidRDefault="00241D0D" w:rsidP="00352F57">
      <w:pPr>
        <w:numPr>
          <w:ilvl w:val="0"/>
          <w:numId w:val="3"/>
        </w:numPr>
        <w:spacing w:before="100" w:beforeAutospacing="1" w:after="100" w:afterAutospacing="1" w:line="240" w:lineRule="auto"/>
        <w:ind w:left="0"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 компактную металлокерамику;</w:t>
      </w:r>
    </w:p>
    <w:p w:rsidR="00241D0D" w:rsidRPr="00352F57" w:rsidRDefault="00241D0D" w:rsidP="00352F57">
      <w:pPr>
        <w:numPr>
          <w:ilvl w:val="0"/>
          <w:numId w:val="3"/>
        </w:numPr>
        <w:spacing w:before="100" w:beforeAutospacing="1" w:after="100" w:afterAutospacing="1" w:line="240" w:lineRule="auto"/>
        <w:ind w:left="0"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 металлокерамические твердые сплавы;</w:t>
      </w:r>
    </w:p>
    <w:p w:rsidR="00241D0D" w:rsidRPr="00352F57" w:rsidRDefault="00241D0D" w:rsidP="00352F57">
      <w:pPr>
        <w:numPr>
          <w:ilvl w:val="0"/>
          <w:numId w:val="3"/>
        </w:numPr>
        <w:spacing w:before="100" w:beforeAutospacing="1" w:after="100" w:afterAutospacing="1" w:line="240" w:lineRule="auto"/>
        <w:ind w:left="0"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 ферриты;</w:t>
      </w:r>
    </w:p>
    <w:p w:rsidR="00241D0D" w:rsidRPr="00352F57" w:rsidRDefault="00241D0D" w:rsidP="00352F57">
      <w:pPr>
        <w:numPr>
          <w:ilvl w:val="0"/>
          <w:numId w:val="3"/>
        </w:numPr>
        <w:spacing w:before="100" w:beforeAutospacing="1" w:after="100" w:afterAutospacing="1" w:line="240" w:lineRule="auto"/>
        <w:ind w:left="0"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 антифрикционные и фрикционные изделия;</w:t>
      </w:r>
    </w:p>
    <w:p w:rsidR="00241D0D" w:rsidRPr="00352F57" w:rsidRDefault="00241D0D" w:rsidP="00352F57">
      <w:pPr>
        <w:numPr>
          <w:ilvl w:val="0"/>
          <w:numId w:val="3"/>
        </w:numPr>
        <w:spacing w:before="100" w:beforeAutospacing="1" w:after="100" w:afterAutospacing="1" w:line="240" w:lineRule="auto"/>
        <w:ind w:left="0" w:firstLine="426"/>
        <w:jc w:val="both"/>
        <w:rPr>
          <w:rFonts w:ascii="Times New Roman" w:eastAsia="Times New Roman" w:hAnsi="Times New Roman" w:cs="Times New Roman"/>
          <w:sz w:val="32"/>
          <w:szCs w:val="32"/>
        </w:rPr>
      </w:pPr>
      <w:r w:rsidRPr="00352F57">
        <w:rPr>
          <w:rFonts w:ascii="Times New Roman" w:eastAsia="Times New Roman" w:hAnsi="Times New Roman" w:cs="Times New Roman"/>
          <w:sz w:val="32"/>
          <w:szCs w:val="32"/>
        </w:rPr>
        <w:t>• фильтры.</w:t>
      </w:r>
    </w:p>
    <w:p w:rsidR="00241D0D" w:rsidRPr="00241D0D" w:rsidRDefault="00241D0D" w:rsidP="00241D0D">
      <w:pPr>
        <w:rPr>
          <w:rFonts w:ascii="Times New Roman" w:hAnsi="Times New Roman" w:cs="Times New Roman"/>
          <w:sz w:val="32"/>
          <w:szCs w:val="32"/>
        </w:rPr>
      </w:pPr>
    </w:p>
    <w:p w:rsidR="003A0DFE" w:rsidRPr="003A0DFE" w:rsidRDefault="003A0DFE" w:rsidP="003A0DFE">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З</w:t>
      </w:r>
      <w:r w:rsidRPr="003A0DFE">
        <w:rPr>
          <w:rFonts w:ascii="Times New Roman" w:hAnsi="Times New Roman" w:cs="Times New Roman"/>
          <w:b/>
          <w:color w:val="000000" w:themeColor="text1"/>
          <w:sz w:val="32"/>
          <w:szCs w:val="32"/>
        </w:rPr>
        <w:t xml:space="preserve">адания принимаются исключительно в формате </w:t>
      </w:r>
      <w:r w:rsidRPr="003A0DFE">
        <w:rPr>
          <w:rFonts w:ascii="Times New Roman" w:hAnsi="Times New Roman" w:cs="Times New Roman"/>
          <w:b/>
          <w:color w:val="000000" w:themeColor="text1"/>
          <w:sz w:val="32"/>
          <w:szCs w:val="32"/>
          <w:lang w:val="en-US"/>
        </w:rPr>
        <w:t>WORD</w:t>
      </w:r>
      <w:r w:rsidRPr="003A0DFE">
        <w:rPr>
          <w:rFonts w:ascii="Times New Roman" w:hAnsi="Times New Roman" w:cs="Times New Roman"/>
          <w:b/>
          <w:color w:val="000000" w:themeColor="text1"/>
          <w:sz w:val="32"/>
          <w:szCs w:val="32"/>
        </w:rPr>
        <w:t xml:space="preserve"> в форме текстовых документов или в виде фотографии  задания,</w:t>
      </w:r>
      <w:r w:rsidR="00352F57">
        <w:rPr>
          <w:rFonts w:ascii="Times New Roman" w:hAnsi="Times New Roman" w:cs="Times New Roman"/>
          <w:b/>
          <w:color w:val="000000" w:themeColor="text1"/>
          <w:sz w:val="32"/>
          <w:szCs w:val="32"/>
        </w:rPr>
        <w:t xml:space="preserve"> </w:t>
      </w:r>
      <w:r w:rsidRPr="003A0DFE">
        <w:rPr>
          <w:rFonts w:ascii="Times New Roman" w:hAnsi="Times New Roman" w:cs="Times New Roman"/>
          <w:b/>
          <w:color w:val="000000" w:themeColor="text1"/>
          <w:sz w:val="32"/>
          <w:szCs w:val="32"/>
        </w:rPr>
        <w:t xml:space="preserve">выполненного  от руки.  </w:t>
      </w:r>
    </w:p>
    <w:p w:rsidR="003A0DFE" w:rsidRPr="003A0DFE" w:rsidRDefault="003A0DFE" w:rsidP="003A0DFE">
      <w:pPr>
        <w:pStyle w:val="a4"/>
        <w:rPr>
          <w:rFonts w:ascii="Times New Roman" w:hAnsi="Times New Roman" w:cs="Times New Roman"/>
          <w:sz w:val="32"/>
          <w:szCs w:val="32"/>
        </w:rPr>
      </w:pPr>
      <w:r w:rsidRPr="003A0DFE">
        <w:rPr>
          <w:rFonts w:ascii="Times New Roman" w:hAnsi="Times New Roman" w:cs="Times New Roman"/>
          <w:sz w:val="32"/>
          <w:szCs w:val="32"/>
        </w:rPr>
        <w:t>Составить конспект по изложенному выше материалу и ответить на вопросы письменно:</w:t>
      </w:r>
    </w:p>
    <w:p w:rsidR="003A0DFE" w:rsidRDefault="003A0DFE" w:rsidP="003A0DFE">
      <w:pPr>
        <w:pStyle w:val="a4"/>
        <w:ind w:left="1080"/>
        <w:rPr>
          <w:rFonts w:ascii="Times New Roman" w:hAnsi="Times New Roman" w:cs="Times New Roman"/>
          <w:sz w:val="32"/>
          <w:szCs w:val="32"/>
        </w:rPr>
      </w:pPr>
      <w:r w:rsidRPr="003A0DFE">
        <w:rPr>
          <w:rFonts w:ascii="Times New Roman" w:hAnsi="Times New Roman" w:cs="Times New Roman"/>
          <w:sz w:val="32"/>
          <w:szCs w:val="32"/>
        </w:rPr>
        <w:t>1.Какие изделия получают с помощью порошковой металлургии.</w:t>
      </w:r>
    </w:p>
    <w:p w:rsidR="003A0DFE" w:rsidRPr="003A0DFE" w:rsidRDefault="003A0DFE" w:rsidP="003A0DFE">
      <w:pPr>
        <w:pStyle w:val="a4"/>
        <w:ind w:left="1080"/>
        <w:rPr>
          <w:rFonts w:ascii="Times New Roman" w:hAnsi="Times New Roman" w:cs="Times New Roman"/>
          <w:sz w:val="32"/>
          <w:szCs w:val="32"/>
        </w:rPr>
      </w:pPr>
      <w:r>
        <w:rPr>
          <w:rFonts w:ascii="Times New Roman" w:hAnsi="Times New Roman" w:cs="Times New Roman"/>
          <w:sz w:val="32"/>
          <w:szCs w:val="32"/>
        </w:rPr>
        <w:t xml:space="preserve">2.Классификация </w:t>
      </w:r>
      <w:proofErr w:type="gramStart"/>
      <w:r>
        <w:rPr>
          <w:rFonts w:ascii="Times New Roman" w:hAnsi="Times New Roman" w:cs="Times New Roman"/>
          <w:sz w:val="32"/>
          <w:szCs w:val="32"/>
        </w:rPr>
        <w:t>композиционных</w:t>
      </w:r>
      <w:proofErr w:type="gramEnd"/>
      <w:r>
        <w:rPr>
          <w:rFonts w:ascii="Times New Roman" w:hAnsi="Times New Roman" w:cs="Times New Roman"/>
          <w:sz w:val="32"/>
          <w:szCs w:val="32"/>
        </w:rPr>
        <w:t xml:space="preserve"> по виду </w:t>
      </w:r>
      <w:proofErr w:type="spellStart"/>
      <w:r>
        <w:rPr>
          <w:rFonts w:ascii="Times New Roman" w:hAnsi="Times New Roman" w:cs="Times New Roman"/>
          <w:sz w:val="32"/>
          <w:szCs w:val="32"/>
        </w:rPr>
        <w:t>упрочнителя</w:t>
      </w:r>
      <w:proofErr w:type="spellEnd"/>
      <w:r>
        <w:rPr>
          <w:rFonts w:ascii="Times New Roman" w:hAnsi="Times New Roman" w:cs="Times New Roman"/>
          <w:sz w:val="32"/>
          <w:szCs w:val="32"/>
        </w:rPr>
        <w:t>.</w:t>
      </w:r>
    </w:p>
    <w:p w:rsidR="003A0DFE" w:rsidRDefault="003A0DFE" w:rsidP="003A0DFE">
      <w:pPr>
        <w:pStyle w:val="a4"/>
        <w:ind w:left="1080"/>
        <w:rPr>
          <w:rFonts w:ascii="Times New Roman" w:hAnsi="Times New Roman" w:cs="Times New Roman"/>
          <w:b/>
          <w:sz w:val="32"/>
          <w:szCs w:val="32"/>
        </w:rPr>
      </w:pPr>
    </w:p>
    <w:p w:rsidR="003A0DFE" w:rsidRDefault="003A0DFE" w:rsidP="003A0DFE">
      <w:pPr>
        <w:pStyle w:val="a4"/>
        <w:ind w:left="1080"/>
        <w:rPr>
          <w:rFonts w:ascii="Times New Roman" w:hAnsi="Times New Roman" w:cs="Times New Roman"/>
          <w:b/>
          <w:sz w:val="32"/>
          <w:szCs w:val="32"/>
        </w:rPr>
      </w:pPr>
    </w:p>
    <w:p w:rsidR="003A0DFE" w:rsidRPr="003A0DFE" w:rsidRDefault="003A0DFE" w:rsidP="003A0DFE">
      <w:pPr>
        <w:pStyle w:val="a4"/>
        <w:ind w:left="1080"/>
        <w:rPr>
          <w:rFonts w:ascii="Times New Roman" w:hAnsi="Times New Roman" w:cs="Times New Roman"/>
          <w:sz w:val="32"/>
          <w:szCs w:val="32"/>
        </w:rPr>
      </w:pPr>
      <w:r w:rsidRPr="003A0DFE">
        <w:rPr>
          <w:rFonts w:ascii="Times New Roman" w:hAnsi="Times New Roman" w:cs="Times New Roman"/>
          <w:b/>
          <w:sz w:val="32"/>
          <w:szCs w:val="32"/>
        </w:rPr>
        <w:t>Срок сдачи</w:t>
      </w:r>
      <w:r>
        <w:rPr>
          <w:rFonts w:ascii="Times New Roman" w:hAnsi="Times New Roman" w:cs="Times New Roman"/>
          <w:sz w:val="32"/>
          <w:szCs w:val="32"/>
        </w:rPr>
        <w:t>: 18.12.</w:t>
      </w:r>
      <w:r w:rsidRPr="003A0DFE">
        <w:rPr>
          <w:rFonts w:ascii="Times New Roman" w:hAnsi="Times New Roman" w:cs="Times New Roman"/>
          <w:sz w:val="32"/>
          <w:szCs w:val="32"/>
        </w:rPr>
        <w:t>.2020.</w:t>
      </w:r>
    </w:p>
    <w:p w:rsidR="003A0DFE" w:rsidRPr="003A0DFE" w:rsidRDefault="003A0DFE" w:rsidP="003A0DFE">
      <w:pPr>
        <w:pStyle w:val="a4"/>
        <w:shd w:val="clear" w:color="auto" w:fill="FFFFFF"/>
        <w:spacing w:before="144" w:after="288"/>
        <w:ind w:left="644" w:right="282"/>
        <w:jc w:val="center"/>
        <w:rPr>
          <w:rFonts w:ascii="Times New Roman" w:hAnsi="Times New Roman" w:cs="Times New Roman"/>
          <w:b/>
          <w:sz w:val="32"/>
          <w:szCs w:val="32"/>
        </w:rPr>
      </w:pPr>
    </w:p>
    <w:p w:rsidR="003A0DFE" w:rsidRDefault="003A0DFE" w:rsidP="003A0DFE">
      <w:pPr>
        <w:pStyle w:val="a4"/>
        <w:shd w:val="clear" w:color="auto" w:fill="FFFFFF"/>
        <w:spacing w:before="144" w:after="288"/>
        <w:ind w:left="644" w:right="282"/>
        <w:jc w:val="center"/>
        <w:rPr>
          <w:rFonts w:ascii="Times New Roman" w:hAnsi="Times New Roman" w:cs="Times New Roman"/>
          <w:sz w:val="28"/>
          <w:szCs w:val="28"/>
        </w:rPr>
      </w:pPr>
      <w:r w:rsidRPr="003A0DFE">
        <w:rPr>
          <w:rFonts w:ascii="Times New Roman" w:hAnsi="Times New Roman" w:cs="Times New Roman"/>
          <w:b/>
          <w:sz w:val="32"/>
          <w:szCs w:val="32"/>
        </w:rPr>
        <w:t>Выполненные задания присылать на электронную почту:</w:t>
      </w:r>
      <w:r w:rsidR="00352F57">
        <w:rPr>
          <w:rFonts w:ascii="Times New Roman" w:hAnsi="Times New Roman" w:cs="Times New Roman"/>
          <w:b/>
          <w:sz w:val="32"/>
          <w:szCs w:val="32"/>
        </w:rPr>
        <w:t xml:space="preserve"> </w:t>
      </w:r>
      <w:proofErr w:type="spellStart"/>
      <w:r w:rsidRPr="00352F57">
        <w:rPr>
          <w:rFonts w:ascii="Times New Roman" w:hAnsi="Times New Roman" w:cs="Times New Roman"/>
          <w:sz w:val="28"/>
          <w:szCs w:val="28"/>
          <w:lang w:val="en-US"/>
        </w:rPr>
        <w:t>dubinina</w:t>
      </w:r>
      <w:proofErr w:type="spellEnd"/>
      <w:r w:rsidRPr="00352F57">
        <w:rPr>
          <w:rFonts w:ascii="Times New Roman" w:hAnsi="Times New Roman" w:cs="Times New Roman"/>
          <w:sz w:val="28"/>
          <w:szCs w:val="28"/>
        </w:rPr>
        <w:t>20191608@</w:t>
      </w:r>
      <w:proofErr w:type="spellStart"/>
      <w:r w:rsidRPr="00352F57">
        <w:rPr>
          <w:rFonts w:ascii="Times New Roman" w:hAnsi="Times New Roman" w:cs="Times New Roman"/>
          <w:sz w:val="28"/>
          <w:szCs w:val="28"/>
          <w:lang w:val="en-US"/>
        </w:rPr>
        <w:t>yandex</w:t>
      </w:r>
      <w:proofErr w:type="spellEnd"/>
      <w:r w:rsidRPr="00352F57">
        <w:rPr>
          <w:rFonts w:ascii="Times New Roman" w:hAnsi="Times New Roman" w:cs="Times New Roman"/>
          <w:sz w:val="28"/>
          <w:szCs w:val="28"/>
        </w:rPr>
        <w:t>.</w:t>
      </w:r>
      <w:proofErr w:type="spellStart"/>
      <w:r w:rsidRPr="00352F57">
        <w:rPr>
          <w:rFonts w:ascii="Times New Roman" w:hAnsi="Times New Roman" w:cs="Times New Roman"/>
          <w:sz w:val="28"/>
          <w:szCs w:val="28"/>
          <w:lang w:val="en-US"/>
        </w:rPr>
        <w:t>ru</w:t>
      </w:r>
      <w:proofErr w:type="spellEnd"/>
    </w:p>
    <w:p w:rsidR="00241D0D" w:rsidRPr="00241D0D" w:rsidRDefault="00241D0D">
      <w:pPr>
        <w:rPr>
          <w:sz w:val="32"/>
          <w:szCs w:val="32"/>
        </w:rPr>
      </w:pPr>
    </w:p>
    <w:sectPr w:rsidR="00241D0D" w:rsidRPr="00241D0D" w:rsidSect="007F5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9423A"/>
    <w:multiLevelType w:val="multilevel"/>
    <w:tmpl w:val="C9A67D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EF42AB6"/>
    <w:multiLevelType w:val="multilevel"/>
    <w:tmpl w:val="8EACDA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3752F06"/>
    <w:multiLevelType w:val="multilevel"/>
    <w:tmpl w:val="8048A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881A3D"/>
    <w:rsid w:val="00241D0D"/>
    <w:rsid w:val="00352F57"/>
    <w:rsid w:val="003A0DFE"/>
    <w:rsid w:val="007F53C0"/>
    <w:rsid w:val="00881A3D"/>
    <w:rsid w:val="00B54453"/>
    <w:rsid w:val="00E77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81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881A3D"/>
    <w:rPr>
      <w:rFonts w:ascii="Courier New" w:eastAsia="Times New Roman" w:hAnsi="Courier New" w:cs="Times New Roman"/>
      <w:sz w:val="20"/>
      <w:szCs w:val="20"/>
    </w:rPr>
  </w:style>
  <w:style w:type="paragraph" w:styleId="a3">
    <w:name w:val="Normal (Web)"/>
    <w:basedOn w:val="a"/>
    <w:uiPriority w:val="99"/>
    <w:semiHidden/>
    <w:unhideWhenUsed/>
    <w:rsid w:val="00881A3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A0DFE"/>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779303485">
      <w:bodyDiv w:val="1"/>
      <w:marLeft w:val="0"/>
      <w:marRight w:val="0"/>
      <w:marTop w:val="0"/>
      <w:marBottom w:val="0"/>
      <w:divBdr>
        <w:top w:val="none" w:sz="0" w:space="0" w:color="auto"/>
        <w:left w:val="none" w:sz="0" w:space="0" w:color="auto"/>
        <w:bottom w:val="none" w:sz="0" w:space="0" w:color="auto"/>
        <w:right w:val="none" w:sz="0" w:space="0" w:color="auto"/>
      </w:divBdr>
    </w:div>
    <w:div w:id="893661065">
      <w:bodyDiv w:val="1"/>
      <w:marLeft w:val="0"/>
      <w:marRight w:val="0"/>
      <w:marTop w:val="0"/>
      <w:marBottom w:val="0"/>
      <w:divBdr>
        <w:top w:val="none" w:sz="0" w:space="0" w:color="auto"/>
        <w:left w:val="none" w:sz="0" w:space="0" w:color="auto"/>
        <w:bottom w:val="none" w:sz="0" w:space="0" w:color="auto"/>
        <w:right w:val="none" w:sz="0" w:space="0" w:color="auto"/>
      </w:divBdr>
    </w:div>
    <w:div w:id="13538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6</cp:revision>
  <dcterms:created xsi:type="dcterms:W3CDTF">2020-12-15T11:44:00Z</dcterms:created>
  <dcterms:modified xsi:type="dcterms:W3CDTF">2020-12-15T12:29:00Z</dcterms:modified>
</cp:coreProperties>
</file>