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88" w:rsidRDefault="00DF2288" w:rsidP="00DF2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FA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Векторы. Модуль вектора. Равенство векторов. Сложение векторов. Умножение вектора на число. Разложение вектора по направляющим</w:t>
      </w:r>
    </w:p>
    <w:p w:rsidR="00DF2288" w:rsidRPr="0072045B" w:rsidRDefault="00DF2288" w:rsidP="00D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288" w:rsidRPr="0072045B" w:rsidRDefault="00DF2288" w:rsidP="00DF22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045B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DF2288" w:rsidRPr="0072045B" w:rsidRDefault="0072045B" w:rsidP="00DF2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Запишите определения: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Что такое вектор?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Какие векторы называются коллинеарными?</w:t>
      </w:r>
    </w:p>
    <w:p w:rsid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Какие векторы называются сонаправленными (противоположно направлеными)?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условия коллинеарности векторов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Что называют длиной вектора?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Какие векторы называются равными?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Запишите правила сложения векторов.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Что называют разност</w:t>
      </w:r>
      <w:r>
        <w:rPr>
          <w:rFonts w:ascii="Times New Roman" w:hAnsi="Times New Roman" w:cs="Times New Roman"/>
          <w:sz w:val="28"/>
          <w:szCs w:val="28"/>
        </w:rPr>
        <w:t>ью векторов?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45B">
        <w:rPr>
          <w:rFonts w:ascii="Times New Roman" w:hAnsi="Times New Roman" w:cs="Times New Roman"/>
          <w:sz w:val="28"/>
          <w:szCs w:val="28"/>
        </w:rPr>
        <w:t>Как умножить вектор на число?</w:t>
      </w:r>
    </w:p>
    <w:p w:rsidR="0072045B" w:rsidRPr="0072045B" w:rsidRDefault="0072045B" w:rsidP="007204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углом между векторами?</w:t>
      </w:r>
    </w:p>
    <w:p w:rsidR="0072045B" w:rsidRPr="0072045B" w:rsidRDefault="0072045B" w:rsidP="00DF22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F2288" w:rsidRPr="0072045B" w:rsidRDefault="00DF2288" w:rsidP="00DF22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04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Решите задачи</w:t>
      </w:r>
    </w:p>
    <w:p w:rsidR="00DF2288" w:rsidRPr="0072045B" w:rsidRDefault="00DF2288" w:rsidP="00D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1FC" w:rsidRPr="0072045B" w:rsidRDefault="00F821FC" w:rsidP="00E335C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045B">
        <w:rPr>
          <w:rFonts w:ascii="Times New Roman" w:hAnsi="Times New Roman"/>
          <w:sz w:val="28"/>
          <w:szCs w:val="28"/>
        </w:rPr>
        <w:t xml:space="preserve">Начертите неколлинеарные векторы </w:t>
      </w:r>
      <w:r w:rsidRPr="0072045B">
        <w:rPr>
          <w:position w:val="-10"/>
        </w:rPr>
        <w:object w:dxaOrig="1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.75pt" o:ole="">
            <v:imagedata r:id="rId5" o:title=""/>
          </v:shape>
          <o:OLEObject Type="Embed" ProgID="Equation.3" ShapeID="_x0000_i1025" DrawAspect="Content" ObjectID="_1669533925" r:id="rId6"/>
        </w:object>
      </w:r>
      <w:r w:rsidRPr="0072045B">
        <w:rPr>
          <w:rFonts w:ascii="Times New Roman" w:hAnsi="Times New Roman"/>
          <w:sz w:val="28"/>
          <w:szCs w:val="28"/>
        </w:rPr>
        <w:t xml:space="preserve">. Постройте векторы: </w:t>
      </w:r>
    </w:p>
    <w:p w:rsidR="00F821FC" w:rsidRDefault="00F821FC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E335C1">
        <w:rPr>
          <w:rFonts w:ascii="Times New Roman" w:hAnsi="Times New Roman"/>
          <w:sz w:val="28"/>
          <w:szCs w:val="28"/>
        </w:rPr>
        <w:t xml:space="preserve">а) </w:t>
      </w:r>
      <w:r w:rsidRPr="004245D3">
        <w:rPr>
          <w:position w:val="-6"/>
        </w:rPr>
        <w:object w:dxaOrig="1880" w:dyaOrig="400">
          <v:shape id="_x0000_i1026" type="#_x0000_t75" style="width:93.75pt;height:20.25pt" o:ole="">
            <v:imagedata r:id="rId7" o:title=""/>
          </v:shape>
          <o:OLEObject Type="Embed" ProgID="Equation.3" ShapeID="_x0000_i1026" DrawAspect="Content" ObjectID="_1669533926" r:id="rId8"/>
        </w:object>
      </w:r>
      <w:r w:rsidRPr="00E335C1">
        <w:rPr>
          <w:rFonts w:ascii="Times New Roman" w:hAnsi="Times New Roman"/>
          <w:sz w:val="28"/>
          <w:szCs w:val="28"/>
        </w:rPr>
        <w:t xml:space="preserve">              б) </w:t>
      </w:r>
      <w:r w:rsidRPr="004245D3">
        <w:rPr>
          <w:position w:val="-6"/>
        </w:rPr>
        <w:object w:dxaOrig="1020" w:dyaOrig="400">
          <v:shape id="_x0000_i1027" type="#_x0000_t75" style="width:51pt;height:20.25pt" o:ole="">
            <v:imagedata r:id="rId9" o:title=""/>
          </v:shape>
          <o:OLEObject Type="Embed" ProgID="Equation.3" ShapeID="_x0000_i1027" DrawAspect="Content" ObjectID="_1669533927" r:id="rId10"/>
        </w:object>
      </w:r>
      <w:r w:rsidRPr="00E335C1">
        <w:rPr>
          <w:rFonts w:ascii="Times New Roman" w:hAnsi="Times New Roman"/>
          <w:sz w:val="28"/>
          <w:szCs w:val="28"/>
        </w:rPr>
        <w:t xml:space="preserve">                 в) </w:t>
      </w:r>
      <w:r w:rsidRPr="004245D3">
        <w:rPr>
          <w:position w:val="-6"/>
        </w:rPr>
        <w:object w:dxaOrig="620" w:dyaOrig="400">
          <v:shape id="_x0000_i1028" type="#_x0000_t75" style="width:30.75pt;height:20.25pt" o:ole="">
            <v:imagedata r:id="rId11" o:title=""/>
          </v:shape>
          <o:OLEObject Type="Embed" ProgID="Equation.3" ShapeID="_x0000_i1028" DrawAspect="Content" ObjectID="_1669533928" r:id="rId12"/>
        </w:object>
      </w:r>
      <w:r w:rsidRPr="00E335C1">
        <w:rPr>
          <w:rFonts w:ascii="Times New Roman" w:hAnsi="Times New Roman"/>
          <w:sz w:val="28"/>
          <w:szCs w:val="28"/>
        </w:rPr>
        <w:t xml:space="preserve">                 г) </w:t>
      </w:r>
      <w:r w:rsidRPr="004245D3">
        <w:rPr>
          <w:position w:val="-6"/>
        </w:rPr>
        <w:object w:dxaOrig="639" w:dyaOrig="400">
          <v:shape id="_x0000_i1029" type="#_x0000_t75" style="width:32.25pt;height:20.25pt" o:ole="">
            <v:imagedata r:id="rId13" o:title=""/>
          </v:shape>
          <o:OLEObject Type="Embed" ProgID="Equation.3" ShapeID="_x0000_i1029" DrawAspect="Content" ObjectID="_1669533929" r:id="rId14"/>
        </w:object>
      </w:r>
    </w:p>
    <w:p w:rsidR="00A97D33" w:rsidRPr="0072045B" w:rsidRDefault="00A97D33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72045B">
        <w:rPr>
          <w:rFonts w:ascii="Times New Roman" w:hAnsi="Times New Roman"/>
          <w:sz w:val="28"/>
          <w:szCs w:val="28"/>
        </w:rPr>
        <w:t>д)  3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acc>
      </m:oMath>
      <w:r w:rsidRPr="0072045B">
        <w:rPr>
          <w:rFonts w:ascii="Times New Roman" w:hAnsi="Times New Roman"/>
          <w:sz w:val="28"/>
          <w:szCs w:val="28"/>
        </w:rPr>
        <w:t xml:space="preserve">                                  е)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72045B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</m:acc>
      </m:oMath>
    </w:p>
    <w:p w:rsidR="00E335C1" w:rsidRDefault="00E335C1" w:rsidP="00E335C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5C1">
        <w:rPr>
          <w:rFonts w:ascii="Times New Roman" w:hAnsi="Times New Roman"/>
          <w:sz w:val="28"/>
          <w:szCs w:val="28"/>
        </w:rPr>
        <w:t xml:space="preserve">В пространстве даны четыре точки А, В, С, </w:t>
      </w:r>
      <w:r w:rsidRPr="00E335C1">
        <w:rPr>
          <w:rFonts w:ascii="Times New Roman" w:hAnsi="Times New Roman"/>
          <w:sz w:val="28"/>
          <w:szCs w:val="28"/>
          <w:lang w:val="en-US"/>
        </w:rPr>
        <w:t>D</w:t>
      </w:r>
      <w:r w:rsidRPr="00E335C1">
        <w:rPr>
          <w:rFonts w:ascii="Times New Roman" w:hAnsi="Times New Roman"/>
          <w:sz w:val="28"/>
          <w:szCs w:val="28"/>
        </w:rPr>
        <w:t xml:space="preserve">. Назовите вектор с началом и концом в данных точках, равный сумме векторов: </w:t>
      </w:r>
    </w:p>
    <w:p w:rsidR="00E335C1" w:rsidRPr="00E335C1" w:rsidRDefault="00E335C1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335C1">
        <w:rPr>
          <w:rFonts w:ascii="Times New Roman" w:hAnsi="Times New Roman"/>
          <w:sz w:val="28"/>
          <w:szCs w:val="28"/>
        </w:rPr>
        <w:t xml:space="preserve">а) </w:t>
      </w:r>
      <w:r w:rsidRPr="0092322C">
        <w:rPr>
          <w:position w:val="-10"/>
        </w:rPr>
        <w:object w:dxaOrig="3340" w:dyaOrig="440">
          <v:shape id="_x0000_i1030" type="#_x0000_t75" style="width:167.25pt;height:21.75pt" o:ole="">
            <v:imagedata r:id="rId15" o:title=""/>
          </v:shape>
          <o:OLEObject Type="Embed" ProgID="Equation.3" ShapeID="_x0000_i1030" DrawAspect="Content" ObjectID="_1669533930" r:id="rId16"/>
        </w:object>
      </w:r>
      <w:r w:rsidRPr="00E335C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335C1" w:rsidRPr="00E335C1" w:rsidRDefault="00E335C1" w:rsidP="00E335C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5C1">
        <w:rPr>
          <w:rFonts w:ascii="Times New Roman" w:hAnsi="Times New Roman"/>
          <w:sz w:val="28"/>
          <w:szCs w:val="28"/>
        </w:rPr>
        <w:t>Упростите выражение:</w:t>
      </w:r>
    </w:p>
    <w:p w:rsidR="00E335C1" w:rsidRPr="00E335C1" w:rsidRDefault="00E335C1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335C1">
        <w:rPr>
          <w:rFonts w:ascii="Times New Roman" w:hAnsi="Times New Roman"/>
          <w:sz w:val="28"/>
          <w:szCs w:val="28"/>
        </w:rPr>
        <w:t xml:space="preserve">а) </w:t>
      </w:r>
      <w:r w:rsidRPr="0092322C">
        <w:rPr>
          <w:position w:val="-12"/>
        </w:rPr>
        <w:object w:dxaOrig="3879" w:dyaOrig="460">
          <v:shape id="_x0000_i1031" type="#_x0000_t75" style="width:194.25pt;height:23.25pt" o:ole="">
            <v:imagedata r:id="rId17" o:title=""/>
          </v:shape>
          <o:OLEObject Type="Embed" ProgID="Equation.3" ShapeID="_x0000_i1031" DrawAspect="Content" ObjectID="_1669533931" r:id="rId18"/>
        </w:object>
      </w:r>
    </w:p>
    <w:p w:rsidR="00E335C1" w:rsidRPr="00E335C1" w:rsidRDefault="00E335C1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335C1">
        <w:rPr>
          <w:rFonts w:ascii="Times New Roman" w:hAnsi="Times New Roman"/>
          <w:sz w:val="28"/>
          <w:szCs w:val="28"/>
        </w:rPr>
        <w:t xml:space="preserve">б) </w:t>
      </w:r>
      <w:r w:rsidRPr="0092322C">
        <w:rPr>
          <w:position w:val="-6"/>
        </w:rPr>
        <w:object w:dxaOrig="3920" w:dyaOrig="400">
          <v:shape id="_x0000_i1032" type="#_x0000_t75" style="width:195.75pt;height:20.25pt" o:ole="">
            <v:imagedata r:id="rId19" o:title=""/>
          </v:shape>
          <o:OLEObject Type="Embed" ProgID="Equation.3" ShapeID="_x0000_i1032" DrawAspect="Content" ObjectID="_1669533932" r:id="rId20"/>
        </w:object>
      </w:r>
    </w:p>
    <w:p w:rsidR="00E335C1" w:rsidRPr="00E335C1" w:rsidRDefault="00135502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E335C1" w:rsidRPr="00E335C1">
        <w:rPr>
          <w:rFonts w:ascii="Times New Roman" w:hAnsi="Times New Roman"/>
          <w:sz w:val="28"/>
          <w:szCs w:val="28"/>
        </w:rPr>
        <w:t xml:space="preserve"> 2</w:t>
      </w:r>
      <w:r w:rsidR="00E335C1" w:rsidRPr="0092322C">
        <w:rPr>
          <w:position w:val="-10"/>
        </w:rPr>
        <w:object w:dxaOrig="2600" w:dyaOrig="440">
          <v:shape id="_x0000_i1033" type="#_x0000_t75" style="width:129.75pt;height:21.75pt" o:ole="">
            <v:imagedata r:id="rId21" o:title=""/>
          </v:shape>
          <o:OLEObject Type="Embed" ProgID="Equation.3" ShapeID="_x0000_i1033" DrawAspect="Content" ObjectID="_1669533933" r:id="rId22"/>
        </w:object>
      </w:r>
    </w:p>
    <w:p w:rsidR="00E335C1" w:rsidRPr="00E335C1" w:rsidRDefault="00135502" w:rsidP="00E335C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335C1" w:rsidRPr="00E335C1">
        <w:rPr>
          <w:rFonts w:ascii="Times New Roman" w:hAnsi="Times New Roman"/>
          <w:sz w:val="28"/>
          <w:szCs w:val="28"/>
        </w:rPr>
        <w:t>)</w:t>
      </w:r>
      <w:r w:rsidR="00E335C1" w:rsidRPr="00B43A29">
        <w:rPr>
          <w:position w:val="-12"/>
        </w:rPr>
        <w:object w:dxaOrig="3379" w:dyaOrig="460">
          <v:shape id="_x0000_i1034" type="#_x0000_t75" style="width:168.75pt;height:23.25pt" o:ole="">
            <v:imagedata r:id="rId23" o:title=""/>
          </v:shape>
          <o:OLEObject Type="Embed" ProgID="Equation.3" ShapeID="_x0000_i1034" DrawAspect="Content" ObjectID="_1669533934" r:id="rId24"/>
        </w:object>
      </w:r>
    </w:p>
    <w:p w:rsidR="00DF2288" w:rsidRDefault="00DF2288" w:rsidP="00DF2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288" w:rsidRPr="00540292" w:rsidRDefault="00DF2288" w:rsidP="00DF22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Лисичкин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с.125 - 127</w:t>
      </w:r>
    </w:p>
    <w:p w:rsidR="00DF2288" w:rsidRPr="00540292" w:rsidRDefault="00DF2288" w:rsidP="00DF22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25" w:history="1">
        <w:r w:rsidRPr="00540292">
          <w:rPr>
            <w:rStyle w:val="a5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2288" w:rsidRPr="00540292" w:rsidRDefault="00DF2288" w:rsidP="00DF2288">
      <w:pPr>
        <w:pStyle w:val="a3"/>
        <w:rPr>
          <w:rFonts w:ascii="Times New Roman" w:hAnsi="Times New Roman"/>
          <w:sz w:val="28"/>
          <w:szCs w:val="28"/>
        </w:rPr>
      </w:pPr>
    </w:p>
    <w:p w:rsidR="00DF2288" w:rsidRPr="00540292" w:rsidRDefault="00DF2288" w:rsidP="00DF228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1</w:t>
      </w:r>
      <w:r w:rsidR="00930685">
        <w:rPr>
          <w:rFonts w:ascii="Times New Roman" w:hAnsi="Times New Roman"/>
          <w:b/>
          <w:sz w:val="28"/>
          <w:szCs w:val="28"/>
        </w:rPr>
        <w:t>7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DF2288" w:rsidRPr="00540292" w:rsidRDefault="00DF2288" w:rsidP="00DF228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F2288" w:rsidRPr="00540292" w:rsidRDefault="00DF2288" w:rsidP="00DF228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DF2288" w:rsidRPr="00540292" w:rsidRDefault="002B3D83" w:rsidP="00DF2288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26" w:history="1">
        <w:r w:rsidR="00DF2288" w:rsidRPr="00540292">
          <w:rPr>
            <w:rStyle w:val="a5"/>
            <w:sz w:val="28"/>
            <w:szCs w:val="28"/>
          </w:rPr>
          <w:t>2021.</w:t>
        </w:r>
        <w:r w:rsidR="00DF2288" w:rsidRPr="00540292">
          <w:rPr>
            <w:rStyle w:val="a5"/>
            <w:sz w:val="28"/>
            <w:szCs w:val="28"/>
            <w:lang w:val="en-US"/>
          </w:rPr>
          <w:t>ivanova</w:t>
        </w:r>
        <w:r w:rsidR="00DF2288" w:rsidRPr="00540292">
          <w:rPr>
            <w:rStyle w:val="a5"/>
            <w:sz w:val="28"/>
            <w:szCs w:val="28"/>
          </w:rPr>
          <w:t>@</w:t>
        </w:r>
        <w:r w:rsidR="00DF2288" w:rsidRPr="00540292">
          <w:rPr>
            <w:rStyle w:val="a5"/>
            <w:sz w:val="28"/>
            <w:szCs w:val="28"/>
            <w:lang w:val="en-US"/>
          </w:rPr>
          <w:t>mail</w:t>
        </w:r>
        <w:r w:rsidR="00DF2288" w:rsidRPr="00540292">
          <w:rPr>
            <w:rStyle w:val="a5"/>
            <w:sz w:val="28"/>
            <w:szCs w:val="28"/>
          </w:rPr>
          <w:t>.</w:t>
        </w:r>
        <w:r w:rsidR="00DF2288" w:rsidRPr="00540292">
          <w:rPr>
            <w:rStyle w:val="a5"/>
            <w:sz w:val="28"/>
            <w:szCs w:val="28"/>
            <w:lang w:val="en-US"/>
          </w:rPr>
          <w:t>ru</w:t>
        </w:r>
      </w:hyperlink>
    </w:p>
    <w:p w:rsidR="00DF2288" w:rsidRPr="00540292" w:rsidRDefault="00DF2288" w:rsidP="00DF2288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   Воробьев А.,   ОЖЭС-11</w:t>
      </w:r>
      <w:r w:rsidR="00930685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>
        <w:rPr>
          <w:rFonts w:ascii="Times New Roman" w:hAnsi="Times New Roman"/>
          <w:b/>
          <w:sz w:val="28"/>
          <w:szCs w:val="28"/>
        </w:rPr>
        <w:t>1</w:t>
      </w:r>
      <w:r w:rsidR="00930685">
        <w:rPr>
          <w:rFonts w:ascii="Times New Roman" w:hAnsi="Times New Roman"/>
          <w:b/>
          <w:sz w:val="28"/>
          <w:szCs w:val="28"/>
        </w:rPr>
        <w:t>6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754F13" w:rsidRDefault="00754F13"/>
    <w:p w:rsidR="00E41D01" w:rsidRPr="00E41D01" w:rsidRDefault="00E41D01" w:rsidP="00E41D01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41D01">
        <w:rPr>
          <w:noProof/>
          <w:color w:val="212529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971550" cy="952500"/>
            <wp:effectExtent l="19050" t="0" r="0" b="0"/>
            <wp:wrapTight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ight>
            <wp:docPr id="2" name="Рисунок 2" descr="https://ege-study.ru/ru/ege/materialy/matematika/vektory-na-ege-po-matematike-v-zadache-v6-dejstviya-nad-vektorami/pict_vectors/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-study.ru/ru/ege/materialy/matematika/vektory-na-ege-po-matematike-v-zadache-v6-dejstviya-nad-vektorami/pict_vectors/0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D01">
        <w:rPr>
          <w:color w:val="212529"/>
          <w:sz w:val="28"/>
          <w:szCs w:val="28"/>
        </w:rPr>
        <w:t>Вектор — это направленный отрезок. Конец вектора — там, где стрелочка. </w:t>
      </w:r>
    </w:p>
    <w:p w:rsidR="00E41D01" w:rsidRPr="00E41D01" w:rsidRDefault="00E41D01" w:rsidP="00E41D01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41D01">
        <w:rPr>
          <w:rStyle w:val="a7"/>
          <w:color w:val="212529"/>
          <w:sz w:val="28"/>
          <w:szCs w:val="28"/>
        </w:rPr>
        <w:t>Длиной вектора</w:t>
      </w:r>
      <w:r w:rsidRPr="00E41D01">
        <w:rPr>
          <w:color w:val="212529"/>
          <w:sz w:val="28"/>
          <w:szCs w:val="28"/>
        </w:rPr>
        <w:t> называется длина этого отрезка. Обозначается: </w:t>
      </w:r>
      <w:r w:rsidRPr="00E41D01">
        <w:rPr>
          <w:noProof/>
          <w:color w:val="212529"/>
          <w:position w:val="3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3" name="Рисунок 3" descr="https://ege-study.ru/ru/ege/materialy/matematika/vektory-na-ege-po-matematike-v-zadache-v6-dejstviya-nad-vektorami/pict_vectors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-study.ru/ru/ege/materialy/matematika/vektory-na-ege-po-matematike-v-zadache-v6-dejstviya-nad-vektorami/pict_vectors/0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D01">
        <w:rPr>
          <w:color w:val="212529"/>
          <w:sz w:val="28"/>
          <w:szCs w:val="28"/>
        </w:rPr>
        <w:t> или </w:t>
      </w:r>
      <w:r w:rsidRPr="00E41D01">
        <w:rPr>
          <w:noProof/>
          <w:color w:val="212529"/>
          <w:position w:val="3"/>
          <w:sz w:val="28"/>
          <w:szCs w:val="28"/>
        </w:rPr>
        <w:drawing>
          <wp:inline distT="0" distB="0" distL="0" distR="0">
            <wp:extent cx="400050" cy="257175"/>
            <wp:effectExtent l="19050" t="0" r="0" b="0"/>
            <wp:docPr id="4" name="Рисунок 4" descr="https://ege-study.ru/ru/ege/materialy/matematika/vektory-na-ege-po-matematike-v-zadache-v6-dejstviya-nad-vektorami/pict_vectors/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study.ru/ru/ege/materialy/matematika/vektory-na-ege-po-matematike-v-zadache-v6-dejstviya-nad-vektorami/pict_vectors/0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D01" w:rsidRDefault="00E41D01" w:rsidP="00E41D01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41D01">
        <w:rPr>
          <w:rStyle w:val="a7"/>
          <w:color w:val="212529"/>
          <w:sz w:val="28"/>
          <w:szCs w:val="28"/>
        </w:rPr>
        <w:t>Единичным</w:t>
      </w:r>
      <w:r w:rsidRPr="00E41D01">
        <w:rPr>
          <w:color w:val="212529"/>
          <w:sz w:val="28"/>
          <w:szCs w:val="28"/>
        </w:rPr>
        <w:t> называется вектор, длина которого равна </w:t>
      </w:r>
      <w:r w:rsidRPr="00E41D01">
        <w:rPr>
          <w:rStyle w:val="ch"/>
          <w:color w:val="212529"/>
          <w:sz w:val="28"/>
          <w:szCs w:val="28"/>
        </w:rPr>
        <w:t>1</w:t>
      </w:r>
      <w:r w:rsidRPr="00E41D01">
        <w:rPr>
          <w:color w:val="212529"/>
          <w:sz w:val="28"/>
          <w:szCs w:val="28"/>
        </w:rPr>
        <w:t xml:space="preserve">. </w:t>
      </w:r>
    </w:p>
    <w:p w:rsidR="00E41D01" w:rsidRPr="00D30744" w:rsidRDefault="00E41D01" w:rsidP="00E41D01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41D01">
        <w:rPr>
          <w:b/>
          <w:color w:val="212529"/>
          <w:sz w:val="28"/>
          <w:szCs w:val="28"/>
        </w:rPr>
        <w:t>Нулевым </w:t>
      </w:r>
      <w:r w:rsidRPr="00E41D01">
        <w:rPr>
          <w:color w:val="212529"/>
          <w:sz w:val="28"/>
          <w:szCs w:val="28"/>
        </w:rPr>
        <w:t xml:space="preserve">— вектор, длина которого равна нулю, то есть его начало </w:t>
      </w:r>
      <w:r w:rsidRPr="00D30744">
        <w:rPr>
          <w:color w:val="212529"/>
          <w:sz w:val="28"/>
          <w:szCs w:val="28"/>
        </w:rPr>
        <w:t>совпадает с концом (т.е. – это точка).</w:t>
      </w:r>
    </w:p>
    <w:p w:rsidR="0034594B" w:rsidRPr="00D30744" w:rsidRDefault="0034594B" w:rsidP="00D3074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30744">
        <w:rPr>
          <w:color w:val="32322E"/>
          <w:sz w:val="28"/>
          <w:szCs w:val="28"/>
          <w:shd w:val="clear" w:color="auto" w:fill="FFFFFF" w:themeFill="background1"/>
        </w:rPr>
        <w:t>Два вектора называют </w:t>
      </w:r>
      <w:r w:rsidRPr="00D30744">
        <w:rPr>
          <w:b/>
          <w:bCs/>
          <w:color w:val="32322E"/>
          <w:sz w:val="28"/>
          <w:szCs w:val="28"/>
          <w:shd w:val="clear" w:color="auto" w:fill="FFFFFF" w:themeFill="background1"/>
        </w:rPr>
        <w:t>коллинеарными</w:t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, если они лежат либо на одной</w:t>
      </w:r>
      <w:r w:rsidRPr="00D30744">
        <w:rPr>
          <w:color w:val="32322E"/>
          <w:sz w:val="28"/>
          <w:szCs w:val="28"/>
          <w:shd w:val="clear" w:color="auto" w:fill="CECDD5"/>
        </w:rPr>
        <w:t xml:space="preserve"> </w:t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прямой, либо на параллельных прямых.</w:t>
      </w:r>
    </w:p>
    <w:p w:rsidR="0034594B" w:rsidRP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color w:val="32322E"/>
          <w:sz w:val="28"/>
          <w:szCs w:val="28"/>
          <w:shd w:val="clear" w:color="auto" w:fill="FFFFFF" w:themeFill="background1"/>
        </w:rPr>
      </w:pPr>
      <w:r w:rsidRPr="00D30744">
        <w:rPr>
          <w:color w:val="32322E"/>
          <w:sz w:val="28"/>
          <w:szCs w:val="28"/>
          <w:shd w:val="clear" w:color="auto" w:fill="FFFFFF" w:themeFill="background1"/>
        </w:rPr>
        <w:t>Два коллинеарных вектора </w:t>
      </w:r>
      <w:r w:rsidRPr="00D30744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161925" cy="409575"/>
            <wp:effectExtent l="19050" t="0" r="9525" b="0"/>
            <wp:docPr id="69" name="Рисунок 6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 и </w:t>
      </w:r>
      <w:r w:rsidRPr="00D30744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161925" cy="390525"/>
            <wp:effectExtent l="0" t="0" r="9525" b="0"/>
            <wp:docPr id="70" name="Рисунок 7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 называют </w:t>
      </w:r>
      <w:r w:rsidRPr="00D30744">
        <w:rPr>
          <w:b/>
          <w:bCs/>
          <w:color w:val="32322E"/>
          <w:sz w:val="28"/>
          <w:szCs w:val="28"/>
          <w:shd w:val="clear" w:color="auto" w:fill="FFFFFF" w:themeFill="background1"/>
        </w:rPr>
        <w:t>сонаправленными</w:t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, если их направления совпадают и обозначают </w:t>
      </w:r>
      <w:r w:rsidRPr="00D30744">
        <w:rPr>
          <w:noProof/>
          <w:sz w:val="28"/>
          <w:szCs w:val="28"/>
        </w:rPr>
        <w:drawing>
          <wp:inline distT="0" distB="0" distL="0" distR="0">
            <wp:extent cx="561975" cy="381000"/>
            <wp:effectExtent l="0" t="0" r="0" b="0"/>
            <wp:docPr id="71" name="Рисунок 7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.</w:t>
      </w:r>
    </w:p>
    <w:p w:rsidR="00D30744" w:rsidRP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30744">
        <w:rPr>
          <w:color w:val="32322E"/>
          <w:sz w:val="28"/>
          <w:szCs w:val="28"/>
          <w:shd w:val="clear" w:color="auto" w:fill="FFFFFF" w:themeFill="background1"/>
        </w:rPr>
        <w:t>Два коллинеарных вектора </w:t>
      </w:r>
      <w:r w:rsidRPr="00D30744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161925" cy="409575"/>
            <wp:effectExtent l="19050" t="0" r="9525" b="0"/>
            <wp:docPr id="90" name="Рисунок 9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 и </w:t>
      </w:r>
      <w:r w:rsidRPr="00D30744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161925" cy="390525"/>
            <wp:effectExtent l="0" t="0" r="9525" b="0"/>
            <wp:docPr id="91" name="Рисунок 9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 называют </w:t>
      </w:r>
      <w:r w:rsidRPr="00D30744">
        <w:rPr>
          <w:b/>
          <w:bCs/>
          <w:color w:val="32322E"/>
          <w:sz w:val="28"/>
          <w:szCs w:val="28"/>
          <w:shd w:val="clear" w:color="auto" w:fill="FFFFFF" w:themeFill="background1"/>
        </w:rPr>
        <w:t>противоположно</w:t>
      </w:r>
      <w:r w:rsidRPr="00D30744">
        <w:rPr>
          <w:b/>
          <w:bCs/>
          <w:color w:val="32322E"/>
          <w:sz w:val="28"/>
          <w:szCs w:val="28"/>
          <w:shd w:val="clear" w:color="auto" w:fill="CECDD5"/>
        </w:rPr>
        <w:t xml:space="preserve"> </w:t>
      </w:r>
      <w:r w:rsidRPr="00D30744">
        <w:rPr>
          <w:b/>
          <w:bCs/>
          <w:color w:val="32322E"/>
          <w:sz w:val="28"/>
          <w:szCs w:val="28"/>
          <w:shd w:val="clear" w:color="auto" w:fill="FFFFFF" w:themeFill="background1"/>
        </w:rPr>
        <w:t>направленными</w:t>
      </w:r>
      <w:r w:rsidRPr="00D30744">
        <w:rPr>
          <w:color w:val="32322E"/>
          <w:sz w:val="28"/>
          <w:szCs w:val="28"/>
          <w:shd w:val="clear" w:color="auto" w:fill="FFFFFF" w:themeFill="background1"/>
        </w:rPr>
        <w:t>, если их направления противоположны и обозначают </w:t>
      </w:r>
      <w:r w:rsidRPr="00D30744">
        <w:rPr>
          <w:noProof/>
          <w:sz w:val="28"/>
          <w:szCs w:val="28"/>
        </w:rPr>
        <w:drawing>
          <wp:inline distT="0" distB="0" distL="0" distR="0">
            <wp:extent cx="571500" cy="381000"/>
            <wp:effectExtent l="0" t="0" r="0" b="0"/>
            <wp:docPr id="92" name="Рисунок 9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744" w:rsidRPr="00D30744" w:rsidRDefault="00D30744" w:rsidP="00D30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Будем считать, что нулевой вектор сонаправлен с любым другим вектором.</w:t>
      </w:r>
    </w:p>
    <w:p w:rsidR="00D30744" w:rsidRPr="00D30744" w:rsidRDefault="00D30744" w:rsidP="00D30744">
      <w:pPr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157480</wp:posOffset>
            </wp:positionV>
            <wp:extent cx="2990850" cy="2133600"/>
            <wp:effectExtent l="0" t="0" r="0" b="0"/>
            <wp:wrapTight wrapText="bothSides">
              <wp:wrapPolygon edited="0">
                <wp:start x="1926" y="0"/>
                <wp:lineTo x="1513" y="193"/>
                <wp:lineTo x="1789" y="3086"/>
                <wp:lineTo x="3302" y="6171"/>
                <wp:lineTo x="2889" y="8100"/>
                <wp:lineTo x="3164" y="9064"/>
                <wp:lineTo x="4265" y="9257"/>
                <wp:lineTo x="2889" y="12343"/>
                <wp:lineTo x="825" y="13693"/>
                <wp:lineTo x="1238" y="14850"/>
                <wp:lineTo x="14446" y="15429"/>
                <wp:lineTo x="8668" y="17550"/>
                <wp:lineTo x="6604" y="18707"/>
                <wp:lineTo x="138" y="20057"/>
                <wp:lineTo x="138" y="20829"/>
                <wp:lineTo x="17748" y="20829"/>
                <wp:lineTo x="18436" y="20636"/>
                <wp:lineTo x="17335" y="19864"/>
                <wp:lineTo x="10731" y="18514"/>
                <wp:lineTo x="21600" y="17936"/>
                <wp:lineTo x="21600" y="16586"/>
                <wp:lineTo x="20224" y="15429"/>
                <wp:lineTo x="21600" y="13114"/>
                <wp:lineTo x="21600" y="12536"/>
                <wp:lineTo x="19674" y="12343"/>
                <wp:lineTo x="19674" y="9257"/>
                <wp:lineTo x="20775" y="6943"/>
                <wp:lineTo x="21187" y="6171"/>
                <wp:lineTo x="20637" y="3857"/>
                <wp:lineTo x="7980" y="3086"/>
                <wp:lineTo x="8255" y="1929"/>
                <wp:lineTo x="7154" y="1157"/>
                <wp:lineTo x="2614" y="0"/>
                <wp:lineTo x="1926" y="0"/>
              </wp:wrapPolygon>
            </wp:wrapTight>
            <wp:docPr id="111" name="Рисунок 1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54000"/>
                    </a:blip>
                    <a:srcRect r="38675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744" w:rsidRDefault="00D30744" w:rsidP="0034594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30744" w:rsidRDefault="00D30744" w:rsidP="0034594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30744" w:rsidRDefault="00D30744" w:rsidP="0034594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212529"/>
          <w:sz w:val="28"/>
          <w:szCs w:val="28"/>
        </w:rPr>
      </w:pPr>
    </w:p>
    <w:p w:rsidR="00D30744" w:rsidRDefault="00D30744" w:rsidP="00D30744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41D01">
        <w:rPr>
          <w:rStyle w:val="a7"/>
          <w:color w:val="212529"/>
          <w:sz w:val="28"/>
          <w:szCs w:val="28"/>
        </w:rPr>
        <w:t>Равными</w:t>
      </w:r>
      <w:r w:rsidRPr="00E41D01">
        <w:rPr>
          <w:color w:val="212529"/>
          <w:sz w:val="28"/>
          <w:szCs w:val="28"/>
        </w:rPr>
        <w:t> называются векторы, имеющие одинаковые длины и одинаковое направление. Это значит, что вектор можно перенести параллельно себе в любую точку плоскости.</w:t>
      </w:r>
    </w:p>
    <w:p w:rsidR="00D30744" w:rsidRDefault="00D30744" w:rsidP="00D30744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Действия над вектор</w:t>
      </w:r>
      <w:r w:rsidR="00E335C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ми</w:t>
      </w:r>
    </w:p>
    <w:p w:rsidR="001916ED" w:rsidRPr="001916ED" w:rsidRDefault="00D30744" w:rsidP="0034594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</w:t>
      </w:r>
      <w:r w:rsidR="001916ED"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Сложение векторов</w:t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сложения векторов есть два способа.</w:t>
      </w:r>
    </w:p>
    <w:p w:rsidR="001916ED" w:rsidRPr="001916ED" w:rsidRDefault="0034594B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2000250" cy="1009650"/>
            <wp:effectExtent l="19050" t="0" r="0" b="0"/>
            <wp:wrapTight wrapText="bothSides">
              <wp:wrapPolygon edited="0">
                <wp:start x="-206" y="0"/>
                <wp:lineTo x="-206" y="21192"/>
                <wp:lineTo x="21600" y="21192"/>
                <wp:lineTo x="21600" y="0"/>
                <wp:lineTo x="-206" y="0"/>
              </wp:wrapPolygon>
            </wp:wrapTight>
            <wp:docPr id="13" name="Рисунок 13" descr="https://ege-study.ru/ru/ege/materialy/matematika/vektory-na-ege-po-matematike-v-zadache-v6-dejstviya-nad-vektorami/pict_vector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-study.ru/ru/ege/materialy/matematika/vektory-na-ege-po-matematike-v-zadache-v6-dejstviya-nad-vektorami/pict_vectors/1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Правило параллелограмма. Чтобы сложить векторы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9" name="Рисунок 9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0" name="Рисунок 10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помещаем начала обоих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векторов </w:t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 одну точку. Достраиваем до параллелограмма и из той же точки проводим </w:t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диагональ параллелограмма. Это и будет сумма векторов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1" name="Рисунок 11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2" name="Рисунок 12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16ED" w:rsidRPr="001916ED" w:rsidRDefault="0034594B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149225</wp:posOffset>
            </wp:positionV>
            <wp:extent cx="1990725" cy="990600"/>
            <wp:effectExtent l="19050" t="0" r="9525" b="0"/>
            <wp:wrapTight wrapText="bothSides">
              <wp:wrapPolygon edited="0">
                <wp:start x="-207" y="0"/>
                <wp:lineTo x="-207" y="21185"/>
                <wp:lineTo x="21703" y="21185"/>
                <wp:lineTo x="21703" y="0"/>
                <wp:lineTo x="-207" y="0"/>
              </wp:wrapPolygon>
            </wp:wrapTight>
            <wp:docPr id="18" name="Рисунок 18" descr="https://ege-study.ru/ru/ege/materialy/matematika/vektory-na-ege-po-matematike-v-zadache-v6-dejstviya-nad-vektorami/pict_vectors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-study.ru/ru/ege/materialy/matematika/vektory-na-ege-po-matematike-v-zadache-v6-dejstviya-nad-vektorami/pict_vectors/1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Второй способ сложения векторов — правило треугольника. Возьмем те же векторы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4" name="Рисунок 14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5" name="Рисунок 15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 концу первого вектора пристроим начало второго. Теперь соединим начало первого и конец второго. Это и есть сумма векторов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6" name="Рисунок 16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17" name="Рисунок 17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 тому же правилу можно сложить и несколько векторов. Пристраиваем их один за другим, а затем соединяем начало первого с концом последнего.</w:t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4791075" cy="1257300"/>
            <wp:effectExtent l="19050" t="0" r="9525" b="0"/>
            <wp:docPr id="19" name="Рисунок 19" descr="https://ege-study.ru/ru/ege/materialy/matematika/vektory-na-ege-po-matematike-v-zadache-v6-dejstviya-nad-vektorami/pict_vectors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-study.ru/ru/ege/materialy/matematika/vektory-na-ege-po-matematike-v-zadache-v6-dejstviya-nad-vektorami/pict_vectors/1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Представьте, что вы идете из пункта А в пункт В, из В в С, из С в D, затем в Е и в F. Конечный результат этих действий — перемещение из А в F.</w:t>
      </w:r>
    </w:p>
    <w:p w:rsidR="001916ED" w:rsidRPr="001916ED" w:rsidRDefault="00D30744" w:rsidP="0034594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2. </w:t>
      </w:r>
      <w:r w:rsidR="001916ED"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Вычитание векторов</w:t>
      </w:r>
    </w:p>
    <w:p w:rsidR="0034594B" w:rsidRDefault="0034594B" w:rsidP="003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189865</wp:posOffset>
            </wp:positionV>
            <wp:extent cx="914400" cy="495300"/>
            <wp:effectExtent l="19050" t="0" r="0" b="0"/>
            <wp:wrapTight wrapText="bothSides">
              <wp:wrapPolygon edited="0">
                <wp:start x="-450" y="0"/>
                <wp:lineTo x="-450" y="20769"/>
                <wp:lineTo x="21600" y="20769"/>
                <wp:lineTo x="21600" y="0"/>
                <wp:lineTo x="-450" y="0"/>
              </wp:wrapPolygon>
            </wp:wrapTight>
            <wp:docPr id="28" name="Рисунок 28" descr="https://ege-study.ru/ru/ege/materialy/matematika/vektory-na-ege-po-matematike-v-zadache-v6-dejstviya-nad-vektorami/pict_vectors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-study.ru/ru/ege/materialy/matematika/vektory-na-ege-po-matematike-v-zadache-v6-dejstviya-nad-vektorami/pict_vectors/1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Вектор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24" name="Рисунок 24" descr="https://ege-study.ru/ru/ege/materialy/matematika/vektory-na-ege-po-matematike-v-zadache-v6-dejstviya-nad-vektorami/pict_vectors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-study.ru/ru/ege/materialy/matematika/vektory-na-ege-po-matematike-v-zadache-v6-dejstviya-nad-vektorami/pict_vectors/25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направлен противоположно вектору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25" name="Рисунок 25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Длины векторов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26" name="Рисунок 26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="001916ED"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27" name="Рисунок 27" descr="https://ege-study.ru/ru/ege/materialy/matematika/vektory-na-ege-po-matematike-v-zadache-v6-dejstviya-nad-vektorami/pict_vectors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-study.ru/ru/ege/materialy/matematika/vektory-na-ege-po-matematike-v-zadache-v6-dejstviya-nad-vektorami/pict_vectors/25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ED"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равны.</w:t>
      </w:r>
    </w:p>
    <w:p w:rsidR="001916ED" w:rsidRPr="001916ED" w:rsidRDefault="001916ED" w:rsidP="003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594B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Теперь понятно, что такое вычитание векторов. </w:t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Разность векторов </w:t>
      </w:r>
      <w:r w:rsidRPr="0034594B">
        <w:rPr>
          <w:rFonts w:ascii="Times New Roman" w:eastAsia="Times New Roman" w:hAnsi="Times New Roman" w:cs="Times New Roman"/>
          <w:b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29" name="Рисунок 29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и </w:t>
      </w:r>
      <w:r w:rsidRPr="0034594B">
        <w:rPr>
          <w:rFonts w:ascii="Times New Roman" w:eastAsia="Times New Roman" w:hAnsi="Times New Roman" w:cs="Times New Roman"/>
          <w:b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0" name="Рисунок 30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это сумма 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1" name="Рисунок 31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19050" t="0" r="0" b="0"/>
            <wp:docPr id="32" name="Рисунок 32" descr="https://ege-study.ru/ru/ege/materialy/matematika/vektory-na-ege-po-matematike-v-zadache-v6-dejstviya-nad-vektorami/pict_vectors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-study.ru/ru/ege/materialy/matematika/vektory-na-ege-po-matematike-v-zadache-v6-dejstviya-nad-vektorami/pict_vectors/2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16ED" w:rsidRPr="001916ED" w:rsidRDefault="001916ED" w:rsidP="003459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466975" cy="914400"/>
            <wp:effectExtent l="19050" t="0" r="9525" b="0"/>
            <wp:docPr id="33" name="Рисунок 33" descr="https://ege-study.ru/ru/ege/materialy/matematika/vektory-na-ege-po-matematike-v-zadache-v6-dejstviya-nad-vektorami/pict_vectors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-study.ru/ru/ege/materialy/matematika/vektory-na-ege-po-matematike-v-zadache-v6-dejstviya-nad-vektorami/pict_vectors/18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ED" w:rsidRPr="001916ED" w:rsidRDefault="00D30744" w:rsidP="00D307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3. </w:t>
      </w:r>
      <w:r w:rsidR="001916ED"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Умножение вектора на число</w:t>
      </w:r>
    </w:p>
    <w:p w:rsidR="001916ED" w:rsidRPr="001916ED" w:rsidRDefault="001916ED" w:rsidP="00D3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умножении 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4" name="Рисунок 34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 число k получается вектор, длина которого в k раз отличается от длины</w:t>
      </w:r>
      <w:r w:rsidR="0072045B"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5" name="Рисунок 35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Он сонаправлен</w:t>
      </w:r>
      <w:r w:rsidR="0072045B"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 вектором</w:t>
      </w:r>
      <w:r w:rsidR="0072045B"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6" name="Рисунок 36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 k больше нуля, и направлен противоположно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>
            <wp:extent cx="180975" cy="247650"/>
            <wp:effectExtent l="19050" t="0" r="9525" b="0"/>
            <wp:docPr id="37" name="Рисунок 37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 k меньше нуля.</w:t>
      </w:r>
    </w:p>
    <w:p w:rsidR="001916ED" w:rsidRPr="001916ED" w:rsidRDefault="001916ED" w:rsidP="00F8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4772025" cy="1285875"/>
            <wp:effectExtent l="19050" t="0" r="9525" b="0"/>
            <wp:docPr id="38" name="Рисунок 38" descr="https://ege-study.ru/ru/ege/materialy/matematika/vektory-na-ege-po-matematike-v-zadache-v6-dejstviya-nad-vektorami/pict_vectors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-study.ru/ru/ege/materialy/matematika/vektory-na-ege-po-matematike-v-zadache-v6-dejstviya-nad-vektorami/pict_vectors/19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744" w:rsidRPr="00D30744" w:rsidRDefault="00D30744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Понятие равных векторов дает нам возможность рассматривать векторы без привязки к конкретным точкам. Другими словами, мы имеем возможность заменить вектор равным ему вектором, отложенным от любой точки.</w:t>
      </w:r>
    </w:p>
    <w:p w:rsidR="00D30744" w:rsidRPr="00D30744" w:rsidRDefault="00D30744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Пусть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409575"/>
            <wp:effectExtent l="19050" t="0" r="9525" b="0"/>
            <wp:docPr id="113" name="Рисунок 1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61925" cy="390525"/>
            <wp:effectExtent l="0" t="0" r="9525" b="0"/>
            <wp:docPr id="114" name="Рисунок 1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два произвольных вектора на плоскости или в пространстве. Отложим от некоторой точки </w:t>
      </w:r>
      <w:r w:rsidRPr="00D30744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</w:t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плоскости или пространства векторы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90550" cy="381000"/>
            <wp:effectExtent l="0" t="0" r="0" b="0"/>
            <wp:docPr id="115" name="Рисунок 1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90550" cy="381000"/>
            <wp:effectExtent l="0" t="0" r="0" b="0"/>
            <wp:docPr id="116" name="Рисунок 1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 Лучи </w:t>
      </w:r>
      <w:r w:rsidRPr="00D30744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OA</w:t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и </w:t>
      </w:r>
      <w:r w:rsidRPr="00D30744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OB</w:t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образуют угол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923925" cy="381000"/>
            <wp:effectExtent l="0" t="0" r="0" b="0"/>
            <wp:docPr id="117" name="Рисунок 1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</w:t>
      </w:r>
    </w:p>
    <w:p w:rsidR="00F821FC" w:rsidRDefault="00F821FC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D30744" w:rsidRPr="00D30744" w:rsidRDefault="00D30744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Угол </w:t>
      </w: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923925" cy="381000"/>
            <wp:effectExtent l="19050" t="0" r="9525" b="0"/>
            <wp:docPr id="118" name="Рисунок 1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называется </w:t>
      </w:r>
      <w:r w:rsidRPr="00D30744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  <w:lang w:eastAsia="ru-RU"/>
        </w:rPr>
        <w:t>углом между векторами </w:t>
      </w:r>
      <w:r w:rsidRPr="00D30744">
        <w:rPr>
          <w:rFonts w:ascii="Times New Roman" w:eastAsia="Times New Roman" w:hAnsi="Times New Roman" w:cs="Times New Roman"/>
          <w:b/>
          <w:bCs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81025" cy="381000"/>
            <wp:effectExtent l="0" t="0" r="9525" b="0"/>
            <wp:docPr id="119" name="Рисунок 1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  <w:lang w:eastAsia="ru-RU"/>
        </w:rPr>
        <w:t> и </w:t>
      </w:r>
      <w:r w:rsidRPr="00D30744">
        <w:rPr>
          <w:rFonts w:ascii="Times New Roman" w:eastAsia="Times New Roman" w:hAnsi="Times New Roman" w:cs="Times New Roman"/>
          <w:b/>
          <w:bCs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581025" cy="381000"/>
            <wp:effectExtent l="19050" t="0" r="9525" b="0"/>
            <wp:docPr id="120" name="Рисунок 1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</w:t>
      </w:r>
    </w:p>
    <w:p w:rsidR="00D30744" w:rsidRPr="00D30744" w:rsidRDefault="00D30744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2743200" cy="1600200"/>
            <wp:effectExtent l="19050" t="0" r="0" b="0"/>
            <wp:docPr id="121" name="Рисунок 1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55000"/>
                    </a:blip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FC" w:rsidRDefault="00F821FC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D30744" w:rsidRDefault="00D30744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Угол между сонаправленными векторами равен нулю градусам, а угол между противоположно направленными векторами равен </w:t>
      </w:r>
      <w:r w:rsidRPr="00D30744">
        <w:rPr>
          <w:rFonts w:ascii="Times New Roman" w:eastAsia="Times New Roman" w:hAnsi="Times New Roman" w:cs="Times New Roman"/>
          <w:i/>
          <w:iCs/>
          <w:color w:val="32322E"/>
          <w:sz w:val="28"/>
          <w:szCs w:val="28"/>
          <w:lang w:eastAsia="ru-RU"/>
        </w:rPr>
        <w:t>180</w:t>
      </w:r>
      <w:r w:rsidRPr="00D30744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 градусам</w:t>
      </w:r>
      <w:r w:rsidR="00F821FC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.</w:t>
      </w:r>
    </w:p>
    <w:p w:rsidR="00F821FC" w:rsidRDefault="00F821FC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</w:p>
    <w:p w:rsidR="00F821FC" w:rsidRPr="00F821FC" w:rsidRDefault="00F821FC" w:rsidP="00F821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коллинеарности векторов</w:t>
      </w:r>
    </w:p>
    <w:p w:rsidR="00F821FC" w:rsidRPr="00F821FC" w:rsidRDefault="00F821FC" w:rsidP="00F8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вектора будут коллинеарны при выполнении любого из этих условий:</w:t>
      </w:r>
    </w:p>
    <w:p w:rsidR="00F821FC" w:rsidRPr="00F821FC" w:rsidRDefault="00F821FC" w:rsidP="00F821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вектора 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a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b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коллинеарны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существует число 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n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a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n</w:t>
      </w:r>
      <w:r w:rsidRPr="00F821FC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</w:t>
      </w:r>
      <w:r w:rsidRPr="00F821FC">
        <w:rPr>
          <w:rFonts w:ascii="MJI" w:eastAsia="Times New Roman" w:hAnsi="MJI" w:cs="Times New Roman"/>
          <w:sz w:val="28"/>
          <w:szCs w:val="28"/>
          <w:lang w:eastAsia="ru-RU"/>
        </w:rPr>
        <w:t>b</w:t>
      </w:r>
    </w:p>
    <w:p w:rsidR="00F821FC" w:rsidRPr="00F821FC" w:rsidRDefault="00F821FC" w:rsidP="00F821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1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2.</w:t>
      </w:r>
      <w:r w:rsidRPr="00F82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Два </w:t>
      </w:r>
      <w:r w:rsidRPr="00F821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вектора коллинеарны</w:t>
      </w:r>
      <w:r w:rsidRPr="00F82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если отношения их координат равны.</w:t>
      </w:r>
    </w:p>
    <w:p w:rsidR="00F821FC" w:rsidRDefault="00F821FC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02" w:rsidRDefault="00135502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02" w:rsidRPr="00D30744" w:rsidRDefault="00135502" w:rsidP="00F82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</w:t>
      </w:r>
    </w:p>
    <w:p w:rsidR="00E335C1" w:rsidRPr="00135502" w:rsidRDefault="002B3D83" w:rsidP="00D30744">
      <w:pPr>
        <w:spacing w:after="0" w:line="240" w:lineRule="auto"/>
        <w:jc w:val="both"/>
        <w:rPr>
          <w:oMath/>
          <w:rFonts w:ascii="Cambria Math" w:hAnsi="Cambria Math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RK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OF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CD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DC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FO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MR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MR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RK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FO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+D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==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MK 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OO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+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CC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MK</m:t>
              </m:r>
            </m:e>
          </m:acc>
        </m:oMath>
      </m:oMathPara>
    </w:p>
    <w:p w:rsidR="00E335C1" w:rsidRPr="00135502" w:rsidRDefault="00E335C1" w:rsidP="00D30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7D33" w:rsidRPr="00135502" w:rsidRDefault="002B3D83" w:rsidP="00D30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MQ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KP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PF</m:t>
            </m:r>
          </m:e>
        </m:acc>
      </m:oMath>
      <w:r w:rsidR="00E335C1" w:rsidRPr="00135502">
        <w:rPr>
          <w:rFonts w:ascii="Times New Roman" w:hAnsi="Times New Roman"/>
          <w:sz w:val="28"/>
          <w:szCs w:val="28"/>
          <w:lang w:val="en-US"/>
        </w:rPr>
        <w:t>=</w:t>
      </w:r>
      <w:r w:rsidR="00A97D33" w:rsidRPr="00135502">
        <w:rPr>
          <w:rFonts w:ascii="Times New Roman" w:hAnsi="Times New Roman"/>
          <w:sz w:val="28"/>
          <w:szCs w:val="28"/>
          <w:lang w:val="en-US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MQ</m:t>
            </m:r>
          </m:e>
        </m:acc>
      </m:oMath>
      <w:r w:rsidR="00A97D33" w:rsidRPr="00135502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KP 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PF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 +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FK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) 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AM</m:t>
            </m:r>
          </m:e>
        </m:acc>
      </m:oMath>
      <w:r w:rsidR="00135502" w:rsidRP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=</w:t>
      </w:r>
      <w:r w:rsid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MK</m:t>
            </m:r>
          </m:e>
        </m:acc>
      </m:oMath>
      <w:r w:rsid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AM</m:t>
            </m:r>
          </m:e>
        </m:acc>
      </m:oMath>
      <w:r w:rsid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AM</m:t>
            </m:r>
          </m:e>
        </m:acc>
      </m:oMath>
      <w:r w:rsid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MK</m:t>
            </m:r>
          </m:e>
        </m:acc>
      </m:oMath>
      <w:r w:rsidR="00135502"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w:r w:rsidR="0072045B">
        <w:rPr>
          <w:rFonts w:ascii="Times New Roman" w:eastAsiaTheme="minorEastAsia" w:hAnsi="Times New Roman"/>
          <w:sz w:val="28"/>
          <w:szCs w:val="28"/>
          <w:lang w:val="en-US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AK</m:t>
            </m:r>
          </m:e>
        </m:acc>
      </m:oMath>
    </w:p>
    <w:p w:rsidR="00135502" w:rsidRPr="00135502" w:rsidRDefault="00135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5502" w:rsidRPr="00135502" w:rsidSect="007204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C0"/>
    <w:multiLevelType w:val="hybridMultilevel"/>
    <w:tmpl w:val="7B2E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A0B"/>
    <w:multiLevelType w:val="hybridMultilevel"/>
    <w:tmpl w:val="212A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6E7"/>
    <w:multiLevelType w:val="hybridMultilevel"/>
    <w:tmpl w:val="88BA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527DD"/>
    <w:multiLevelType w:val="hybridMultilevel"/>
    <w:tmpl w:val="88BA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026CE"/>
    <w:multiLevelType w:val="hybridMultilevel"/>
    <w:tmpl w:val="E5E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1D97"/>
    <w:multiLevelType w:val="hybridMultilevel"/>
    <w:tmpl w:val="B17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288"/>
    <w:rsid w:val="00135502"/>
    <w:rsid w:val="001916ED"/>
    <w:rsid w:val="002B3D83"/>
    <w:rsid w:val="002C6007"/>
    <w:rsid w:val="0034594B"/>
    <w:rsid w:val="0072045B"/>
    <w:rsid w:val="00754F13"/>
    <w:rsid w:val="00930685"/>
    <w:rsid w:val="00A97D33"/>
    <w:rsid w:val="00D30744"/>
    <w:rsid w:val="00DF2288"/>
    <w:rsid w:val="00E335C1"/>
    <w:rsid w:val="00E41D01"/>
    <w:rsid w:val="00F8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8"/>
  </w:style>
  <w:style w:type="paragraph" w:styleId="2">
    <w:name w:val="heading 2"/>
    <w:basedOn w:val="a"/>
    <w:link w:val="20"/>
    <w:uiPriority w:val="9"/>
    <w:qFormat/>
    <w:rsid w:val="00191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28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F228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">
    <w:name w:val="ch"/>
    <w:basedOn w:val="a0"/>
    <w:rsid w:val="00E41D01"/>
  </w:style>
  <w:style w:type="character" w:styleId="a7">
    <w:name w:val="Strong"/>
    <w:basedOn w:val="a0"/>
    <w:uiPriority w:val="22"/>
    <w:qFormat/>
    <w:rsid w:val="00E41D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D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1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br">
    <w:name w:val="nobr"/>
    <w:basedOn w:val="a0"/>
    <w:rsid w:val="00D30744"/>
  </w:style>
  <w:style w:type="paragraph" w:customStyle="1" w:styleId="deftitle">
    <w:name w:val="def_title"/>
    <w:basedOn w:val="a"/>
    <w:rsid w:val="00D3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txt">
    <w:name w:val="def_txt"/>
    <w:basedOn w:val="a"/>
    <w:rsid w:val="00D3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mkatext">
    <w:name w:val="ramka_text"/>
    <w:basedOn w:val="a"/>
    <w:rsid w:val="00F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definition0">
    <w:name w:val="oms_definition0"/>
    <w:basedOn w:val="a0"/>
    <w:rsid w:val="00F821FC"/>
  </w:style>
  <w:style w:type="character" w:customStyle="1" w:styleId="omsvector">
    <w:name w:val="oms_vector"/>
    <w:basedOn w:val="a0"/>
    <w:rsid w:val="00F821FC"/>
  </w:style>
  <w:style w:type="character" w:customStyle="1" w:styleId="omsformula">
    <w:name w:val="oms_formula"/>
    <w:basedOn w:val="a0"/>
    <w:rsid w:val="00F821FC"/>
  </w:style>
  <w:style w:type="character" w:styleId="aa">
    <w:name w:val="Placeholder Text"/>
    <w:basedOn w:val="a0"/>
    <w:uiPriority w:val="99"/>
    <w:semiHidden/>
    <w:rsid w:val="00E335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88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8429891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97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243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936982547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hyperlink" Target="mailto:2021.ivanova@mail.ru" TargetMode="External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s://e.lanbook.com/reader/book/126952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8" Type="http://schemas.openxmlformats.org/officeDocument/2006/relationships/oleObject" Target="embeddings/oleObject2.bin"/><Relationship Id="rId5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7</cp:revision>
  <dcterms:created xsi:type="dcterms:W3CDTF">2020-12-13T10:02:00Z</dcterms:created>
  <dcterms:modified xsi:type="dcterms:W3CDTF">2020-12-15T07:39:00Z</dcterms:modified>
</cp:coreProperties>
</file>