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2" w:rsidRPr="001235B1" w:rsidRDefault="004E2123" w:rsidP="008D6834">
      <w:pPr>
        <w:jc w:val="both"/>
        <w:rPr>
          <w:rFonts w:ascii="Times New Roman" w:hAnsi="Times New Roman" w:cs="Times New Roman"/>
          <w:color w:val="32322E"/>
          <w:sz w:val="28"/>
          <w:szCs w:val="28"/>
        </w:rPr>
      </w:pPr>
      <w:r w:rsidRPr="001235B1">
        <w:rPr>
          <w:rFonts w:ascii="Times New Roman" w:hAnsi="Times New Roman" w:cs="Times New Roman"/>
          <w:b/>
          <w:color w:val="32322E"/>
          <w:sz w:val="28"/>
          <w:szCs w:val="28"/>
        </w:rPr>
        <w:t>Тема:</w:t>
      </w:r>
      <w:r w:rsidRPr="001235B1">
        <w:rPr>
          <w:rFonts w:ascii="Times New Roman" w:hAnsi="Times New Roman" w:cs="Times New Roman"/>
          <w:color w:val="32322E"/>
          <w:sz w:val="28"/>
          <w:szCs w:val="28"/>
        </w:rPr>
        <w:t xml:space="preserve"> Вычисление пределов </w:t>
      </w:r>
      <w:r w:rsidR="00F7255E" w:rsidRPr="001235B1">
        <w:rPr>
          <w:rFonts w:ascii="Times New Roman" w:hAnsi="Times New Roman" w:cs="Times New Roman"/>
          <w:color w:val="32322E"/>
          <w:sz w:val="28"/>
          <w:szCs w:val="28"/>
        </w:rPr>
        <w:t xml:space="preserve"> </w:t>
      </w:r>
    </w:p>
    <w:p w:rsidR="001235B1" w:rsidRDefault="001235B1" w:rsidP="001235B1">
      <w:pPr>
        <w:spacing w:before="150" w:after="150" w:line="240" w:lineRule="auto"/>
        <w:ind w:left="150" w:right="15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35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Задания: </w:t>
      </w:r>
    </w:p>
    <w:p w:rsidR="001235B1" w:rsidRPr="001235B1" w:rsidRDefault="001235B1" w:rsidP="001235B1">
      <w:pPr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Изучите материал и ответьте на вопросы</w:t>
      </w:r>
      <w:r w:rsidR="0029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35B1" w:rsidRDefault="001235B1" w:rsidP="001235B1">
      <w:pPr>
        <w:spacing w:after="0" w:line="240" w:lineRule="auto"/>
        <w:ind w:left="147" w:right="147"/>
        <w:rPr>
          <w:rFonts w:ascii="Times New Roman" w:hAnsi="Times New Roman" w:cs="Times New Roman"/>
          <w:color w:val="32322E"/>
          <w:sz w:val="26"/>
          <w:szCs w:val="26"/>
        </w:rPr>
      </w:pPr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235B1">
        <w:rPr>
          <w:rFonts w:ascii="Times New Roman" w:hAnsi="Times New Roman" w:cs="Times New Roman"/>
          <w:color w:val="32322E"/>
          <w:sz w:val="28"/>
          <w:szCs w:val="28"/>
        </w:rPr>
        <w:t>ычисляются пределы неопределенностью ноль делить на ноль</w:t>
      </w:r>
      <w:proofErr w:type="gramStart"/>
      <w:r w:rsidRPr="001235B1">
        <w:rPr>
          <w:rFonts w:ascii="Times New Roman" w:hAnsi="Times New Roman" w:cs="Times New Roman"/>
          <w:color w:val="32322E"/>
          <w:sz w:val="26"/>
          <w:szCs w:val="26"/>
        </w:rPr>
        <w:t> </w:t>
      </w:r>
      <w:r>
        <w:rPr>
          <w:rFonts w:ascii="Times New Roman" w:hAnsi="Times New Roman" w:cs="Times New Roman"/>
          <w:color w:val="32322E"/>
          <w:sz w:val="26"/>
          <w:szCs w:val="26"/>
        </w:rPr>
        <w:t>?</w:t>
      </w:r>
      <w:proofErr w:type="gramEnd"/>
    </w:p>
    <w:p w:rsidR="001235B1" w:rsidRPr="001235B1" w:rsidRDefault="001235B1" w:rsidP="001235B1">
      <w:pPr>
        <w:spacing w:after="0" w:line="240" w:lineRule="auto"/>
        <w:ind w:left="147" w:right="147"/>
        <w:rPr>
          <w:rFonts w:ascii="Times New Roman" w:hAnsi="Times New Roman" w:cs="Times New Roman"/>
          <w:color w:val="32322E"/>
          <w:sz w:val="28"/>
          <w:szCs w:val="28"/>
        </w:rPr>
      </w:pPr>
      <w:r w:rsidRPr="001235B1">
        <w:rPr>
          <w:rFonts w:ascii="Times New Roman" w:hAnsi="Times New Roman" w:cs="Times New Roman"/>
          <w:color w:val="32322E"/>
          <w:sz w:val="28"/>
          <w:szCs w:val="28"/>
        </w:rPr>
        <w:t xml:space="preserve">- Запишите первый замечательный </w:t>
      </w:r>
      <w:r>
        <w:rPr>
          <w:rFonts w:ascii="Times New Roman" w:hAnsi="Times New Roman" w:cs="Times New Roman"/>
          <w:color w:val="32322E"/>
          <w:sz w:val="28"/>
          <w:szCs w:val="28"/>
        </w:rPr>
        <w:t>предел, Второй замечательный предел</w:t>
      </w:r>
      <w:r w:rsidRPr="001235B1">
        <w:rPr>
          <w:rFonts w:ascii="Times New Roman" w:hAnsi="Times New Roman" w:cs="Times New Roman"/>
          <w:color w:val="32322E"/>
          <w:sz w:val="28"/>
          <w:szCs w:val="28"/>
        </w:rPr>
        <w:t>.</w:t>
      </w:r>
    </w:p>
    <w:p w:rsidR="001235B1" w:rsidRPr="001235B1" w:rsidRDefault="001235B1" w:rsidP="001235B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Разберите примеры вычисления пределов и вычислите по аналогии </w:t>
      </w:r>
    </w:p>
    <w:p w:rsidR="001235B1" w:rsidRPr="001235B1" w:rsidRDefault="001235B1" w:rsidP="001235B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Вычислите пределы:</w:t>
      </w:r>
    </w:p>
    <w:p w:rsidR="001235B1" w:rsidRDefault="00292851" w:rsidP="001235B1">
      <w:pPr>
        <w:spacing w:before="150" w:after="150" w:line="240" w:lineRule="auto"/>
        <w:ind w:left="150"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235B1" w:rsidRPr="00CC3AAA">
        <w:rPr>
          <w:rFonts w:ascii="Times New Roman" w:hAnsi="Times New Roman"/>
          <w:position w:val="-28"/>
          <w:sz w:val="28"/>
          <w:szCs w:val="28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5" o:title=""/>
          </v:shape>
          <o:OLEObject Type="Embed" ProgID="Equation.3" ShapeID="_x0000_i1025" DrawAspect="Content" ObjectID="_1668468602" r:id="rId6"/>
        </w:object>
      </w:r>
    </w:p>
    <w:p w:rsidR="001235B1" w:rsidRDefault="00292851" w:rsidP="001235B1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235B1" w:rsidRPr="007C78FC">
        <w:rPr>
          <w:rFonts w:ascii="Times New Roman" w:hAnsi="Times New Roman"/>
          <w:position w:val="-32"/>
          <w:sz w:val="28"/>
          <w:szCs w:val="28"/>
        </w:rPr>
        <w:object w:dxaOrig="1520" w:dyaOrig="859">
          <v:shape id="_x0000_i1026" type="#_x0000_t75" style="width:75.75pt;height:42.75pt" o:ole="">
            <v:imagedata r:id="rId7" o:title=""/>
          </v:shape>
          <o:OLEObject Type="Embed" ProgID="Equation.3" ShapeID="_x0000_i1026" DrawAspect="Content" ObjectID="_1668468603" r:id="rId8"/>
        </w:object>
      </w:r>
    </w:p>
    <w:p w:rsidR="001235B1" w:rsidRDefault="00292851" w:rsidP="001235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235B1" w:rsidRPr="006316B8">
        <w:rPr>
          <w:rFonts w:ascii="Times New Roman" w:hAnsi="Times New Roman"/>
          <w:position w:val="-30"/>
          <w:sz w:val="28"/>
          <w:szCs w:val="28"/>
        </w:rPr>
        <w:object w:dxaOrig="1960" w:dyaOrig="800">
          <v:shape id="_x0000_i1027" type="#_x0000_t75" style="width:98.25pt;height:39.75pt" o:ole="">
            <v:imagedata r:id="rId9" o:title=""/>
          </v:shape>
          <o:OLEObject Type="Embed" ProgID="Equation.3" ShapeID="_x0000_i1027" DrawAspect="Content" ObjectID="_1668468604" r:id="rId10"/>
        </w:object>
      </w:r>
    </w:p>
    <w:p w:rsidR="001235B1" w:rsidRDefault="00292851" w:rsidP="001235B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г)</w:t>
      </w:r>
      <w:r w:rsidR="001235B1" w:rsidRPr="00DA3670">
        <w:rPr>
          <w:rFonts w:ascii="Times New Roman" w:hAnsi="Times New Roman"/>
          <w:position w:val="-30"/>
          <w:sz w:val="28"/>
          <w:szCs w:val="28"/>
        </w:rPr>
        <w:object w:dxaOrig="1820" w:dyaOrig="800">
          <v:shape id="_x0000_i1028" type="#_x0000_t75" style="width:90.75pt;height:39.75pt" o:ole="">
            <v:imagedata r:id="rId11" o:title=""/>
          </v:shape>
          <o:OLEObject Type="Embed" ProgID="Equation.3" ShapeID="_x0000_i1028" DrawAspect="Content" ObjectID="_1668468605" r:id="rId12"/>
        </w:object>
      </w:r>
    </w:p>
    <w:p w:rsidR="001235B1" w:rsidRDefault="00292851" w:rsidP="001235B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1235B1" w:rsidRPr="00CC3AAA">
        <w:rPr>
          <w:rFonts w:ascii="Times New Roman" w:hAnsi="Times New Roman"/>
          <w:position w:val="-28"/>
          <w:sz w:val="28"/>
          <w:szCs w:val="28"/>
        </w:rPr>
        <w:object w:dxaOrig="1820" w:dyaOrig="760">
          <v:shape id="_x0000_i1029" type="#_x0000_t75" style="width:90.75pt;height:38.25pt" o:ole="">
            <v:imagedata r:id="rId13" o:title=""/>
          </v:shape>
          <o:OLEObject Type="Embed" ProgID="Equation.3" ShapeID="_x0000_i1029" DrawAspect="Content" ObjectID="_1668468606" r:id="rId14"/>
        </w:object>
      </w:r>
    </w:p>
    <w:p w:rsidR="00634497" w:rsidRDefault="00634497" w:rsidP="001235B1">
      <w:pPr>
        <w:jc w:val="both"/>
        <w:rPr>
          <w:rFonts w:ascii="Times New Roman" w:hAnsi="Times New Roman"/>
          <w:sz w:val="28"/>
          <w:szCs w:val="28"/>
        </w:rPr>
      </w:pPr>
    </w:p>
    <w:p w:rsidR="00634497" w:rsidRPr="00E4644A" w:rsidRDefault="00634497" w:rsidP="00634497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634497" w:rsidRPr="004926D7" w:rsidRDefault="00634497" w:rsidP="006344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26D7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4926D7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4926D7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 с.152-160</w:t>
      </w:r>
    </w:p>
    <w:p w:rsidR="00634497" w:rsidRPr="004926D7" w:rsidRDefault="00634497" w:rsidP="006344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26D7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15" w:history="1">
        <w:r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https://e.lanbook.com/reader/book/126952</w:t>
        </w:r>
      </w:hyperlink>
      <w:r w:rsidRPr="004926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34497" w:rsidRPr="004926D7" w:rsidRDefault="00634497" w:rsidP="00634497">
      <w:pPr>
        <w:pStyle w:val="a9"/>
        <w:rPr>
          <w:rFonts w:ascii="Times New Roman" w:hAnsi="Times New Roman"/>
          <w:sz w:val="28"/>
          <w:szCs w:val="28"/>
        </w:rPr>
      </w:pPr>
    </w:p>
    <w:p w:rsidR="00634497" w:rsidRPr="004926D7" w:rsidRDefault="00634497" w:rsidP="00634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6D7">
        <w:rPr>
          <w:rFonts w:ascii="Times New Roman" w:hAnsi="Times New Roman" w:cs="Times New Roman"/>
          <w:b/>
          <w:sz w:val="28"/>
          <w:szCs w:val="28"/>
        </w:rPr>
        <w:t>Срок выполнения – до 0</w:t>
      </w:r>
      <w:r w:rsidR="004926D7" w:rsidRPr="004926D7">
        <w:rPr>
          <w:rFonts w:ascii="Times New Roman" w:hAnsi="Times New Roman" w:cs="Times New Roman"/>
          <w:b/>
          <w:sz w:val="28"/>
          <w:szCs w:val="28"/>
        </w:rPr>
        <w:t>8</w:t>
      </w:r>
      <w:r w:rsidRPr="004926D7">
        <w:rPr>
          <w:rFonts w:ascii="Times New Roman" w:hAnsi="Times New Roman" w:cs="Times New Roman"/>
          <w:b/>
          <w:sz w:val="28"/>
          <w:szCs w:val="28"/>
        </w:rPr>
        <w:t xml:space="preserve"> декабря 2020г.</w:t>
      </w:r>
    </w:p>
    <w:p w:rsidR="00634497" w:rsidRPr="004926D7" w:rsidRDefault="00634497" w:rsidP="00634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497" w:rsidRPr="004926D7" w:rsidRDefault="00634497" w:rsidP="00634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6D7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634497" w:rsidRPr="004926D7" w:rsidRDefault="00712BF4" w:rsidP="0063449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634497"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2021.</w:t>
        </w:r>
        <w:r w:rsidR="00634497"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ivanova</w:t>
        </w:r>
        <w:r w:rsidR="00634497"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634497"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634497"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34497" w:rsidRPr="004926D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634497" w:rsidRPr="004926D7" w:rsidRDefault="00634497" w:rsidP="00634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6D7">
        <w:rPr>
          <w:rFonts w:ascii="Times New Roman" w:hAnsi="Times New Roman" w:cs="Times New Roman"/>
          <w:b/>
          <w:sz w:val="28"/>
          <w:szCs w:val="28"/>
        </w:rPr>
        <w:t>Тема п</w:t>
      </w:r>
      <w:r w:rsidR="00E4644A" w:rsidRPr="004926D7">
        <w:rPr>
          <w:rFonts w:ascii="Times New Roman" w:hAnsi="Times New Roman" w:cs="Times New Roman"/>
          <w:b/>
          <w:sz w:val="28"/>
          <w:szCs w:val="28"/>
        </w:rPr>
        <w:t>исьма: Воробьев А., ОЖЭС-211, 0</w:t>
      </w:r>
      <w:r w:rsidR="004926D7" w:rsidRPr="004926D7">
        <w:rPr>
          <w:rFonts w:ascii="Times New Roman" w:hAnsi="Times New Roman" w:cs="Times New Roman"/>
          <w:b/>
          <w:sz w:val="28"/>
          <w:szCs w:val="28"/>
        </w:rPr>
        <w:t>4</w:t>
      </w:r>
      <w:r w:rsidRPr="004926D7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634497" w:rsidRPr="00E4644A" w:rsidRDefault="00634497" w:rsidP="00634497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</w:p>
    <w:p w:rsidR="00634497" w:rsidRDefault="00634497" w:rsidP="001235B1">
      <w:pPr>
        <w:jc w:val="both"/>
        <w:rPr>
          <w:rFonts w:ascii="Times New Roman" w:hAnsi="Times New Roman"/>
          <w:sz w:val="28"/>
          <w:szCs w:val="28"/>
        </w:rPr>
      </w:pPr>
    </w:p>
    <w:p w:rsidR="00634497" w:rsidRPr="008D6834" w:rsidRDefault="00634497" w:rsidP="001235B1">
      <w:pPr>
        <w:jc w:val="both"/>
        <w:rPr>
          <w:rFonts w:ascii="Times New Roman" w:hAnsi="Times New Roman" w:cs="Times New Roman"/>
          <w:color w:val="32322E"/>
          <w:sz w:val="26"/>
          <w:szCs w:val="26"/>
          <w:shd w:val="clear" w:color="auto" w:fill="CECDD5"/>
        </w:rPr>
      </w:pPr>
    </w:p>
    <w:p w:rsidR="008D6834" w:rsidRPr="008D6834" w:rsidRDefault="008D6834" w:rsidP="008D6834">
      <w:pPr>
        <w:jc w:val="both"/>
        <w:rPr>
          <w:rFonts w:ascii="Times New Roman" w:hAnsi="Times New Roman" w:cs="Times New Roman"/>
          <w:color w:val="32322E"/>
          <w:sz w:val="26"/>
          <w:szCs w:val="26"/>
          <w:shd w:val="clear" w:color="auto" w:fill="CECDD5"/>
        </w:rPr>
      </w:pPr>
      <w:r w:rsidRPr="008D6834">
        <w:rPr>
          <w:rFonts w:ascii="Times New Roman" w:hAnsi="Times New Roman" w:cs="Times New Roman"/>
          <w:b/>
          <w:color w:val="32322E"/>
          <w:sz w:val="26"/>
          <w:szCs w:val="26"/>
          <w:u w:val="single"/>
        </w:rPr>
        <w:lastRenderedPageBreak/>
        <w:t>Вычисление пределов неопределенностью ноль делить на ноль </w:t>
      </w:r>
      <w:r w:rsidRPr="008D683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2425" cy="495300"/>
            <wp:effectExtent l="19050" t="0" r="9525" b="0"/>
            <wp:docPr id="8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rFonts w:ascii="Times New Roman" w:hAnsi="Times New Roman" w:cs="Times New Roman"/>
          <w:color w:val="32322E"/>
          <w:sz w:val="26"/>
          <w:szCs w:val="26"/>
        </w:rPr>
        <w:t> (</w:t>
      </w:r>
      <w:r w:rsidRPr="008D6834">
        <w:rPr>
          <w:rStyle w:val="nobr"/>
          <w:rFonts w:ascii="Times New Roman" w:hAnsi="Times New Roman" w:cs="Times New Roman"/>
          <w:i/>
          <w:iCs/>
          <w:color w:val="32322E"/>
          <w:sz w:val="26"/>
          <w:szCs w:val="26"/>
        </w:rPr>
        <w:t>0 на 0</w:t>
      </w:r>
      <w:r w:rsidRPr="008D6834">
        <w:rPr>
          <w:rFonts w:ascii="Times New Roman" w:hAnsi="Times New Roman" w:cs="Times New Roman"/>
          <w:color w:val="32322E"/>
          <w:sz w:val="26"/>
          <w:szCs w:val="26"/>
        </w:rPr>
        <w:t xml:space="preserve">), </w:t>
      </w:r>
    </w:p>
    <w:p w:rsidR="00F7255E" w:rsidRPr="00F7255E" w:rsidRDefault="00F7255E" w:rsidP="008D6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2E"/>
          <w:sz w:val="26"/>
          <w:szCs w:val="26"/>
          <w:lang w:eastAsia="ru-RU"/>
        </w:rPr>
      </w:pPr>
      <w:r w:rsidRPr="008D6834">
        <w:rPr>
          <w:rFonts w:ascii="Times New Roman" w:eastAsia="Times New Roman" w:hAnsi="Times New Roman" w:cs="Times New Roman"/>
          <w:b/>
          <w:bCs/>
          <w:color w:val="32322E"/>
          <w:sz w:val="26"/>
          <w:szCs w:val="26"/>
          <w:lang w:eastAsia="ru-RU"/>
        </w:rPr>
        <w:t>Раскрывать неопределенности</w:t>
      </w:r>
      <w:r w:rsidRPr="00F7255E">
        <w:rPr>
          <w:rFonts w:ascii="Times New Roman" w:eastAsia="Times New Roman" w:hAnsi="Times New Roman" w:cs="Times New Roman"/>
          <w:color w:val="32322E"/>
          <w:sz w:val="26"/>
          <w:szCs w:val="26"/>
          <w:lang w:eastAsia="ru-RU"/>
        </w:rPr>
        <w:t> позволяет:</w:t>
      </w:r>
    </w:p>
    <w:p w:rsidR="00F7255E" w:rsidRPr="00F7255E" w:rsidRDefault="00F7255E" w:rsidP="008D6834">
      <w:pPr>
        <w:numPr>
          <w:ilvl w:val="0"/>
          <w:numId w:val="1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32322E"/>
          <w:sz w:val="26"/>
          <w:szCs w:val="26"/>
          <w:lang w:eastAsia="ru-RU"/>
        </w:rPr>
      </w:pPr>
      <w:r w:rsidRPr="00F7255E">
        <w:rPr>
          <w:rFonts w:ascii="Times New Roman" w:eastAsia="Times New Roman" w:hAnsi="Times New Roman" w:cs="Times New Roman"/>
          <w:color w:val="32322E"/>
          <w:sz w:val="26"/>
          <w:szCs w:val="26"/>
          <w:lang w:eastAsia="ru-RU"/>
        </w:rPr>
        <w:t xml:space="preserve">упрощение вида функции (преобразование выражения с использованием формул сокращенного умножения, тригонометрических формул, </w:t>
      </w:r>
      <w:proofErr w:type="spellStart"/>
      <w:r w:rsidRPr="00F7255E">
        <w:rPr>
          <w:rFonts w:ascii="Times New Roman" w:eastAsia="Times New Roman" w:hAnsi="Times New Roman" w:cs="Times New Roman"/>
          <w:color w:val="32322E"/>
          <w:sz w:val="26"/>
          <w:szCs w:val="26"/>
          <w:lang w:eastAsia="ru-RU"/>
        </w:rPr>
        <w:t>домножением</w:t>
      </w:r>
      <w:proofErr w:type="spellEnd"/>
      <w:r w:rsidRPr="00F7255E">
        <w:rPr>
          <w:rFonts w:ascii="Times New Roman" w:eastAsia="Times New Roman" w:hAnsi="Times New Roman" w:cs="Times New Roman"/>
          <w:color w:val="32322E"/>
          <w:sz w:val="26"/>
          <w:szCs w:val="26"/>
          <w:lang w:eastAsia="ru-RU"/>
        </w:rPr>
        <w:t xml:space="preserve"> на сопряженные выражения с последующим сокращением и т.п.);</w:t>
      </w:r>
    </w:p>
    <w:p w:rsidR="00F7255E" w:rsidRPr="008D6834" w:rsidRDefault="00F7255E" w:rsidP="008D6834">
      <w:pPr>
        <w:pStyle w:val="sampletxt"/>
        <w:spacing w:before="0" w:beforeAutospacing="0" w:after="0" w:afterAutospacing="0"/>
        <w:jc w:val="both"/>
        <w:rPr>
          <w:color w:val="32322E"/>
          <w:sz w:val="26"/>
          <w:szCs w:val="26"/>
        </w:rPr>
      </w:pPr>
      <w:r w:rsidRPr="008D6834">
        <w:rPr>
          <w:b/>
          <w:color w:val="32322E"/>
          <w:sz w:val="26"/>
          <w:szCs w:val="26"/>
        </w:rPr>
        <w:t>Пример:</w:t>
      </w:r>
      <w:r w:rsidRPr="008D6834">
        <w:rPr>
          <w:color w:val="32322E"/>
          <w:sz w:val="26"/>
          <w:szCs w:val="26"/>
        </w:rPr>
        <w:t xml:space="preserve">  Вычислить предел 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742950" cy="504825"/>
            <wp:effectExtent l="0" t="0" r="0" b="0"/>
            <wp:docPr id="106" name="Рисунок 10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itle"/>
        <w:spacing w:before="0" w:beforeAutospacing="0"/>
        <w:jc w:val="both"/>
        <w:rPr>
          <w:i/>
          <w:iCs/>
          <w:color w:val="32322E"/>
          <w:sz w:val="26"/>
          <w:szCs w:val="26"/>
        </w:rPr>
      </w:pPr>
      <w:r w:rsidRPr="008D6834">
        <w:rPr>
          <w:i/>
          <w:iCs/>
          <w:color w:val="32322E"/>
          <w:sz w:val="26"/>
          <w:szCs w:val="26"/>
        </w:rPr>
        <w:t>Решение.</w:t>
      </w:r>
    </w:p>
    <w:p w:rsidR="008D6834" w:rsidRDefault="00F7255E" w:rsidP="008D6834">
      <w:pPr>
        <w:pStyle w:val="solvingtxtfirst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Подставляем значение:</w:t>
      </w:r>
    </w:p>
    <w:p w:rsidR="00F7255E" w:rsidRPr="008D6834" w:rsidRDefault="00F7255E" w:rsidP="008D6834">
      <w:pPr>
        <w:pStyle w:val="solvingtxtfirst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1752600" cy="504825"/>
            <wp:effectExtent l="0" t="0" r="0" b="0"/>
            <wp:docPr id="107" name="Рисунок 10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Пришли к неопределенности. Пробуем упростить выражение.</w:t>
      </w:r>
      <w:r w:rsidRPr="008D6834">
        <w:rPr>
          <w:color w:val="32322E"/>
          <w:sz w:val="26"/>
          <w:szCs w:val="26"/>
        </w:rPr>
        <w:br/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3305175" cy="1371600"/>
            <wp:effectExtent l="19050" t="0" r="9525" b="0"/>
            <wp:docPr id="108" name="Рисунок 10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xtlast"/>
        <w:spacing w:after="0" w:afterAutospacing="0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После преобразования неопределенность раскрылась.</w:t>
      </w:r>
    </w:p>
    <w:p w:rsidR="00F7255E" w:rsidRPr="008D6834" w:rsidRDefault="00F7255E" w:rsidP="008D6834">
      <w:pPr>
        <w:pStyle w:val="answertitle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i/>
          <w:iCs/>
          <w:color w:val="32322E"/>
          <w:sz w:val="26"/>
          <w:szCs w:val="26"/>
        </w:rPr>
        <w:t xml:space="preserve">Ответ:     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981075" cy="457200"/>
            <wp:effectExtent l="19050" t="0" r="9525" b="0"/>
            <wp:docPr id="109" name="Рисунок 10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ampletxt"/>
        <w:spacing w:before="0" w:beforeAutospacing="0" w:after="0" w:afterAutospacing="0"/>
        <w:jc w:val="both"/>
        <w:rPr>
          <w:color w:val="32322E"/>
          <w:sz w:val="26"/>
          <w:szCs w:val="26"/>
        </w:rPr>
      </w:pPr>
      <w:r w:rsidRPr="008D6834">
        <w:rPr>
          <w:b/>
          <w:color w:val="32322E"/>
          <w:sz w:val="26"/>
          <w:szCs w:val="26"/>
        </w:rPr>
        <w:t xml:space="preserve">Пример: </w:t>
      </w:r>
      <w:r w:rsidRPr="008D6834">
        <w:rPr>
          <w:color w:val="32322E"/>
          <w:sz w:val="26"/>
          <w:szCs w:val="26"/>
        </w:rPr>
        <w:t>Вычислить предел 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1447800" cy="447675"/>
            <wp:effectExtent l="19050" t="0" r="0" b="0"/>
            <wp:docPr id="129" name="Рисунок 1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itle"/>
        <w:spacing w:before="0" w:beforeAutospacing="0"/>
        <w:ind w:left="75"/>
        <w:jc w:val="both"/>
        <w:rPr>
          <w:i/>
          <w:iCs/>
          <w:color w:val="32322E"/>
          <w:sz w:val="26"/>
          <w:szCs w:val="26"/>
        </w:rPr>
      </w:pPr>
      <w:r w:rsidRPr="008D6834">
        <w:rPr>
          <w:i/>
          <w:iCs/>
          <w:color w:val="32322E"/>
          <w:sz w:val="26"/>
          <w:szCs w:val="26"/>
        </w:rPr>
        <w:t>Решение.</w:t>
      </w:r>
    </w:p>
    <w:p w:rsidR="008D6834" w:rsidRDefault="00F7255E" w:rsidP="008D6834">
      <w:pPr>
        <w:pStyle w:val="solvingtxtfirst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Подставляем значение:</w:t>
      </w:r>
    </w:p>
    <w:p w:rsidR="00F7255E" w:rsidRPr="008D6834" w:rsidRDefault="00F7255E" w:rsidP="008D6834">
      <w:pPr>
        <w:pStyle w:val="solvingtxtfirst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2867025" cy="981075"/>
            <wp:effectExtent l="19050" t="0" r="9525" b="0"/>
            <wp:docPr id="130" name="Рисунок 13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Пришли к неопределенности (</w:t>
      </w:r>
      <w:r w:rsidRPr="008D6834">
        <w:rPr>
          <w:rStyle w:val="nobr"/>
          <w:i/>
          <w:iCs/>
          <w:color w:val="32322E"/>
          <w:sz w:val="26"/>
          <w:szCs w:val="26"/>
        </w:rPr>
        <w:t>0 на 0</w:t>
      </w:r>
      <w:r w:rsidRPr="008D6834">
        <w:rPr>
          <w:color w:val="32322E"/>
          <w:sz w:val="26"/>
          <w:szCs w:val="26"/>
        </w:rPr>
        <w:t xml:space="preserve">). </w:t>
      </w:r>
      <w:r w:rsidR="00186275" w:rsidRPr="008D6834">
        <w:rPr>
          <w:color w:val="32322E"/>
          <w:sz w:val="26"/>
          <w:szCs w:val="26"/>
        </w:rPr>
        <w:t>П</w:t>
      </w:r>
      <w:r w:rsidRPr="008D6834">
        <w:rPr>
          <w:color w:val="32322E"/>
          <w:sz w:val="26"/>
          <w:szCs w:val="26"/>
        </w:rPr>
        <w:t xml:space="preserve">робуем упростить выражение. </w:t>
      </w:r>
      <w:proofErr w:type="spellStart"/>
      <w:r w:rsidRPr="008D6834">
        <w:rPr>
          <w:color w:val="32322E"/>
          <w:sz w:val="26"/>
          <w:szCs w:val="26"/>
        </w:rPr>
        <w:t>Домножим</w:t>
      </w:r>
      <w:proofErr w:type="spellEnd"/>
      <w:r w:rsidRPr="008D6834">
        <w:rPr>
          <w:color w:val="32322E"/>
          <w:sz w:val="26"/>
          <w:szCs w:val="26"/>
        </w:rPr>
        <w:t xml:space="preserve"> и </w:t>
      </w:r>
      <w:proofErr w:type="gramStart"/>
      <w:r w:rsidRPr="008D6834">
        <w:rPr>
          <w:color w:val="32322E"/>
          <w:sz w:val="26"/>
          <w:szCs w:val="26"/>
        </w:rPr>
        <w:t>числитель</w:t>
      </w:r>
      <w:proofErr w:type="gramEnd"/>
      <w:r w:rsidRPr="008D6834">
        <w:rPr>
          <w:color w:val="32322E"/>
          <w:sz w:val="26"/>
          <w:szCs w:val="26"/>
        </w:rPr>
        <w:t xml:space="preserve"> и знаменатель на выражение, сопряженное знаменателю.</w:t>
      </w:r>
    </w:p>
    <w:p w:rsidR="00F7255E" w:rsidRPr="008D6834" w:rsidRDefault="00F7255E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lastRenderedPageBreak/>
        <w:t>Для знаменателя сопряженным выражением будет 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1247775" cy="323850"/>
            <wp:effectExtent l="0" t="0" r="9525" b="0"/>
            <wp:docPr id="131" name="Рисунок 13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32322E"/>
          <w:sz w:val="26"/>
          <w:szCs w:val="26"/>
        </w:rPr>
        <w:br/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4695825" cy="561975"/>
            <wp:effectExtent l="19050" t="0" r="9525" b="0"/>
            <wp:docPr id="132" name="Рисунок 13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 xml:space="preserve">Знаменатель мы </w:t>
      </w:r>
      <w:proofErr w:type="spellStart"/>
      <w:r w:rsidRPr="008D6834">
        <w:rPr>
          <w:color w:val="32322E"/>
          <w:sz w:val="26"/>
          <w:szCs w:val="26"/>
        </w:rPr>
        <w:t>домножали</w:t>
      </w:r>
      <w:proofErr w:type="spellEnd"/>
      <w:r w:rsidRPr="008D6834">
        <w:rPr>
          <w:color w:val="32322E"/>
          <w:sz w:val="26"/>
          <w:szCs w:val="26"/>
        </w:rPr>
        <w:t xml:space="preserve"> для того, чтобы можно было применить формулу сокращенного умножения – разность квадратов и затем сократить полученное выражение.</w:t>
      </w:r>
      <w:r w:rsidRPr="008D6834">
        <w:rPr>
          <w:color w:val="32322E"/>
          <w:sz w:val="26"/>
          <w:szCs w:val="26"/>
        </w:rPr>
        <w:br/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4495800" cy="2228850"/>
            <wp:effectExtent l="19050" t="0" r="0" b="0"/>
            <wp:docPr id="133" name="Рисунок 13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288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solvingtxtlast"/>
        <w:spacing w:after="0" w:afterAutospacing="0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После ряда преобразований неопределенность исчезла.</w:t>
      </w:r>
    </w:p>
    <w:p w:rsidR="00F7255E" w:rsidRPr="008D6834" w:rsidRDefault="00F7255E" w:rsidP="008D6834">
      <w:pPr>
        <w:pStyle w:val="answertitle"/>
        <w:spacing w:before="0" w:beforeAutospacing="0"/>
        <w:ind w:left="75"/>
        <w:jc w:val="both"/>
        <w:rPr>
          <w:color w:val="32322E"/>
          <w:sz w:val="26"/>
          <w:szCs w:val="26"/>
        </w:rPr>
      </w:pPr>
      <w:r w:rsidRPr="008D6834">
        <w:rPr>
          <w:i/>
          <w:iCs/>
          <w:color w:val="32322E"/>
          <w:sz w:val="26"/>
          <w:szCs w:val="26"/>
        </w:rPr>
        <w:t>Ответ:</w:t>
      </w:r>
      <w:r w:rsidR="00186275" w:rsidRPr="008D6834">
        <w:rPr>
          <w:i/>
          <w:iCs/>
          <w:color w:val="32322E"/>
          <w:sz w:val="26"/>
          <w:szCs w:val="26"/>
        </w:rPr>
        <w:t xml:space="preserve">   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1781175" cy="447675"/>
            <wp:effectExtent l="19050" t="0" r="9525" b="0"/>
            <wp:docPr id="134" name="Рисунок 13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5E" w:rsidRPr="008D6834" w:rsidRDefault="00F7255E" w:rsidP="008D6834">
      <w:pPr>
        <w:pStyle w:val="answertxt"/>
        <w:spacing w:before="0" w:beforeAutospacing="0" w:after="0" w:afterAutospacing="0"/>
        <w:jc w:val="both"/>
        <w:rPr>
          <w:color w:val="32322E"/>
          <w:sz w:val="26"/>
          <w:szCs w:val="26"/>
        </w:rPr>
      </w:pPr>
    </w:p>
    <w:p w:rsidR="00F7255E" w:rsidRPr="008D6834" w:rsidRDefault="00F7255E" w:rsidP="008D6834">
      <w:pPr>
        <w:pStyle w:val="answertxt"/>
        <w:spacing w:before="0" w:beforeAutospacing="0" w:after="0" w:afterAutospacing="0"/>
        <w:jc w:val="both"/>
        <w:rPr>
          <w:color w:val="32322E"/>
          <w:sz w:val="26"/>
          <w:szCs w:val="26"/>
        </w:rPr>
      </w:pPr>
      <w:r w:rsidRPr="008D6834">
        <w:rPr>
          <w:b/>
          <w:bCs/>
          <w:color w:val="32322E"/>
          <w:sz w:val="26"/>
          <w:szCs w:val="26"/>
        </w:rPr>
        <w:t>ЗАМЕЧАНИЕ:</w:t>
      </w:r>
      <w:r w:rsidRPr="008D6834">
        <w:rPr>
          <w:color w:val="32322E"/>
          <w:sz w:val="26"/>
          <w:szCs w:val="26"/>
        </w:rPr>
        <w:t xml:space="preserve"> для пределов подобного вида способ </w:t>
      </w:r>
      <w:proofErr w:type="spellStart"/>
      <w:r w:rsidRPr="008D6834">
        <w:rPr>
          <w:color w:val="32322E"/>
          <w:sz w:val="26"/>
          <w:szCs w:val="26"/>
        </w:rPr>
        <w:t>домножения</w:t>
      </w:r>
      <w:proofErr w:type="spellEnd"/>
      <w:r w:rsidRPr="008D6834">
        <w:rPr>
          <w:color w:val="32322E"/>
          <w:sz w:val="26"/>
          <w:szCs w:val="26"/>
        </w:rPr>
        <w:t xml:space="preserve"> на</w:t>
      </w:r>
      <w:r w:rsidRPr="008D6834">
        <w:rPr>
          <w:color w:val="32322E"/>
          <w:sz w:val="26"/>
          <w:szCs w:val="26"/>
          <w:shd w:val="clear" w:color="auto" w:fill="CECDD5"/>
        </w:rPr>
        <w:t xml:space="preserve"> </w:t>
      </w:r>
      <w:r w:rsidRPr="008D6834">
        <w:rPr>
          <w:color w:val="32322E"/>
          <w:sz w:val="26"/>
          <w:szCs w:val="26"/>
        </w:rPr>
        <w:t xml:space="preserve">сопряженные выражения является </w:t>
      </w:r>
      <w:r w:rsidR="00186275" w:rsidRPr="008D6834">
        <w:rPr>
          <w:color w:val="32322E"/>
          <w:sz w:val="26"/>
          <w:szCs w:val="26"/>
        </w:rPr>
        <w:t>основным</w:t>
      </w:r>
      <w:r w:rsidRPr="008D6834">
        <w:rPr>
          <w:color w:val="32322E"/>
          <w:sz w:val="26"/>
          <w:szCs w:val="26"/>
        </w:rPr>
        <w:t>.</w:t>
      </w:r>
    </w:p>
    <w:p w:rsidR="00186275" w:rsidRPr="008D6834" w:rsidRDefault="00186275" w:rsidP="008D6834">
      <w:pPr>
        <w:pStyle w:val="answertxt"/>
        <w:spacing w:before="0" w:beforeAutospacing="0" w:after="0" w:afterAutospacing="0"/>
        <w:jc w:val="both"/>
        <w:rPr>
          <w:color w:val="32322E"/>
          <w:sz w:val="26"/>
          <w:szCs w:val="26"/>
        </w:rPr>
      </w:pPr>
    </w:p>
    <w:p w:rsidR="00186275" w:rsidRPr="008D6834" w:rsidRDefault="00186275" w:rsidP="008D6834">
      <w:pPr>
        <w:pStyle w:val="sampletitle"/>
        <w:spacing w:before="0" w:beforeAutospacing="0"/>
        <w:ind w:left="75"/>
        <w:jc w:val="both"/>
        <w:rPr>
          <w:b/>
          <w:i/>
          <w:iCs/>
          <w:color w:val="32322E"/>
          <w:sz w:val="26"/>
          <w:szCs w:val="26"/>
        </w:rPr>
      </w:pPr>
    </w:p>
    <w:p w:rsidR="00186275" w:rsidRPr="008D6834" w:rsidRDefault="00186275" w:rsidP="008D6834">
      <w:pPr>
        <w:pStyle w:val="sampletitle"/>
        <w:spacing w:before="0" w:beforeAutospacing="0"/>
        <w:ind w:left="75"/>
        <w:jc w:val="both"/>
        <w:rPr>
          <w:color w:val="32322E"/>
          <w:sz w:val="26"/>
          <w:szCs w:val="26"/>
        </w:rPr>
      </w:pPr>
      <w:r w:rsidRPr="008D6834">
        <w:rPr>
          <w:b/>
          <w:i/>
          <w:iCs/>
          <w:color w:val="32322E"/>
          <w:sz w:val="26"/>
          <w:szCs w:val="26"/>
        </w:rPr>
        <w:t xml:space="preserve">Пример.  </w:t>
      </w:r>
      <w:r w:rsidRPr="008D6834">
        <w:rPr>
          <w:color w:val="32322E"/>
          <w:sz w:val="26"/>
          <w:szCs w:val="26"/>
        </w:rPr>
        <w:t>Вычислить предел 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1133475" cy="495300"/>
            <wp:effectExtent l="0" t="0" r="9525" b="0"/>
            <wp:docPr id="141" name="Рисунок 14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8D6834" w:rsidRDefault="00186275" w:rsidP="008D6834">
      <w:pPr>
        <w:pStyle w:val="solvingtitle"/>
        <w:spacing w:before="0" w:beforeAutospacing="0"/>
        <w:ind w:left="75"/>
        <w:jc w:val="both"/>
        <w:rPr>
          <w:i/>
          <w:iCs/>
          <w:color w:val="32322E"/>
          <w:sz w:val="26"/>
          <w:szCs w:val="26"/>
        </w:rPr>
      </w:pPr>
      <w:r w:rsidRPr="008D6834">
        <w:rPr>
          <w:i/>
          <w:iCs/>
          <w:color w:val="32322E"/>
          <w:sz w:val="26"/>
          <w:szCs w:val="26"/>
        </w:rPr>
        <w:t>Решение.</w:t>
      </w:r>
    </w:p>
    <w:p w:rsidR="008D6834" w:rsidRDefault="00186275" w:rsidP="008D6834">
      <w:pPr>
        <w:pStyle w:val="solvingtxtfirst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Подставляем значение:</w:t>
      </w:r>
    </w:p>
    <w:p w:rsidR="00186275" w:rsidRPr="008D6834" w:rsidRDefault="00186275" w:rsidP="008D6834">
      <w:pPr>
        <w:pStyle w:val="solvingtxtfirst"/>
        <w:spacing w:before="0" w:beforeAutospacing="0"/>
        <w:jc w:val="both"/>
        <w:rPr>
          <w:color w:val="32322E"/>
          <w:sz w:val="26"/>
          <w:szCs w:val="26"/>
        </w:rPr>
      </w:pP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2638425" cy="485775"/>
            <wp:effectExtent l="19050" t="0" r="9525" b="0"/>
            <wp:docPr id="142" name="Рисунок 14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8D6834" w:rsidRDefault="00186275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 xml:space="preserve">Пришли к неопределенности. Пробуем упростить выражение. Так как и </w:t>
      </w:r>
      <w:proofErr w:type="gramStart"/>
      <w:r w:rsidRPr="008D6834">
        <w:rPr>
          <w:color w:val="32322E"/>
          <w:sz w:val="26"/>
          <w:szCs w:val="26"/>
        </w:rPr>
        <w:t>числитель</w:t>
      </w:r>
      <w:proofErr w:type="gramEnd"/>
      <w:r w:rsidRPr="008D6834">
        <w:rPr>
          <w:color w:val="32322E"/>
          <w:sz w:val="26"/>
          <w:szCs w:val="26"/>
        </w:rPr>
        <w:t xml:space="preserve"> и знаменатель обращаются в ноль при </w:t>
      </w:r>
      <w:r w:rsidRPr="008D6834">
        <w:rPr>
          <w:rStyle w:val="nobr"/>
          <w:i/>
          <w:iCs/>
          <w:color w:val="32322E"/>
          <w:sz w:val="26"/>
          <w:szCs w:val="26"/>
        </w:rPr>
        <w:t>х=1</w:t>
      </w:r>
      <w:r w:rsidRPr="008D6834">
        <w:rPr>
          <w:color w:val="32322E"/>
          <w:sz w:val="26"/>
          <w:szCs w:val="26"/>
        </w:rPr>
        <w:t>, то если </w:t>
      </w:r>
      <w:hyperlink r:id="rId30" w:history="1">
        <w:r w:rsidRPr="008D6834">
          <w:rPr>
            <w:rStyle w:val="a7"/>
            <w:color w:val="32322E"/>
            <w:sz w:val="26"/>
            <w:szCs w:val="26"/>
          </w:rPr>
          <w:t>разложить на множители</w:t>
        </w:r>
      </w:hyperlink>
      <w:r w:rsidRPr="008D6834">
        <w:rPr>
          <w:color w:val="32322E"/>
          <w:sz w:val="26"/>
          <w:szCs w:val="26"/>
        </w:rPr>
        <w:t> эти выражения и  можно будет сократить, то неопределенность исчезнет.</w:t>
      </w:r>
    </w:p>
    <w:p w:rsidR="008D6834" w:rsidRDefault="00186275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Разложим числитель на множители:</w:t>
      </w:r>
    </w:p>
    <w:p w:rsidR="00186275" w:rsidRPr="008D6834" w:rsidRDefault="00186275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noProof/>
          <w:color w:val="32322E"/>
          <w:sz w:val="26"/>
          <w:szCs w:val="26"/>
        </w:rPr>
        <w:lastRenderedPageBreak/>
        <w:drawing>
          <wp:inline distT="0" distB="0" distL="0" distR="0">
            <wp:extent cx="1743075" cy="1790700"/>
            <wp:effectExtent l="19050" t="0" r="9525" b="0"/>
            <wp:docPr id="143" name="Рисунок 14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34" w:rsidRDefault="00186275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Разложим знаменатель на множители:</w:t>
      </w:r>
    </w:p>
    <w:p w:rsidR="00186275" w:rsidRPr="008D6834" w:rsidRDefault="00186275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2000250" cy="2057400"/>
            <wp:effectExtent l="19050" t="0" r="0" b="0"/>
            <wp:docPr id="144" name="Рисунок 14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34" w:rsidRDefault="00186275" w:rsidP="008D6834">
      <w:pPr>
        <w:pStyle w:val="solvingtxtmiddle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Наш предел примет вид:</w:t>
      </w:r>
    </w:p>
    <w:p w:rsidR="00186275" w:rsidRPr="008D6834" w:rsidRDefault="00186275" w:rsidP="008D6834">
      <w:pPr>
        <w:pStyle w:val="solvingtxtmiddle"/>
        <w:jc w:val="both"/>
        <w:rPr>
          <w:b/>
          <w:color w:val="32322E"/>
          <w:sz w:val="26"/>
          <w:szCs w:val="26"/>
        </w:rPr>
      </w:pPr>
      <w:r w:rsidRPr="008D6834">
        <w:rPr>
          <w:b/>
          <w:noProof/>
          <w:color w:val="32322E"/>
          <w:sz w:val="26"/>
          <w:szCs w:val="26"/>
        </w:rPr>
        <w:drawing>
          <wp:inline distT="0" distB="0" distL="0" distR="0">
            <wp:extent cx="3095625" cy="1476375"/>
            <wp:effectExtent l="19050" t="0" r="9525" b="0"/>
            <wp:docPr id="145" name="Рисунок 14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8D6834" w:rsidRDefault="00186275" w:rsidP="008D6834">
      <w:pPr>
        <w:pStyle w:val="solvingtxtlast"/>
        <w:spacing w:after="0" w:afterAutospacing="0"/>
        <w:jc w:val="both"/>
        <w:rPr>
          <w:color w:val="32322E"/>
          <w:sz w:val="26"/>
          <w:szCs w:val="26"/>
        </w:rPr>
      </w:pPr>
      <w:r w:rsidRPr="008D6834">
        <w:rPr>
          <w:color w:val="32322E"/>
          <w:sz w:val="26"/>
          <w:szCs w:val="26"/>
        </w:rPr>
        <w:t>После преобразования неопределенность раскрылась.</w:t>
      </w:r>
    </w:p>
    <w:p w:rsidR="00186275" w:rsidRPr="008D6834" w:rsidRDefault="00186275" w:rsidP="008D6834">
      <w:pPr>
        <w:pStyle w:val="answertitle"/>
        <w:spacing w:before="0" w:beforeAutospacing="0"/>
        <w:ind w:left="75"/>
        <w:jc w:val="both"/>
        <w:rPr>
          <w:color w:val="32322E"/>
          <w:sz w:val="26"/>
          <w:szCs w:val="26"/>
        </w:rPr>
      </w:pPr>
      <w:r w:rsidRPr="008D6834">
        <w:rPr>
          <w:i/>
          <w:iCs/>
          <w:color w:val="32322E"/>
          <w:sz w:val="26"/>
          <w:szCs w:val="26"/>
        </w:rPr>
        <w:t xml:space="preserve">Ответ:     </w:t>
      </w:r>
      <w:r w:rsidRPr="008D6834">
        <w:rPr>
          <w:noProof/>
          <w:color w:val="32322E"/>
          <w:sz w:val="26"/>
          <w:szCs w:val="26"/>
        </w:rPr>
        <w:drawing>
          <wp:inline distT="0" distB="0" distL="0" distR="0">
            <wp:extent cx="1352550" cy="438150"/>
            <wp:effectExtent l="19050" t="0" r="0" b="0"/>
            <wp:docPr id="146" name="Рисунок 14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B1" w:rsidRDefault="001235B1" w:rsidP="001235B1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</w:pPr>
    </w:p>
    <w:p w:rsidR="001235B1" w:rsidRDefault="001235B1" w:rsidP="001235B1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</w:pPr>
    </w:p>
    <w:p w:rsidR="001235B1" w:rsidRPr="00F7255E" w:rsidRDefault="001235B1" w:rsidP="001235B1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</w:pPr>
      <w:r w:rsidRPr="001235B1"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  <w:t>З</w:t>
      </w:r>
      <w:r w:rsidRPr="00F7255E"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  <w:t>амечательны</w:t>
      </w:r>
      <w:r w:rsidRPr="001235B1"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  <w:t>е</w:t>
      </w:r>
      <w:r w:rsidRPr="00F7255E"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  <w:t xml:space="preserve"> предел</w:t>
      </w:r>
      <w:r w:rsidRPr="001235B1">
        <w:rPr>
          <w:rFonts w:ascii="Times New Roman" w:eastAsia="Times New Roman" w:hAnsi="Times New Roman" w:cs="Times New Roman"/>
          <w:b/>
          <w:color w:val="32322E"/>
          <w:sz w:val="28"/>
          <w:szCs w:val="28"/>
          <w:lang w:eastAsia="ru-RU"/>
        </w:rPr>
        <w:t>ы.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D683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Первый замечательный предел</w:t>
      </w:r>
    </w:p>
    <w:p w:rsidR="008D1387" w:rsidRPr="008D6834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Рассмотрим следующий предел: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0075" cy="390525"/>
            <wp:effectExtent l="19050" t="0" r="0" b="0"/>
            <wp:docPr id="153" name="Рисунок 153" descr="http://mathprofi.ru/f/zamechatelnye_predely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mathprofi.ru/f/zamechatelnye_predely_clip_image00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D1387" w:rsidRPr="008D6834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нашему правилу нахождения пределов пробуем подставить ноль в функцию: в числителе у нас получается ноль (синус нуля равен нулю), в знаменателе, очевидно, тоже ноль. Таким образом, мы сталкиваемся с неопределенностью вида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390525"/>
            <wp:effectExtent l="0" t="0" r="0" b="0"/>
            <wp:docPr id="154" name="Рисунок 154" descr="http://mathprofi.ru/f/zamechatelnye_predely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f/zamechatelnye_predely_clip_image00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курсе математического анализа, доказывается, что:</w:t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00100" cy="390525"/>
            <wp:effectExtent l="19050" t="0" r="0" b="0"/>
            <wp:docPr id="155" name="Рисунок 155" descr="http://mathprofi.ru/f/zamechatelnye_predely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f/zamechatelnye_predely_clip_image00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математический факт носит название </w:t>
      </w:r>
      <w:r w:rsidRPr="008D68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Первого замечательного предела</w:t>
      </w:r>
      <w:proofErr w:type="gramStart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Нередко в практических  заданиях функции могут быть расположены </w:t>
      </w:r>
      <w:proofErr w:type="spellStart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подругому</w:t>
      </w:r>
      <w:proofErr w:type="spellEnd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это ничего не меняет: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00100" cy="390525"/>
            <wp:effectExtent l="19050" t="0" r="0" b="0"/>
            <wp:docPr id="156" name="Рисунок 156" descr="http://mathprofi.ru/f/zamechatelnye_predely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f/zamechatelnye_predely_clip_image00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тот же самый первый замечательный предел.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практике в качестве параметра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142875"/>
            <wp:effectExtent l="0" t="0" r="0" b="0"/>
            <wp:docPr id="158" name="Рисунок 158" descr="http://mathprofi.ru/f/zamechatelnye_predely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f/zamechatelnye_predely_clip_image01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может выступать не только переменная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23825" cy="142875"/>
            <wp:effectExtent l="19050" t="0" r="9525" b="0"/>
            <wp:docPr id="159" name="Рисунок 159" descr="http://mathprofi.ru/f/zamechatelnye_predely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f/zamechatelnye_predely_clip_image01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и элементарная функция, сложная функция. </w:t>
      </w:r>
      <w:r w:rsidRPr="008D68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Важно лишь, чтобы она стремилась к нулю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Примеры:</w:t>
      </w:r>
      <w:r w:rsidRPr="00186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38200" cy="390525"/>
            <wp:effectExtent l="19050" t="0" r="0" b="0"/>
            <wp:docPr id="160" name="Рисунок 160" descr="http://mathprofi.ru/f/zamechatelnye_predely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profi.ru/f/zamechatelnye_predely_clip_image01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66775" cy="762000"/>
            <wp:effectExtent l="19050" t="0" r="9525" b="0"/>
            <wp:docPr id="161" name="Рисунок 161" descr="http://mathprofi.ru/f/zamechatelnye_predely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mathprofi.ru/f/zamechatelnye_predely_clip_image01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171575" cy="419100"/>
            <wp:effectExtent l="19050" t="0" r="0" b="0"/>
            <wp:docPr id="162" name="Рисунок 162" descr="http://mathprofi.ru/f/zamechatelnye_predely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athprofi.ru/f/zamechatelnye_predely_clip_image02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485900" cy="447675"/>
            <wp:effectExtent l="19050" t="0" r="0" b="0"/>
            <wp:docPr id="163" name="Рисунок 163" descr="http://mathprofi.ru/f/zamechatelnye_predely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mathprofi.ru/f/zamechatelnye_predely_clip_image02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85775" cy="180975"/>
            <wp:effectExtent l="19050" t="0" r="0" b="0"/>
            <wp:docPr id="164" name="Рисунок 164" descr="http://mathprofi.ru/f/zamechatelnye_predely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mathprofi.ru/f/zamechatelnye_predely_clip_image02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04825" cy="390525"/>
            <wp:effectExtent l="0" t="0" r="0" b="0"/>
            <wp:docPr id="165" name="Рисунок 165" descr="http://mathprofi.ru/f/zamechatelnye_predely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mathprofi.ru/f/zamechatelnye_predely_clip_image02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33425" cy="200025"/>
            <wp:effectExtent l="19050" t="0" r="9525" b="0"/>
            <wp:docPr id="166" name="Рисунок 166" descr="http://mathprofi.ru/f/zamechatelnye_predely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mathprofi.ru/f/zamechatelnye_predely_clip_image02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152525" cy="228600"/>
            <wp:effectExtent l="0" t="0" r="0" b="0"/>
            <wp:docPr id="167" name="Рисунок 167" descr="http://mathprofi.ru/f/zamechatelnye_predely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mathprofi.ru/f/zamechatelnye_predely_clip_image03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первый замечательный предел применим.</w:t>
      </w:r>
    </w:p>
    <w:p w:rsidR="008D6834" w:rsidRDefault="008D6834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Пример</w:t>
      </w:r>
      <w:proofErr w:type="gramStart"/>
      <w:r w:rsidRPr="0018627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="008D683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         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айти предел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47700" cy="390525"/>
            <wp:effectExtent l="19050" t="0" r="0" b="0"/>
            <wp:docPr id="173" name="Рисунок 173" descr="http://mathprofi.ru/f/zamechatelnye_predely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athprofi.ru/f/zamechatelnye_predely_clip_image04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мы замечаем в пределе синус, то это нас сразу должно наталкивать на мысль о возможности применения первого замечательного предела.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Сначала пробуем подставить 0 в выражение под знак предела: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04875" cy="390525"/>
            <wp:effectExtent l="19050" t="0" r="0" b="0"/>
            <wp:docPr id="174" name="Рисунок 174" descr="http://mathprofi.ru/f/zamechatelnye_predely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athprofi.ru/f/zamechatelnye_predely_clip_image04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у нас есть неопределенность вида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390525"/>
            <wp:effectExtent l="0" t="0" r="0" b="0"/>
            <wp:docPr id="175" name="Рисунок 175" descr="http://mathprofi.ru/f/zamechatelnye_predely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athprofi.ru/f/zamechatelnye_predely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ее </w:t>
      </w:r>
      <w:r w:rsidRPr="008D683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обязательно указываем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оформлении решения. Выражение под знаком предела у нас похоже на первый 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замечательный предел, но это не совсем он, под синусом находится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" cy="180975"/>
            <wp:effectExtent l="0" t="0" r="9525" b="0"/>
            <wp:docPr id="176" name="Рисунок 176" descr="http://mathprofi.ru/f/zamechatelnye_predely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hprofi.ru/f/zamechatelnye_predely_clip_image047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в знаменателе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0" cy="180975"/>
            <wp:effectExtent l="19050" t="0" r="0" b="0"/>
            <wp:docPr id="177" name="Рисунок 177" descr="http://mathprofi.ru/f/zamechatelnye_predely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hprofi.ru/f/zamechatelnye_predely_clip_image049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подобных случаях первый замечательный предел нам нужно организовать самостоятельно, используя искусственный прием. Ход рассуждений может быть таким: «под синусом у нас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" cy="180975"/>
            <wp:effectExtent l="0" t="0" r="9525" b="0"/>
            <wp:docPr id="178" name="Рисунок 178" descr="http://mathprofi.ru/f/zamechatelnye_predely_clip_image04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athprofi.ru/f/zamechatelnye_predely_clip_image047_0000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значит, в знаменателе нам тоже нужно получить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" cy="180975"/>
            <wp:effectExtent l="0" t="0" r="9525" b="0"/>
            <wp:docPr id="179" name="Рисунок 179" descr="http://mathprofi.ru/f/zamechatelnye_predely_clip_image047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athprofi.ru/f/zamechatelnye_predely_clip_image047_0001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делается это очень просто:</w:t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0700" cy="581025"/>
            <wp:effectExtent l="19050" t="0" r="0" b="0"/>
            <wp:docPr id="180" name="Рисунок 180" descr="http://mathprofi.ru/f/zamechatelnye_predely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mathprofi.ru/f/zamechatelnye_predely_clip_image051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есть, знаменатель искусственно умножается в данном случае на 7 и делится на ту же семерку. Теперь запись у нас приняла знакомые очертания.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решении 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 замечательный предел желательно </w:t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выделить:</w:t>
      </w:r>
    </w:p>
    <w:p w:rsidR="00186275" w:rsidRPr="008D6834" w:rsidRDefault="00186275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0250" cy="847725"/>
            <wp:effectExtent l="19050" t="0" r="0" b="0"/>
            <wp:docPr id="181" name="Рисунок 181" descr="http://mathprofi.ru/f/zamechatelnye_predely_clip_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mathprofi.ru/f/zamechatelnye_predely_clip_image053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бведенное выражение у нас превратилось в единицу и исчезло в произведении: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33625" cy="857250"/>
            <wp:effectExtent l="19050" t="0" r="9525" b="0"/>
            <wp:docPr id="182" name="Рисунок 182" descr="http://mathprofi.ru/f/zamechatelnye_predely_clip_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mathprofi.ru/f/zamechatelnye_predely_clip_image055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Теперь только осталось избавиться от </w:t>
      </w:r>
      <w:proofErr w:type="spellStart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трехэтажности</w:t>
      </w:r>
      <w:proofErr w:type="spellEnd"/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дроби: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647950" cy="866775"/>
            <wp:effectExtent l="19050" t="0" r="0" b="0"/>
            <wp:docPr id="183" name="Рисунок 183" descr="http://mathprofi.ru/f/zamechatelnye_predely_clip_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mathprofi.ru/f/zamechatelnye_predely_clip_image057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D1387" w:rsidRPr="008D6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6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твет: </w:t>
      </w:r>
      <w:r w:rsidRPr="008D683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2400" cy="390525"/>
            <wp:effectExtent l="0" t="0" r="0" b="0"/>
            <wp:docPr id="184" name="Рисунок 184" descr="http://mathprofi.ru/f/zamechatelnye_predely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mathprofi.ru/f/zamechatelnye_predely_clip_image059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87" w:rsidRPr="008D6834" w:rsidRDefault="008D1387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b/>
          <w:color w:val="000000"/>
          <w:sz w:val="26"/>
          <w:szCs w:val="26"/>
          <w:u w:val="single"/>
        </w:rPr>
        <w:t>Пример</w:t>
      </w:r>
      <w:proofErr w:type="gramStart"/>
      <w:r w:rsidRPr="008D6834">
        <w:rPr>
          <w:b/>
          <w:color w:val="000000"/>
          <w:sz w:val="26"/>
          <w:szCs w:val="26"/>
          <w:u w:val="single"/>
        </w:rPr>
        <w:t xml:space="preserve">      </w:t>
      </w:r>
      <w:r w:rsidRPr="008D6834">
        <w:rPr>
          <w:color w:val="000000"/>
          <w:sz w:val="26"/>
          <w:szCs w:val="26"/>
        </w:rPr>
        <w:t>Н</w:t>
      </w:r>
      <w:proofErr w:type="gramEnd"/>
      <w:r w:rsidRPr="008D6834">
        <w:rPr>
          <w:color w:val="000000"/>
          <w:sz w:val="26"/>
          <w:szCs w:val="26"/>
        </w:rPr>
        <w:t>айти предел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657225" cy="609600"/>
            <wp:effectExtent l="19050" t="0" r="0" b="0"/>
            <wp:docPr id="223" name="Рисунок 223" descr="http://mathprofi.ru/f/zamechatelnye_predely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mathprofi.ru/f/zamechatelnye_predely_clip_image065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Опять мы видим в пределе дробь и синус. Пробуем подставить в числитель и знаменатель ноль:</w:t>
      </w:r>
      <w:r w:rsidR="008D6834">
        <w:rPr>
          <w:color w:val="000000"/>
          <w:sz w:val="26"/>
          <w:szCs w:val="26"/>
        </w:rPr>
        <w:t xml:space="preserve">       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914400" cy="609600"/>
            <wp:effectExtent l="19050" t="0" r="0" b="0"/>
            <wp:docPr id="224" name="Рисунок 224" descr="http://mathprofi.ru/f/zamechatelnye_predely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mathprofi.ru/f/zamechatelnye_predely_clip_image067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Действительно, у нас неопределенность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52400" cy="390525"/>
            <wp:effectExtent l="0" t="0" r="0" b="0"/>
            <wp:docPr id="225" name="Рисунок 225" descr="http://mathprofi.ru/f/zamechatelnye_predely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mathprofi.ru/f/zamechatelnye_predely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 xml:space="preserve"> и, значит, нужно попытаться организовать первый замечательный предел. Когда у нас есть </w:t>
      </w:r>
      <w:r w:rsidRPr="008D6834">
        <w:rPr>
          <w:color w:val="000000"/>
          <w:sz w:val="26"/>
          <w:szCs w:val="26"/>
        </w:rPr>
        <w:lastRenderedPageBreak/>
        <w:t>неопределенность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52400" cy="390525"/>
            <wp:effectExtent l="0" t="0" r="0" b="0"/>
            <wp:docPr id="226" name="Рисунок 226" descr="http://mathprofi.ru/f/zamechatelnye_predely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mathprofi.ru/f/zamechatelnye_predely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то нужно разложить числитель и знаменатель на множители. Здесь – то же самое, степени мы представим в виде произведения (множителей):</w:t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990725" cy="609600"/>
            <wp:effectExtent l="19050" t="0" r="9525" b="0"/>
            <wp:docPr id="227" name="Рисунок 227" descr="http://mathprofi.ru/f/zamechatelnye_predely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mathprofi.ru/f/zamechatelnye_predely_clip_image07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Под синусами у нас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52400" cy="390525"/>
            <wp:effectExtent l="0" t="0" r="0" b="0"/>
            <wp:docPr id="228" name="Рисунок 228" descr="http://mathprofi.ru/f/zamechatelnye_predely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mathprofi.ru/f/zamechatelnye_predely_clip_image07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значит, в числителе тоже нужно получить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52400" cy="390525"/>
            <wp:effectExtent l="0" t="0" r="0" b="0"/>
            <wp:docPr id="229" name="Рисунок 229" descr="http://mathprofi.ru/f/zamechatelnye_predely_clip_image07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mathprofi.ru/f/zamechatelnye_predely_clip_image072_0000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:</w:t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3162300" cy="762000"/>
            <wp:effectExtent l="19050" t="0" r="0" b="0"/>
            <wp:docPr id="230" name="Рисунок 230" descr="http://mathprofi.ru/f/zamechatelnye_predely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mathprofi.ru/f/zamechatelnye_predely_clip_image075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Обводим замечательные пределы (здесь их два), и указываем, что они стремятся к единице:</w:t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3381375" cy="1000125"/>
            <wp:effectExtent l="19050" t="0" r="9525" b="0"/>
            <wp:docPr id="231" name="Рисунок 231" descr="http://mathprofi.ru/f/zamechatelnye_predely_clip_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mathprofi.ru/f/zamechatelnye_predely_clip_image077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Ответ готов:</w:t>
      </w:r>
    </w:p>
    <w:p w:rsidR="008D1387" w:rsidRPr="008D6834" w:rsidRDefault="008D1387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4286250" cy="1000125"/>
            <wp:effectExtent l="19050" t="0" r="0" b="0"/>
            <wp:docPr id="232" name="Рисунок 232" descr="http://mathprofi.ru/f/zamechatelnye_predely_clip_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mathprofi.ru/f/zamechatelnye_predely_clip_image079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23" w:rsidRPr="008D6834" w:rsidRDefault="004E2123" w:rsidP="008D6834">
      <w:pPr>
        <w:pStyle w:val="2"/>
        <w:spacing w:before="150" w:beforeAutospacing="0" w:after="150" w:afterAutospacing="0"/>
        <w:ind w:left="150" w:right="150"/>
        <w:jc w:val="both"/>
        <w:rPr>
          <w:color w:val="FF0000"/>
          <w:sz w:val="26"/>
          <w:szCs w:val="26"/>
        </w:rPr>
      </w:pPr>
      <w:r w:rsidRPr="008D6834">
        <w:rPr>
          <w:rStyle w:val="a3"/>
          <w:b/>
          <w:bCs/>
          <w:color w:val="FF0000"/>
          <w:sz w:val="26"/>
          <w:szCs w:val="26"/>
        </w:rPr>
        <w:t>Второй замечательный предел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038225" cy="466725"/>
            <wp:effectExtent l="19050" t="0" r="0" b="0"/>
            <wp:docPr id="243" name="Рисунок 243" descr="http://mathprofi.ru/f/zamechatelnye_predely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mathprofi.ru/f/zamechatelnye_predely_clip_image118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 xml:space="preserve">  - Это  </w:t>
      </w:r>
      <w:r w:rsidRPr="008D6834">
        <w:rPr>
          <w:rStyle w:val="a3"/>
          <w:color w:val="000000"/>
          <w:sz w:val="26"/>
          <w:szCs w:val="26"/>
        </w:rPr>
        <w:t>второй замечательной предел</w:t>
      </w:r>
      <w:r w:rsidRPr="008D6834">
        <w:rPr>
          <w:color w:val="000000"/>
          <w:sz w:val="26"/>
          <w:szCs w:val="26"/>
        </w:rPr>
        <w:t>.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rStyle w:val="a8"/>
          <w:color w:val="000000"/>
          <w:sz w:val="26"/>
          <w:szCs w:val="26"/>
        </w:rPr>
        <w:t>Справка: </w:t>
      </w:r>
      <w:r w:rsidRPr="008D6834">
        <w:rPr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1171575" cy="200025"/>
            <wp:effectExtent l="19050" t="0" r="9525" b="0"/>
            <wp:docPr id="244" name="Рисунок 244" descr="http://mathprofi.ru/f/zamechatelnye_predely_clip_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mathprofi.ru/f/zamechatelnye_predely_clip_image12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rStyle w:val="a8"/>
          <w:color w:val="000000"/>
          <w:sz w:val="26"/>
          <w:szCs w:val="26"/>
        </w:rPr>
        <w:t> – это иррациональное число.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В качестве параметра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52400" cy="142875"/>
            <wp:effectExtent l="0" t="0" r="0" b="0"/>
            <wp:docPr id="245" name="Рисунок 245" descr="http://mathprofi.ru/f/zamechatelnye_predely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mathprofi.ru/f/zamechatelnye_predely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 может выступать не только переменная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23825" cy="142875"/>
            <wp:effectExtent l="19050" t="0" r="9525" b="0"/>
            <wp:docPr id="246" name="Рисунок 246" descr="http://mathprofi.ru/f/zamechatelnye_predely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mathprofi.ru/f/zamechatelnye_predely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но и сложная функция. </w:t>
      </w:r>
      <w:r w:rsidRPr="008D6834">
        <w:rPr>
          <w:rStyle w:val="a3"/>
          <w:color w:val="000000"/>
          <w:sz w:val="26"/>
          <w:szCs w:val="26"/>
        </w:rPr>
        <w:t>Важно лишь, чтобы она стремилась к бесконечности</w:t>
      </w:r>
      <w:r w:rsidRPr="008D6834">
        <w:rPr>
          <w:color w:val="000000"/>
          <w:sz w:val="26"/>
          <w:szCs w:val="26"/>
        </w:rPr>
        <w:t>.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b/>
          <w:color w:val="000000"/>
          <w:sz w:val="26"/>
          <w:szCs w:val="26"/>
          <w:u w:val="single"/>
        </w:rPr>
        <w:t>Пример</w:t>
      </w:r>
      <w:proofErr w:type="gramStart"/>
      <w:r w:rsidRPr="008D6834">
        <w:rPr>
          <w:color w:val="000000"/>
          <w:sz w:val="26"/>
          <w:szCs w:val="26"/>
        </w:rPr>
        <w:t xml:space="preserve">      Н</w:t>
      </w:r>
      <w:proofErr w:type="gramEnd"/>
      <w:r w:rsidRPr="008D6834">
        <w:rPr>
          <w:color w:val="000000"/>
          <w:sz w:val="26"/>
          <w:szCs w:val="26"/>
        </w:rPr>
        <w:t>айти предел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876300" cy="466725"/>
            <wp:effectExtent l="19050" t="0" r="0" b="0"/>
            <wp:docPr id="247" name="Рисунок 247" descr="http://mathprofi.ru/f/zamechatelnye_predely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mathprofi.ru/f/zamechatelnye_predely_clip_image122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Когда выражение под знаком предела находится в степени – это первый признак того, что нужно попытаться применить второй замечательный предел.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lastRenderedPageBreak/>
        <w:t>Но сначала, как всегда, пробуем подставить бесконечно большое число в выражение 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657225" cy="466725"/>
            <wp:effectExtent l="19050" t="0" r="0" b="0"/>
            <wp:docPr id="248" name="Рисунок 248" descr="http://mathprofi.ru/f/zamechatelnye_predely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mathprofi.ru/f/zamechatelnye_predely_clip_image124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.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 xml:space="preserve">Нетрудно заметить, что </w:t>
      </w:r>
      <w:proofErr w:type="gramStart"/>
      <w:r w:rsidRPr="008D6834">
        <w:rPr>
          <w:color w:val="000000"/>
          <w:sz w:val="26"/>
          <w:szCs w:val="26"/>
        </w:rPr>
        <w:t>при</w:t>
      </w:r>
      <w:proofErr w:type="gramEnd"/>
      <w:r w:rsidRPr="008D6834">
        <w:rPr>
          <w:color w:val="000000"/>
          <w:sz w:val="26"/>
          <w:szCs w:val="26"/>
        </w:rPr>
        <w:t> </w:t>
      </w:r>
      <w:r w:rsidRPr="008D6834">
        <w:rPr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457200" cy="142875"/>
            <wp:effectExtent l="19050" t="0" r="0" b="0"/>
            <wp:docPr id="249" name="Рисунок 249" descr="http://mathprofi.ru/f/zamechatelnye_predely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mathprofi.ru/f/zamechatelnye_predely_clip_image126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 </w:t>
      </w:r>
      <w:proofErr w:type="gramStart"/>
      <w:r w:rsidRPr="008D6834">
        <w:rPr>
          <w:color w:val="000000"/>
          <w:sz w:val="26"/>
          <w:szCs w:val="26"/>
        </w:rPr>
        <w:t>основание</w:t>
      </w:r>
      <w:proofErr w:type="gramEnd"/>
      <w:r w:rsidRPr="008D6834">
        <w:rPr>
          <w:color w:val="000000"/>
          <w:sz w:val="26"/>
          <w:szCs w:val="26"/>
        </w:rPr>
        <w:t xml:space="preserve"> степени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828675" cy="428625"/>
            <wp:effectExtent l="19050" t="0" r="0" b="0"/>
            <wp:docPr id="250" name="Рисунок 250" descr="http://mathprofi.ru/f/zamechatelnye_predely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mathprofi.ru/f/zamechatelnye_predely_clip_image128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а показатель – </w:t>
      </w:r>
      <w:r w:rsidRPr="008D6834">
        <w:rPr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533400" cy="180975"/>
            <wp:effectExtent l="19050" t="0" r="0" b="0"/>
            <wp:docPr id="251" name="Рисунок 251" descr="http://mathprofi.ru/f/zamechatelnye_predely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mathprofi.ru/f/zamechatelnye_predely_clip_image130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то есть имеется, неопределенность вида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61925" cy="190500"/>
            <wp:effectExtent l="0" t="0" r="0" b="0"/>
            <wp:docPr id="252" name="Рисунок 252" descr="http://mathprofi.ru/f/zamechatelnye_predely_clip_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mathprofi.ru/f/zamechatelnye_predely_clip_image132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: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171575" cy="466725"/>
            <wp:effectExtent l="19050" t="0" r="0" b="0"/>
            <wp:docPr id="253" name="Рисунок 253" descr="http://mathprofi.ru/f/zamechatelnye_predely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mathprofi.ru/f/zamechatelnye_predely_clip_image134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Данная неопределенность как раз и раскрывается с помощью второго замечательного предела. В данном примере параметр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457200" cy="180975"/>
            <wp:effectExtent l="0" t="0" r="0" b="0"/>
            <wp:docPr id="254" name="Рисунок 254" descr="http://mathprofi.ru/f/zamechatelnye_predely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mathprofi.ru/f/zamechatelnye_predely_clip_image136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значит, в показателе нам тоже нужно организовать 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90500" cy="180975"/>
            <wp:effectExtent l="19050" t="0" r="0" b="0"/>
            <wp:docPr id="255" name="Рисунок 255" descr="http://mathprofi.ru/f/zamechatelnye_predely_clip_image04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mathprofi.ru/f/zamechatelnye_predely_clip_image049_000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. Для этого возводим основание в степень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90500" cy="180975"/>
            <wp:effectExtent l="19050" t="0" r="0" b="0"/>
            <wp:docPr id="256" name="Рисунок 256" descr="http://mathprofi.ru/f/zamechatelnye_predely_clip_image04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mathprofi.ru/f/zamechatelnye_predely_clip_image049_0001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, и, чтобы выражение не изменилось – возводим в степень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219075" cy="390525"/>
            <wp:effectExtent l="0" t="0" r="9525" b="0"/>
            <wp:docPr id="257" name="Рисунок 257" descr="http://mathprofi.ru/f/zamechatelnye_predely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mathprofi.ru/f/zamechatelnye_predely_clip_image140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: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2552700" cy="609600"/>
            <wp:effectExtent l="19050" t="0" r="0" b="0"/>
            <wp:docPr id="258" name="Рисунок 258" descr="http://mathprofi.ru/f/zamechatelnye_predely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mathprofi.ru/f/zamechatelnye_predely_clip_image142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color w:val="000000"/>
          <w:sz w:val="26"/>
          <w:szCs w:val="26"/>
        </w:rPr>
        <w:t>Второй замечательный пример обозначаем: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3467100" cy="809625"/>
            <wp:effectExtent l="19050" t="0" r="0" b="0"/>
            <wp:docPr id="259" name="Рисунок 259" descr="http://mathprofi.ru/f/zamechatelnye_predely_clip_image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mathprofi.ru/f/zamechatelnye_predely_clip_image144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br/>
        <w:t>Практически всё готово, страшная степень превратилась в симпатичную букву </w:t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114300" cy="142875"/>
            <wp:effectExtent l="0" t="0" r="0" b="0"/>
            <wp:docPr id="260" name="Рисунок 260" descr="http://mathprofi.ru/f/zamechatelnye_predely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mathprofi.ru/f/zamechatelnye_predely_clip_image146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834">
        <w:rPr>
          <w:color w:val="000000"/>
          <w:sz w:val="26"/>
          <w:szCs w:val="26"/>
        </w:rPr>
        <w:t>:</w:t>
      </w:r>
    </w:p>
    <w:p w:rsidR="004E2123" w:rsidRPr="008D6834" w:rsidRDefault="004E2123" w:rsidP="008D6834">
      <w:pPr>
        <w:pStyle w:val="a6"/>
        <w:spacing w:before="150" w:beforeAutospacing="0" w:after="150" w:afterAutospacing="0"/>
        <w:ind w:left="150" w:right="150"/>
        <w:jc w:val="both"/>
        <w:rPr>
          <w:color w:val="000000"/>
          <w:sz w:val="26"/>
          <w:szCs w:val="26"/>
        </w:rPr>
      </w:pPr>
      <w:r w:rsidRPr="008D6834">
        <w:rPr>
          <w:rStyle w:val="a3"/>
          <w:color w:val="000000"/>
          <w:sz w:val="26"/>
          <w:szCs w:val="26"/>
        </w:rPr>
        <w:t>При этом сам значок предела перемещаем в показатель</w:t>
      </w:r>
      <w:r w:rsidRPr="008D6834">
        <w:rPr>
          <w:color w:val="000000"/>
          <w:sz w:val="26"/>
          <w:szCs w:val="26"/>
        </w:rPr>
        <w:t>:</w:t>
      </w:r>
      <w:r w:rsidRPr="008D6834">
        <w:rPr>
          <w:color w:val="000000"/>
          <w:sz w:val="26"/>
          <w:szCs w:val="26"/>
        </w:rPr>
        <w:br/>
      </w:r>
      <w:r w:rsidRPr="008D6834">
        <w:rPr>
          <w:noProof/>
          <w:color w:val="000000"/>
          <w:sz w:val="26"/>
          <w:szCs w:val="26"/>
        </w:rPr>
        <w:drawing>
          <wp:inline distT="0" distB="0" distL="0" distR="0">
            <wp:extent cx="3486150" cy="800100"/>
            <wp:effectExtent l="19050" t="0" r="0" b="0"/>
            <wp:docPr id="261" name="Рисунок 261" descr="http://mathprofi.ru/f/zamechatelnye_predely_clip_image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mathprofi.ru/f/zamechatelnye_predely_clip_image148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87" w:rsidRPr="008D6834" w:rsidRDefault="008D1387" w:rsidP="008D6834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2123" w:rsidRDefault="004E2123" w:rsidP="008D1387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2123" w:rsidRDefault="004E2123" w:rsidP="008D1387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6834" w:rsidRPr="008D6834" w:rsidRDefault="008D6834" w:rsidP="008D6834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D6834" w:rsidRPr="008D6834" w:rsidSect="0006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3A20"/>
    <w:multiLevelType w:val="multilevel"/>
    <w:tmpl w:val="42482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5E"/>
    <w:rsid w:val="00060D62"/>
    <w:rsid w:val="001028C9"/>
    <w:rsid w:val="001235B1"/>
    <w:rsid w:val="00186275"/>
    <w:rsid w:val="00292851"/>
    <w:rsid w:val="002B3FA7"/>
    <w:rsid w:val="004926D7"/>
    <w:rsid w:val="004E2123"/>
    <w:rsid w:val="00634497"/>
    <w:rsid w:val="00712BF4"/>
    <w:rsid w:val="008D1387"/>
    <w:rsid w:val="008D6834"/>
    <w:rsid w:val="00BD4F2C"/>
    <w:rsid w:val="00E4644A"/>
    <w:rsid w:val="00F7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2"/>
  </w:style>
  <w:style w:type="paragraph" w:styleId="2">
    <w:name w:val="heading 2"/>
    <w:basedOn w:val="a"/>
    <w:link w:val="20"/>
    <w:uiPriority w:val="9"/>
    <w:qFormat/>
    <w:rsid w:val="00186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55E"/>
    <w:rPr>
      <w:b/>
      <w:bCs/>
    </w:rPr>
  </w:style>
  <w:style w:type="character" w:customStyle="1" w:styleId="nobr">
    <w:name w:val="nobr"/>
    <w:basedOn w:val="a0"/>
    <w:rsid w:val="00F7255E"/>
  </w:style>
  <w:style w:type="paragraph" w:styleId="a4">
    <w:name w:val="Balloon Text"/>
    <w:basedOn w:val="a"/>
    <w:link w:val="a5"/>
    <w:uiPriority w:val="99"/>
    <w:semiHidden/>
    <w:unhideWhenUsed/>
    <w:rsid w:val="00F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xt">
    <w:name w:val="sample_txt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itle">
    <w:name w:val="solving_title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middle">
    <w:name w:val="solving_txt_middle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last">
    <w:name w:val="solving_txt_last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itle">
    <w:name w:val="answer_title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txt">
    <w:name w:val="answer_txt"/>
    <w:basedOn w:val="a"/>
    <w:rsid w:val="00F7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itle">
    <w:name w:val="sample_title"/>
    <w:basedOn w:val="a"/>
    <w:rsid w:val="0018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862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6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186275"/>
    <w:rPr>
      <w:i/>
      <w:iCs/>
    </w:rPr>
  </w:style>
  <w:style w:type="character" w:customStyle="1" w:styleId="mo">
    <w:name w:val="mo"/>
    <w:basedOn w:val="a0"/>
    <w:rsid w:val="004E2123"/>
  </w:style>
  <w:style w:type="character" w:customStyle="1" w:styleId="mi">
    <w:name w:val="mi"/>
    <w:basedOn w:val="a0"/>
    <w:rsid w:val="004E2123"/>
  </w:style>
  <w:style w:type="character" w:customStyle="1" w:styleId="mn">
    <w:name w:val="mn"/>
    <w:basedOn w:val="a0"/>
    <w:rsid w:val="004E2123"/>
  </w:style>
  <w:style w:type="paragraph" w:styleId="a9">
    <w:name w:val="No Spacing"/>
    <w:uiPriority w:val="1"/>
    <w:qFormat/>
    <w:rsid w:val="00634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639">
          <w:marLeft w:val="150"/>
          <w:marRight w:val="0"/>
          <w:marTop w:val="375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149976118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931397725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837307633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576131463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52894605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568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342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2078046548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125345218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413669318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86143992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118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580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226841174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989098304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18570375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323967102">
          <w:marLeft w:val="600"/>
          <w:marRight w:val="150"/>
          <w:marTop w:val="0"/>
          <w:marBottom w:val="15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163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7.gif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gif"/><Relationship Id="rId47" Type="http://schemas.openxmlformats.org/officeDocument/2006/relationships/image" Target="media/image35.gif"/><Relationship Id="rId50" Type="http://schemas.openxmlformats.org/officeDocument/2006/relationships/image" Target="media/image38.gif"/><Relationship Id="rId55" Type="http://schemas.openxmlformats.org/officeDocument/2006/relationships/image" Target="media/image43.jpeg"/><Relationship Id="rId63" Type="http://schemas.openxmlformats.org/officeDocument/2006/relationships/image" Target="media/image51.jpeg"/><Relationship Id="rId68" Type="http://schemas.openxmlformats.org/officeDocument/2006/relationships/image" Target="media/image56.gif"/><Relationship Id="rId76" Type="http://schemas.openxmlformats.org/officeDocument/2006/relationships/image" Target="media/image64.gif"/><Relationship Id="rId7" Type="http://schemas.openxmlformats.org/officeDocument/2006/relationships/image" Target="media/image2.wmf"/><Relationship Id="rId71" Type="http://schemas.openxmlformats.org/officeDocument/2006/relationships/image" Target="media/image59.gif"/><Relationship Id="rId2" Type="http://schemas.openxmlformats.org/officeDocument/2006/relationships/styles" Target="styles.xml"/><Relationship Id="rId16" Type="http://schemas.openxmlformats.org/officeDocument/2006/relationships/hyperlink" Target="mailto:2021.ivanova@mail.ru" TargetMode="External"/><Relationship Id="rId29" Type="http://schemas.openxmlformats.org/officeDocument/2006/relationships/image" Target="media/image18.png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gif"/><Relationship Id="rId40" Type="http://schemas.openxmlformats.org/officeDocument/2006/relationships/image" Target="media/image28.gif"/><Relationship Id="rId45" Type="http://schemas.openxmlformats.org/officeDocument/2006/relationships/image" Target="media/image33.gif"/><Relationship Id="rId53" Type="http://schemas.openxmlformats.org/officeDocument/2006/relationships/image" Target="media/image41.gif"/><Relationship Id="rId58" Type="http://schemas.openxmlformats.org/officeDocument/2006/relationships/image" Target="media/image46.gif"/><Relationship Id="rId66" Type="http://schemas.openxmlformats.org/officeDocument/2006/relationships/image" Target="media/image54.gif"/><Relationship Id="rId74" Type="http://schemas.openxmlformats.org/officeDocument/2006/relationships/image" Target="media/image62.gif"/><Relationship Id="rId79" Type="http://schemas.openxmlformats.org/officeDocument/2006/relationships/image" Target="media/image67.jpeg"/><Relationship Id="rId5" Type="http://schemas.openxmlformats.org/officeDocument/2006/relationships/image" Target="media/image1.wmf"/><Relationship Id="rId61" Type="http://schemas.openxmlformats.org/officeDocument/2006/relationships/image" Target="media/image49.gi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2.gif"/><Relationship Id="rId52" Type="http://schemas.openxmlformats.org/officeDocument/2006/relationships/image" Target="media/image40.gif"/><Relationship Id="rId60" Type="http://schemas.openxmlformats.org/officeDocument/2006/relationships/image" Target="media/image48.gif"/><Relationship Id="rId65" Type="http://schemas.openxmlformats.org/officeDocument/2006/relationships/image" Target="media/image53.gif"/><Relationship Id="rId73" Type="http://schemas.openxmlformats.org/officeDocument/2006/relationships/image" Target="media/image61.gif"/><Relationship Id="rId78" Type="http://schemas.openxmlformats.org/officeDocument/2006/relationships/image" Target="media/image66.gi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://www.cleverstudents.ru/expressions/polynomial_factorization.html" TargetMode="External"/><Relationship Id="rId35" Type="http://schemas.openxmlformats.org/officeDocument/2006/relationships/image" Target="media/image23.gif"/><Relationship Id="rId43" Type="http://schemas.openxmlformats.org/officeDocument/2006/relationships/image" Target="media/image31.gif"/><Relationship Id="rId48" Type="http://schemas.openxmlformats.org/officeDocument/2006/relationships/image" Target="media/image36.gif"/><Relationship Id="rId56" Type="http://schemas.openxmlformats.org/officeDocument/2006/relationships/image" Target="media/image44.jpeg"/><Relationship Id="rId64" Type="http://schemas.openxmlformats.org/officeDocument/2006/relationships/image" Target="media/image52.jpeg"/><Relationship Id="rId69" Type="http://schemas.openxmlformats.org/officeDocument/2006/relationships/image" Target="media/image57.gif"/><Relationship Id="rId77" Type="http://schemas.openxmlformats.org/officeDocument/2006/relationships/image" Target="media/image65.jpeg"/><Relationship Id="rId8" Type="http://schemas.openxmlformats.org/officeDocument/2006/relationships/oleObject" Target="embeddings/oleObject2.bin"/><Relationship Id="rId51" Type="http://schemas.openxmlformats.org/officeDocument/2006/relationships/image" Target="media/image39.gif"/><Relationship Id="rId72" Type="http://schemas.openxmlformats.org/officeDocument/2006/relationships/image" Target="media/image60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gif"/><Relationship Id="rId46" Type="http://schemas.openxmlformats.org/officeDocument/2006/relationships/image" Target="media/image34.gif"/><Relationship Id="rId59" Type="http://schemas.openxmlformats.org/officeDocument/2006/relationships/image" Target="media/image47.gif"/><Relationship Id="rId67" Type="http://schemas.openxmlformats.org/officeDocument/2006/relationships/image" Target="media/image55.gif"/><Relationship Id="rId20" Type="http://schemas.openxmlformats.org/officeDocument/2006/relationships/image" Target="media/image9.png"/><Relationship Id="rId41" Type="http://schemas.openxmlformats.org/officeDocument/2006/relationships/image" Target="media/image29.gif"/><Relationship Id="rId54" Type="http://schemas.openxmlformats.org/officeDocument/2006/relationships/image" Target="media/image42.jpeg"/><Relationship Id="rId62" Type="http://schemas.openxmlformats.org/officeDocument/2006/relationships/image" Target="media/image50.gif"/><Relationship Id="rId70" Type="http://schemas.openxmlformats.org/officeDocument/2006/relationships/image" Target="media/image58.gif"/><Relationship Id="rId75" Type="http://schemas.openxmlformats.org/officeDocument/2006/relationships/image" Target="media/image63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e.lanbook.com/reader/book/126952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gif"/><Relationship Id="rId49" Type="http://schemas.openxmlformats.org/officeDocument/2006/relationships/image" Target="media/image37.gif"/><Relationship Id="rId57" Type="http://schemas.openxmlformats.org/officeDocument/2006/relationships/image" Target="media/image4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4</cp:revision>
  <dcterms:created xsi:type="dcterms:W3CDTF">2020-04-20T04:23:00Z</dcterms:created>
  <dcterms:modified xsi:type="dcterms:W3CDTF">2020-12-02T23:44:00Z</dcterms:modified>
</cp:coreProperties>
</file>