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316" w:rsidRPr="00402763" w:rsidRDefault="00E60954" w:rsidP="00E62316">
      <w:pPr>
        <w:rPr>
          <w:b/>
        </w:rPr>
      </w:pPr>
      <w:r>
        <w:rPr>
          <w:rStyle w:val="FontStyle47"/>
          <w:b/>
          <w:sz w:val="24"/>
          <w:szCs w:val="24"/>
        </w:rPr>
        <w:t xml:space="preserve">Задание: выполнить лабораторную работу. Лабораторная работа. </w:t>
      </w:r>
      <w:r w:rsidR="00E62316" w:rsidRPr="00104DA2">
        <w:rPr>
          <w:rStyle w:val="FontStyle47"/>
          <w:b/>
          <w:sz w:val="24"/>
          <w:szCs w:val="24"/>
        </w:rPr>
        <w:t>Тема:</w:t>
      </w:r>
      <w:r w:rsidR="00E62316" w:rsidRPr="008A36E6">
        <w:rPr>
          <w:b/>
          <w:bCs/>
          <w:small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62316" w:rsidRPr="008A36E6">
        <w:rPr>
          <w:b/>
          <w:small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="008A36E6">
        <w:t>Изучение конструкции аккумулятора</w:t>
      </w:r>
      <w:r w:rsidR="00E62316" w:rsidRPr="008A36E6">
        <w:rPr>
          <w:b/>
          <w:small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E62316" w:rsidRDefault="00E62316" w:rsidP="00E62316"/>
    <w:p w:rsidR="00E62316" w:rsidRPr="00BC78D0" w:rsidRDefault="00E62316" w:rsidP="00E62316">
      <w:pPr>
        <w:jc w:val="both"/>
      </w:pPr>
      <w:r w:rsidRPr="00FB0683">
        <w:rPr>
          <w:b/>
          <w:bCs/>
          <w:szCs w:val="28"/>
        </w:rPr>
        <w:t>Цель:</w:t>
      </w:r>
      <w:r w:rsidRPr="00BC78D0">
        <w:t xml:space="preserve"> </w:t>
      </w:r>
      <w:r>
        <w:t>Сформировать практические навыки</w:t>
      </w:r>
      <w:r w:rsidRPr="00BC78D0">
        <w:t xml:space="preserve"> проверки аккумуляторной батареи, выяс</w:t>
      </w:r>
      <w:r w:rsidRPr="00BC78D0">
        <w:softHyphen/>
        <w:t>нить места ее установки, крепления и подсоединения к цепи электрооборудования.</w:t>
      </w:r>
      <w:r w:rsidRPr="000F4844">
        <w:t xml:space="preserve"> </w:t>
      </w:r>
      <w:r>
        <w:t>Закрепить теоретические знания по устройству аккумуляторной батареи.</w:t>
      </w:r>
    </w:p>
    <w:p w:rsidR="00E62316" w:rsidRDefault="00E62316" w:rsidP="00E62316">
      <w:pPr>
        <w:jc w:val="both"/>
        <w:rPr>
          <w:b/>
          <w:bCs/>
          <w:szCs w:val="28"/>
        </w:rPr>
      </w:pPr>
    </w:p>
    <w:p w:rsidR="00E62316" w:rsidRDefault="00E62316" w:rsidP="00E62316">
      <w:pPr>
        <w:ind w:firstLineChars="192" w:firstLine="538"/>
        <w:jc w:val="both"/>
      </w:pPr>
    </w:p>
    <w:p w:rsidR="00E62316" w:rsidRDefault="00E62316" w:rsidP="00E62316">
      <w:pPr>
        <w:ind w:firstLineChars="192" w:firstLine="538"/>
        <w:jc w:val="both"/>
        <w:rPr>
          <w:sz w:val="40"/>
          <w:szCs w:val="28"/>
        </w:rPr>
      </w:pPr>
      <w:r w:rsidRPr="00E62316">
        <w:rPr>
          <w:rStyle w:val="FontStyle47"/>
          <w:b/>
          <w:sz w:val="28"/>
          <w:szCs w:val="28"/>
        </w:rPr>
        <w:t>Оборудование и материалы</w:t>
      </w:r>
      <w:r w:rsidRPr="00E62316">
        <w:rPr>
          <w:rStyle w:val="FontStyle47"/>
          <w:sz w:val="28"/>
          <w:szCs w:val="28"/>
        </w:rPr>
        <w:t>.</w:t>
      </w:r>
      <w:r w:rsidRPr="00E62316">
        <w:rPr>
          <w:sz w:val="40"/>
          <w:szCs w:val="28"/>
        </w:rPr>
        <w:t xml:space="preserve"> </w:t>
      </w:r>
    </w:p>
    <w:p w:rsidR="00E60954" w:rsidRDefault="00E60954" w:rsidP="00E62316">
      <w:pPr>
        <w:ind w:firstLineChars="192" w:firstLine="538"/>
        <w:jc w:val="both"/>
      </w:pPr>
      <w:r>
        <w:t>1. Инструкционная карта</w:t>
      </w:r>
    </w:p>
    <w:p w:rsidR="00E62316" w:rsidRDefault="00E62316" w:rsidP="00E62316">
      <w:pPr>
        <w:ind w:firstLineChars="192" w:firstLine="538"/>
        <w:jc w:val="both"/>
      </w:pPr>
      <w:r>
        <w:t>2.</w:t>
      </w:r>
      <w:r w:rsidRPr="000F4844">
        <w:t xml:space="preserve"> </w:t>
      </w:r>
      <w:r w:rsidRPr="00BC78D0">
        <w:t>Аккумулятор</w:t>
      </w:r>
      <w:r w:rsidRPr="00BC78D0">
        <w:softHyphen/>
        <w:t>ная батарея без электролита, промытая водой</w:t>
      </w:r>
      <w:r>
        <w:t>.</w:t>
      </w:r>
    </w:p>
    <w:p w:rsidR="00E62316" w:rsidRDefault="00E62316" w:rsidP="00E62316">
      <w:pPr>
        <w:jc w:val="both"/>
      </w:pPr>
      <w:r>
        <w:t xml:space="preserve">        3. </w:t>
      </w:r>
      <w:r w:rsidRPr="00BC78D0">
        <w:t>Нагрузочная вилка, ареометр</w:t>
      </w:r>
      <w:r>
        <w:t>.</w:t>
      </w:r>
    </w:p>
    <w:p w:rsidR="00E62316" w:rsidRDefault="00E62316" w:rsidP="00E62316">
      <w:pPr>
        <w:ind w:firstLineChars="192" w:firstLine="538"/>
        <w:jc w:val="both"/>
        <w:rPr>
          <w:szCs w:val="28"/>
        </w:rPr>
      </w:pPr>
      <w:r>
        <w:t>4.</w:t>
      </w:r>
      <w:r w:rsidRPr="00C34E46">
        <w:rPr>
          <w:szCs w:val="28"/>
        </w:rPr>
        <w:t xml:space="preserve"> </w:t>
      </w:r>
      <w:r>
        <w:rPr>
          <w:szCs w:val="28"/>
        </w:rPr>
        <w:t>Обтирочный материал.</w:t>
      </w:r>
    </w:p>
    <w:p w:rsidR="00E62316" w:rsidRDefault="00E62316" w:rsidP="00E62316">
      <w:pPr>
        <w:jc w:val="both"/>
      </w:pPr>
      <w:r>
        <w:rPr>
          <w:szCs w:val="28"/>
        </w:rPr>
        <w:t xml:space="preserve">        5.</w:t>
      </w:r>
      <w:r w:rsidRPr="00C34E46">
        <w:t xml:space="preserve"> </w:t>
      </w:r>
      <w:r>
        <w:t>Учебная литература.</w:t>
      </w:r>
    </w:p>
    <w:p w:rsidR="00E62316" w:rsidRDefault="00E62316" w:rsidP="00E62316">
      <w:pPr>
        <w:jc w:val="both"/>
        <w:rPr>
          <w:szCs w:val="28"/>
        </w:rPr>
      </w:pPr>
    </w:p>
    <w:p w:rsidR="00E62316" w:rsidRDefault="00E62316" w:rsidP="00E62316">
      <w:pPr>
        <w:jc w:val="both"/>
        <w:rPr>
          <w:b/>
          <w:szCs w:val="28"/>
        </w:rPr>
      </w:pPr>
      <w:r w:rsidRPr="00C849E5">
        <w:rPr>
          <w:b/>
          <w:szCs w:val="28"/>
        </w:rPr>
        <w:t>Теоретический обзор</w:t>
      </w:r>
      <w:r>
        <w:rPr>
          <w:b/>
          <w:szCs w:val="28"/>
        </w:rPr>
        <w:t>.</w:t>
      </w:r>
    </w:p>
    <w:p w:rsidR="00E62316" w:rsidRPr="00E62316" w:rsidRDefault="00E62316" w:rsidP="00E62316">
      <w:pPr>
        <w:pStyle w:val="a8"/>
        <w:rPr>
          <w:color w:val="000000"/>
          <w:sz w:val="28"/>
          <w:szCs w:val="27"/>
        </w:rPr>
      </w:pPr>
      <w:r w:rsidRPr="00E62316">
        <w:rPr>
          <w:color w:val="000000"/>
          <w:sz w:val="28"/>
          <w:szCs w:val="27"/>
        </w:rPr>
        <w:t xml:space="preserve">   Различные типы стартерных аккумуляторных батарей, имеют свои конструктивные особенности, однако в их устройстве много общего. По конструктивно-функциональному признаку выделяют батареи: обычной конструкции - в моноблоке с ячеечными крышками и межэлементными перемычками над крышками; батареи в моноблоке с общей крышкой и межэлементными перемычками под крышкой; батареи необслуживаемые с общей крышкой, не требующие ухода в эксплуатации. Свинцовый аккумулятор, как обратимый химический источник тока, состоит из блока разноименных электродов, помещенных в сосуд, заполненный электролитом. Стартерная батарея в зависимости от требуемого напряжения содержит несколько последовательно соединенных аккумуляторов. В стартерных батареях собранные в </w:t>
      </w:r>
      <w:proofErr w:type="spellStart"/>
      <w:r w:rsidRPr="00E62316">
        <w:rPr>
          <w:color w:val="000000"/>
          <w:sz w:val="28"/>
          <w:szCs w:val="27"/>
        </w:rPr>
        <w:t>полублоки</w:t>
      </w:r>
      <w:proofErr w:type="spellEnd"/>
      <w:r w:rsidRPr="00E62316">
        <w:rPr>
          <w:color w:val="000000"/>
          <w:sz w:val="28"/>
          <w:szCs w:val="27"/>
        </w:rPr>
        <w:t xml:space="preserve"> 3 и 12 (рис 2.1), положительные 15 и отрицательные16 электроды (пластины) аккумуляторов размещены в отдельных ячейках моноблока (корпуса) 2.</w:t>
      </w:r>
    </w:p>
    <w:p w:rsidR="00E62316" w:rsidRDefault="00E62316" w:rsidP="00E62316">
      <w:pPr>
        <w:pStyle w:val="a8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524250" cy="2962275"/>
            <wp:effectExtent l="19050" t="0" r="0" b="0"/>
            <wp:docPr id="7" name="Рисунок 1" descr="a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316" w:rsidRPr="00E62316" w:rsidRDefault="00E62316" w:rsidP="00E62316">
      <w:pPr>
        <w:pStyle w:val="a8"/>
        <w:rPr>
          <w:color w:val="000000"/>
          <w:sz w:val="28"/>
          <w:szCs w:val="27"/>
        </w:rPr>
      </w:pPr>
      <w:proofErr w:type="spellStart"/>
      <w:r w:rsidRPr="00E62316">
        <w:rPr>
          <w:color w:val="000000"/>
          <w:sz w:val="28"/>
          <w:szCs w:val="27"/>
        </w:rPr>
        <w:t>Разнополярные</w:t>
      </w:r>
      <w:proofErr w:type="spellEnd"/>
      <w:r w:rsidRPr="00E62316">
        <w:rPr>
          <w:color w:val="000000"/>
          <w:sz w:val="28"/>
          <w:szCs w:val="27"/>
        </w:rPr>
        <w:t xml:space="preserve"> электроды в блоках разделены сепараторами 9. Батареи обычной конструкции выполнены в моноблоке с ячеечными крышками 7. Заливочные отверстия в крышках закрыты пробками 5. Межэлементные перемычки 6 расположены над крышками. В качестве токоотводов предусмотрены полюсные выводы 8. Кроме того, в батарее может быть размещен предохранительный щиток. В конструкции батареи предусматривают и дополнительные крепежные детали.</w:t>
      </w:r>
    </w:p>
    <w:p w:rsidR="00E62316" w:rsidRPr="00BC78D0" w:rsidRDefault="00E62316" w:rsidP="00E62316">
      <w:pPr>
        <w:jc w:val="both"/>
      </w:pPr>
      <w:r>
        <w:rPr>
          <w:noProof/>
          <w:lang w:eastAsia="ru-RU"/>
        </w:rPr>
        <w:drawing>
          <wp:inline distT="0" distB="0" distL="0" distR="0">
            <wp:extent cx="3781425" cy="4010025"/>
            <wp:effectExtent l="19050" t="0" r="9525" b="0"/>
            <wp:docPr id="6" name="Рисунок 2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316" w:rsidRPr="00E62316" w:rsidRDefault="00E62316" w:rsidP="00E62316">
      <w:pPr>
        <w:jc w:val="left"/>
      </w:pPr>
      <w:r>
        <w:t xml:space="preserve">    </w:t>
      </w:r>
      <w:r w:rsidRPr="00E62316">
        <w:t xml:space="preserve">Электроды в виде пластин </w:t>
      </w:r>
      <w:proofErr w:type="spellStart"/>
      <w:r w:rsidRPr="00E62316">
        <w:t>намазного</w:t>
      </w:r>
      <w:proofErr w:type="spellEnd"/>
      <w:r w:rsidRPr="00E62316">
        <w:t xml:space="preserve"> типа имеют решетки, ячейки которых заполнены активными веществами. В полностью заряженном свинцовом </w:t>
      </w:r>
      <w:r w:rsidRPr="00E62316">
        <w:lastRenderedPageBreak/>
        <w:t>аккумуляторе диоксид свинца положительного электрода имеет темно-коричневый цвет, а губчатый свинец отрицательного электрода - серый цвет.</w:t>
      </w:r>
    </w:p>
    <w:p w:rsidR="00E62316" w:rsidRPr="00E62316" w:rsidRDefault="00E62316" w:rsidP="00E62316">
      <w:pPr>
        <w:jc w:val="left"/>
      </w:pPr>
      <w:r w:rsidRPr="00E62316">
        <w:t>Моноблоки стартерных аккумуляторных батарей изготавливают из эбонита или другой пластмассы. Тяжелые и хрупкие моноблоки из эбонита в настоящее время заменяются моноблоками из термопласта (</w:t>
      </w:r>
      <w:proofErr w:type="gramStart"/>
      <w:r w:rsidRPr="00E62316">
        <w:t>наполненного .полиэтилена</w:t>
      </w:r>
      <w:proofErr w:type="gramEnd"/>
      <w:r w:rsidRPr="00E62316">
        <w:t>), полипропилена и полистирола. Высокая прочность полипропилена позволила уменьшить толщину стенок до 1,5-2,5 мм и тем самым уменьшить массу моноблока и батареи. </w:t>
      </w:r>
    </w:p>
    <w:p w:rsidR="00E62316" w:rsidRPr="00E62316" w:rsidRDefault="00E62316" w:rsidP="00E62316">
      <w:pPr>
        <w:jc w:val="left"/>
      </w:pPr>
      <w:r w:rsidRPr="00E62316">
        <w:t>Внутри моноблок разделён прочными непроницаемыми перегородками 2 (рис.2.7) на отдельные ячейки по числу аккумуляторов в батарее, В ячейках моноблока размещают собранные в блоки электроды и сепараторы. В батареях с обычными сепараторами на дне каждой ячейки предусмотрены четыре призмы 1, образующие пространство для шлама (активных веществ электродов, осыпающихся при работе батареи на дно ячеек)</w:t>
      </w:r>
    </w:p>
    <w:p w:rsidR="00E62316" w:rsidRDefault="00E62316" w:rsidP="00E62316">
      <w:pPr>
        <w:ind w:firstLineChars="192" w:firstLine="538"/>
        <w:jc w:val="both"/>
        <w:rPr>
          <w:color w:val="000000"/>
          <w:sz w:val="27"/>
          <w:szCs w:val="27"/>
          <w:shd w:val="clear" w:color="auto" w:fill="CCFFCC"/>
        </w:rPr>
      </w:pPr>
      <w:r>
        <w:rPr>
          <w:noProof/>
          <w:lang w:eastAsia="ru-RU"/>
        </w:rPr>
        <w:drawing>
          <wp:inline distT="0" distB="0" distL="0" distR="0">
            <wp:extent cx="1647825" cy="1952625"/>
            <wp:effectExtent l="19050" t="0" r="9525" b="0"/>
            <wp:docPr id="3" name="Рисунок 3" descr="a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316" w:rsidRPr="00E62316" w:rsidRDefault="00E62316" w:rsidP="00E62316">
      <w:pPr>
        <w:jc w:val="left"/>
      </w:pPr>
      <w:r>
        <w:t xml:space="preserve">   </w:t>
      </w:r>
      <w:r w:rsidRPr="00E62316">
        <w:t xml:space="preserve">Заливочные отверстия в крышках унифицированы по группам с метрической резьбой М20, М24 и МЗО и закрываются пробками с вентиляционными отверстиями. Пробки изготавливают из эбонита, полиэтилена, полистирола или фенолита. Пластмассовые пробки имеют меньшую массу и большую прочность. Чтобы предотвратить вытекание электролита, между уплотнительным бортиком корпуса пробки 1 (рис, 2.10) и заливной горловиной крышки устанавливают резиновую шайбу 3. Герметизация может обеспечиваться также конусным бортиком 5, плотно прилегающим к горловине отверстия в крышке. В новых </w:t>
      </w:r>
      <w:proofErr w:type="gramStart"/>
      <w:r w:rsidRPr="00E62316">
        <w:t>пробках .предусмотрен</w:t>
      </w:r>
      <w:proofErr w:type="gramEnd"/>
      <w:r w:rsidRPr="00E62316">
        <w:t xml:space="preserve"> пластмассовый уплотнительный элемент 6, распложенный на бортике пробки. Пробки имеют встроенные отражатели 4 и 7, которые не позволяют электролиту выплескиваться через вентиляционные отверстия. В пробках новой конструкции отражатель 7 выполнен, в виде лепестков.</w:t>
      </w:r>
    </w:p>
    <w:p w:rsidR="00E62316" w:rsidRDefault="00E62316" w:rsidP="00E62316">
      <w:pPr>
        <w:ind w:firstLineChars="192" w:firstLine="538"/>
        <w:jc w:val="both"/>
        <w:rPr>
          <w:color w:val="000000"/>
          <w:sz w:val="27"/>
          <w:szCs w:val="27"/>
          <w:shd w:val="clear" w:color="auto" w:fill="CCFFCC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95650" cy="3333750"/>
            <wp:effectExtent l="19050" t="0" r="0" b="0"/>
            <wp:docPr id="2" name="Рисунок 4" descr="a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316" w:rsidRPr="00E62316" w:rsidRDefault="00E62316" w:rsidP="00E62316">
      <w:pPr>
        <w:jc w:val="left"/>
      </w:pPr>
      <w:r w:rsidRPr="00E62316">
        <w:t>Электролит готовят из аккумуляторной серной кислоты (плотность 1,83 г/см) и дистиллированной воды. В пластмассовый, керамический, эбонитовый или свинцовый сосуд сначала наливают воду, затем при непрерывном перемешивании кислоту.</w:t>
      </w:r>
    </w:p>
    <w:p w:rsidR="00E62316" w:rsidRPr="00E62316" w:rsidRDefault="00E62316" w:rsidP="00E62316">
      <w:pPr>
        <w:jc w:val="left"/>
      </w:pPr>
      <w:r w:rsidRPr="00E62316">
        <w:t xml:space="preserve">Для последовательного соединения аккумуляторов в батарее используют межэлементные перемычки, которые припаивают к </w:t>
      </w:r>
      <w:proofErr w:type="spellStart"/>
      <w:r w:rsidRPr="00E62316">
        <w:t>борнам</w:t>
      </w:r>
      <w:proofErr w:type="spellEnd"/>
      <w:r w:rsidRPr="00E62316">
        <w:t xml:space="preserve"> бареток </w:t>
      </w:r>
      <w:proofErr w:type="spellStart"/>
      <w:r w:rsidRPr="00E62316">
        <w:t>полублоков</w:t>
      </w:r>
      <w:proofErr w:type="spellEnd"/>
      <w:r w:rsidRPr="00E62316">
        <w:t xml:space="preserve"> в таком порядке, чтобы соединить между собой </w:t>
      </w:r>
      <w:proofErr w:type="spellStart"/>
      <w:r w:rsidRPr="00E62316">
        <w:t>полублок</w:t>
      </w:r>
      <w:proofErr w:type="spellEnd"/>
      <w:r w:rsidRPr="00E62316">
        <w:t xml:space="preserve"> отрицательных пластин одного аккумулятора с </w:t>
      </w:r>
      <w:proofErr w:type="spellStart"/>
      <w:r w:rsidRPr="00E62316">
        <w:t>полублоком</w:t>
      </w:r>
      <w:proofErr w:type="spellEnd"/>
      <w:r w:rsidRPr="00E62316">
        <w:t xml:space="preserve"> положительных пластин рядом расположенного аккумулятора.</w:t>
      </w:r>
    </w:p>
    <w:p w:rsidR="00E62316" w:rsidRPr="001F750C" w:rsidRDefault="00E62316" w:rsidP="00E62316">
      <w:pPr>
        <w:ind w:firstLineChars="192" w:firstLine="538"/>
        <w:jc w:val="both"/>
        <w:rPr>
          <w:rStyle w:val="FontStyle47"/>
        </w:rPr>
      </w:pPr>
      <w:r>
        <w:rPr>
          <w:noProof/>
          <w:lang w:eastAsia="ru-RU"/>
        </w:rPr>
        <w:drawing>
          <wp:inline distT="0" distB="0" distL="0" distR="0">
            <wp:extent cx="3314700" cy="2762250"/>
            <wp:effectExtent l="19050" t="0" r="0" b="0"/>
            <wp:docPr id="1" name="Рисунок 5" descr="a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316" w:rsidRDefault="00E62316" w:rsidP="00E62316">
      <w:pPr>
        <w:jc w:val="both"/>
        <w:rPr>
          <w:rStyle w:val="FontStyle47"/>
          <w:b/>
          <w:szCs w:val="28"/>
        </w:rPr>
      </w:pPr>
      <w:r w:rsidRPr="00FB0683">
        <w:rPr>
          <w:rStyle w:val="FontStyle47"/>
          <w:b/>
          <w:szCs w:val="28"/>
        </w:rPr>
        <w:t>Задание.</w:t>
      </w:r>
    </w:p>
    <w:p w:rsidR="00E62316" w:rsidRDefault="00E62316" w:rsidP="00E62316">
      <w:pPr>
        <w:pStyle w:val="Style2"/>
        <w:widowControl/>
        <w:spacing w:line="240" w:lineRule="auto"/>
        <w:ind w:right="10"/>
        <w:rPr>
          <w:rStyle w:val="FontStyle47"/>
          <w:sz w:val="28"/>
          <w:szCs w:val="28"/>
        </w:rPr>
      </w:pPr>
      <w:r w:rsidRPr="001F1A23">
        <w:rPr>
          <w:rStyle w:val="FontStyle47"/>
          <w:sz w:val="28"/>
          <w:szCs w:val="28"/>
        </w:rPr>
        <w:t>1</w:t>
      </w:r>
      <w:r>
        <w:rPr>
          <w:rStyle w:val="FontStyle47"/>
          <w:sz w:val="28"/>
          <w:szCs w:val="28"/>
        </w:rPr>
        <w:t xml:space="preserve">. </w:t>
      </w:r>
      <w:r w:rsidRPr="003B249D">
        <w:rPr>
          <w:color w:val="000000"/>
          <w:sz w:val="28"/>
          <w:szCs w:val="28"/>
        </w:rPr>
        <w:t>Произвести проверку технического состояния аккумуляторной батареи.</w:t>
      </w:r>
    </w:p>
    <w:p w:rsidR="00E62316" w:rsidRPr="001F1A23" w:rsidRDefault="00E62316" w:rsidP="00E62316">
      <w:pPr>
        <w:pStyle w:val="Style2"/>
        <w:widowControl/>
        <w:spacing w:line="240" w:lineRule="auto"/>
        <w:ind w:right="10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2.</w:t>
      </w:r>
      <w:r w:rsidRPr="001F1A23">
        <w:rPr>
          <w:rStyle w:val="FontStyle47"/>
          <w:sz w:val="28"/>
          <w:szCs w:val="28"/>
        </w:rPr>
        <w:t xml:space="preserve"> </w:t>
      </w:r>
      <w:r>
        <w:rPr>
          <w:rStyle w:val="FontStyle47"/>
          <w:sz w:val="28"/>
          <w:szCs w:val="28"/>
        </w:rPr>
        <w:t>Ответить на контрольные вопросы.</w:t>
      </w:r>
    </w:p>
    <w:p w:rsidR="00E62316" w:rsidRDefault="00E62316" w:rsidP="00E62316">
      <w:pPr>
        <w:pStyle w:val="Style2"/>
        <w:widowControl/>
        <w:spacing w:line="240" w:lineRule="auto"/>
        <w:ind w:right="10"/>
        <w:rPr>
          <w:b/>
          <w:szCs w:val="28"/>
        </w:rPr>
      </w:pPr>
    </w:p>
    <w:p w:rsidR="00E62316" w:rsidRDefault="00E62316" w:rsidP="00E62316">
      <w:pPr>
        <w:pStyle w:val="Style2"/>
        <w:widowControl/>
        <w:spacing w:line="240" w:lineRule="auto"/>
        <w:ind w:right="10"/>
        <w:rPr>
          <w:rStyle w:val="FontStyle47"/>
          <w:sz w:val="28"/>
          <w:szCs w:val="28"/>
        </w:rPr>
      </w:pPr>
      <w:r>
        <w:rPr>
          <w:b/>
          <w:szCs w:val="28"/>
        </w:rPr>
        <w:t>Порядок выполнения работы.</w:t>
      </w:r>
    </w:p>
    <w:p w:rsidR="00E62316" w:rsidRPr="006C413D" w:rsidRDefault="00E62316" w:rsidP="00E62316">
      <w:pPr>
        <w:jc w:val="left"/>
        <w:rPr>
          <w:rStyle w:val="apple-converted-space"/>
          <w:color w:val="000000"/>
          <w:szCs w:val="28"/>
          <w:shd w:val="clear" w:color="auto" w:fill="F3F3ED"/>
        </w:rPr>
      </w:pPr>
      <w:r>
        <w:rPr>
          <w:rStyle w:val="apple-converted-space"/>
          <w:color w:val="000000"/>
          <w:szCs w:val="28"/>
          <w:shd w:val="clear" w:color="auto" w:fill="F3F3ED"/>
        </w:rPr>
        <w:t xml:space="preserve">   </w:t>
      </w:r>
      <w:r w:rsidRPr="006C413D">
        <w:rPr>
          <w:rStyle w:val="apple-converted-space"/>
          <w:color w:val="000000"/>
          <w:szCs w:val="28"/>
          <w:shd w:val="clear" w:color="auto" w:fill="F3F3ED"/>
        </w:rPr>
        <w:t>Очистите аккумуляторную батарею от загрязнений. </w:t>
      </w:r>
      <w:r w:rsidRPr="006C413D">
        <w:rPr>
          <w:color w:val="000000"/>
          <w:szCs w:val="28"/>
          <w:shd w:val="clear" w:color="auto" w:fill="F3F3ED"/>
        </w:rPr>
        <w:t xml:space="preserve">Батарея  должна  содержаться  в чистоте, так как  загрязнение ее </w:t>
      </w:r>
      <w:r w:rsidRPr="006C413D">
        <w:rPr>
          <w:color w:val="000000"/>
          <w:szCs w:val="28"/>
          <w:shd w:val="clear" w:color="auto" w:fill="F3F3ED"/>
        </w:rPr>
        <w:lastRenderedPageBreak/>
        <w:t>поверхности  приводит к ее повышенному саморазряду. При техническом обслуживании  необходимо протирать  поверхность батарей 10% раствором нашатырного спирта или кальцинированной соды, после чего вытереть чистой сухой ветошью.</w:t>
      </w:r>
      <w:r w:rsidRPr="006C413D">
        <w:rPr>
          <w:rStyle w:val="apple-converted-space"/>
          <w:color w:val="000000"/>
          <w:szCs w:val="28"/>
          <w:shd w:val="clear" w:color="auto" w:fill="F3F3ED"/>
        </w:rPr>
        <w:t> </w:t>
      </w:r>
    </w:p>
    <w:p w:rsidR="00E62316" w:rsidRPr="006C413D" w:rsidRDefault="00E62316" w:rsidP="00E62316">
      <w:pPr>
        <w:jc w:val="left"/>
        <w:rPr>
          <w:color w:val="000000"/>
          <w:szCs w:val="28"/>
          <w:shd w:val="clear" w:color="auto" w:fill="F3F3ED"/>
        </w:rPr>
      </w:pPr>
      <w:r w:rsidRPr="006C413D">
        <w:rPr>
          <w:color w:val="000000"/>
          <w:szCs w:val="28"/>
          <w:shd w:val="clear" w:color="auto" w:fill="F3F3ED"/>
        </w:rPr>
        <w:t xml:space="preserve">  Определить уровень электролита стеклянной трубкой, уровень должен быть на 5-10 мм выше предохранительного щитка. При отсутствии стеклянной трубки  уровень электролита можно проверить чистой эбонитовой или деревянной палочкой. Нельзя применять для этой цели металлический стержень. При понижении уровня  следует долить  дистиллированную воду, а не электролит, так как в процессе  работы батареи вода в электролите  разлагается и испаряется, а кислота остается.</w:t>
      </w:r>
    </w:p>
    <w:p w:rsidR="00E62316" w:rsidRDefault="00E62316" w:rsidP="00E62316">
      <w:pPr>
        <w:jc w:val="left"/>
        <w:rPr>
          <w:color w:val="000000"/>
          <w:szCs w:val="28"/>
          <w:shd w:val="clear" w:color="auto" w:fill="F3F3ED"/>
        </w:rPr>
      </w:pPr>
      <w:r w:rsidRPr="006C413D">
        <w:rPr>
          <w:color w:val="000000"/>
          <w:szCs w:val="28"/>
        </w:rPr>
        <w:t xml:space="preserve">   </w:t>
      </w:r>
      <w:r w:rsidRPr="006C413D">
        <w:rPr>
          <w:color w:val="000000"/>
          <w:szCs w:val="28"/>
          <w:shd w:val="clear" w:color="auto" w:fill="F3F3ED"/>
        </w:rPr>
        <w:t>Проверить</w:t>
      </w:r>
      <w:r w:rsidRPr="006C413D">
        <w:rPr>
          <w:rStyle w:val="apple-converted-space"/>
          <w:color w:val="000000"/>
          <w:szCs w:val="28"/>
          <w:shd w:val="clear" w:color="auto" w:fill="F3F3ED"/>
        </w:rPr>
        <w:t> </w:t>
      </w:r>
      <w:r w:rsidRPr="006C413D">
        <w:rPr>
          <w:iCs/>
          <w:color w:val="000000"/>
          <w:szCs w:val="28"/>
          <w:shd w:val="clear" w:color="auto" w:fill="F3F3ED"/>
        </w:rPr>
        <w:t>плотность электролита.</w:t>
      </w:r>
      <w:r w:rsidRPr="006C413D">
        <w:rPr>
          <w:color w:val="000000"/>
          <w:szCs w:val="28"/>
          <w:shd w:val="clear" w:color="auto" w:fill="F3F3ED"/>
        </w:rPr>
        <w:t xml:space="preserve"> Для этого наконечник  кислотомера опускают  в наливное отверстие  аккумулятора, засасывают  электролит  с помощью резиновой  груши и по делениям поплавка, помещенного  внутри стеклянной колбы</w:t>
      </w:r>
      <w:r>
        <w:rPr>
          <w:color w:val="000000"/>
          <w:szCs w:val="28"/>
          <w:shd w:val="clear" w:color="auto" w:fill="F3F3ED"/>
        </w:rPr>
        <w:t>,</w:t>
      </w:r>
      <w:r w:rsidRPr="006C413D">
        <w:rPr>
          <w:color w:val="000000"/>
          <w:szCs w:val="28"/>
          <w:shd w:val="clear" w:color="auto" w:fill="F3F3ED"/>
        </w:rPr>
        <w:t>  определяют величину плотности  электролита  и степенью заряженности аккумуляторной батареи.</w:t>
      </w:r>
    </w:p>
    <w:p w:rsidR="00E62316" w:rsidRPr="006C413D" w:rsidRDefault="00E62316" w:rsidP="00E62316">
      <w:pPr>
        <w:jc w:val="left"/>
        <w:rPr>
          <w:color w:val="000000"/>
          <w:szCs w:val="28"/>
        </w:rPr>
      </w:pPr>
      <w:r>
        <w:rPr>
          <w:color w:val="000000"/>
          <w:szCs w:val="28"/>
          <w:shd w:val="clear" w:color="auto" w:fill="F3F3ED"/>
        </w:rPr>
        <w:t xml:space="preserve">   Очистите полюсные штыри от окисления.</w:t>
      </w:r>
      <w:r w:rsidRPr="006C413D">
        <w:rPr>
          <w:rFonts w:ascii="Georgia" w:hAnsi="Georgia"/>
          <w:color w:val="000000"/>
          <w:sz w:val="21"/>
          <w:szCs w:val="21"/>
          <w:shd w:val="clear" w:color="auto" w:fill="F3F3ED"/>
        </w:rPr>
        <w:t xml:space="preserve"> </w:t>
      </w:r>
      <w:r w:rsidRPr="006C413D">
        <w:rPr>
          <w:color w:val="000000"/>
          <w:szCs w:val="28"/>
          <w:shd w:val="clear" w:color="auto" w:fill="F3F3ED"/>
        </w:rPr>
        <w:t>Для устранения неисправности  нужно снять  со штырей наконечники проводов (клеммы), зачистить штыри  и клеммы  и укрепить последние  на штырях. После этого штыри и клеммы снаружи  надо смазать  тонким слоем технического вазелина.</w:t>
      </w:r>
    </w:p>
    <w:p w:rsidR="00E62316" w:rsidRPr="00941D09" w:rsidRDefault="00E62316" w:rsidP="00E62316">
      <w:pPr>
        <w:spacing w:before="168"/>
        <w:rPr>
          <w:rFonts w:ascii="Georgia" w:eastAsia="Times New Roman" w:hAnsi="Georgia"/>
          <w:color w:val="000000"/>
          <w:sz w:val="21"/>
          <w:szCs w:val="21"/>
          <w:lang w:eastAsia="ru-RU"/>
        </w:rPr>
      </w:pPr>
      <w:r w:rsidRPr="00941D09">
        <w:rPr>
          <w:rFonts w:ascii="Georgia" w:eastAsia="Times New Roman" w:hAnsi="Georgia"/>
          <w:color w:val="000000"/>
          <w:sz w:val="21"/>
          <w:szCs w:val="21"/>
          <w:lang w:eastAsia="ru-RU"/>
        </w:rPr>
        <w:t>Плотность электролита  при эксплуатации  в различных климатических районах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6"/>
        <w:gridCol w:w="2686"/>
        <w:gridCol w:w="1049"/>
        <w:gridCol w:w="1586"/>
        <w:gridCol w:w="2158"/>
      </w:tblGrid>
      <w:tr w:rsidR="00E62316" w:rsidRPr="00941D09" w:rsidTr="00972972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Климатический район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Средняя месячная температура в январе,</w:t>
            </w:r>
            <w:r w:rsidRPr="00941D09">
              <w:rPr>
                <w:rFonts w:ascii="Georgia" w:eastAsia="Times New Roman" w:hAnsi="Georgia"/>
                <w:color w:val="000000"/>
                <w:sz w:val="21"/>
                <w:lang w:eastAsia="ru-RU"/>
              </w:rPr>
              <w:t> </w:t>
            </w:r>
            <w:proofErr w:type="spellStart"/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vertAlign w:val="superscript"/>
                <w:lang w:eastAsia="ru-RU"/>
              </w:rPr>
              <w:t>о</w:t>
            </w: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С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Время года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Плотность электролита, приведенного к 25</w:t>
            </w:r>
            <w:r w:rsidRPr="00941D09">
              <w:rPr>
                <w:rFonts w:ascii="Georgia" w:eastAsia="Times New Roman" w:hAnsi="Georgia"/>
                <w:color w:val="000000"/>
                <w:sz w:val="21"/>
                <w:lang w:eastAsia="ru-RU"/>
              </w:rPr>
              <w:t> </w:t>
            </w:r>
            <w:proofErr w:type="spellStart"/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vertAlign w:val="superscript"/>
                <w:lang w:eastAsia="ru-RU"/>
              </w:rPr>
              <w:t>о</w:t>
            </w: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С</w:t>
            </w:r>
            <w:proofErr w:type="spellEnd"/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, г/ см</w:t>
            </w: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vertAlign w:val="superscript"/>
                <w:lang w:eastAsia="ru-RU"/>
              </w:rPr>
              <w:t>3</w:t>
            </w:r>
          </w:p>
        </w:tc>
      </w:tr>
      <w:tr w:rsidR="00E62316" w:rsidRPr="00941D09" w:rsidTr="0097297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316" w:rsidRPr="00941D09" w:rsidRDefault="00E62316" w:rsidP="00972972">
            <w:pPr>
              <w:jc w:val="left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316" w:rsidRPr="00941D09" w:rsidRDefault="00E62316" w:rsidP="00972972">
            <w:pPr>
              <w:jc w:val="left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316" w:rsidRPr="00941D09" w:rsidRDefault="00E62316" w:rsidP="00972972">
            <w:pPr>
              <w:jc w:val="left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заливаемого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заряженной батареи</w:t>
            </w:r>
          </w:p>
        </w:tc>
      </w:tr>
      <w:tr w:rsidR="00E62316" w:rsidRPr="00941D09" w:rsidTr="009729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Очень холодный</w:t>
            </w:r>
          </w:p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 </w:t>
            </w:r>
          </w:p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Холодный</w:t>
            </w:r>
          </w:p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Умеренный</w:t>
            </w:r>
          </w:p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Жаркий сухой</w:t>
            </w:r>
          </w:p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Теплый влажный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-50… -30</w:t>
            </w:r>
          </w:p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 </w:t>
            </w:r>
          </w:p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-30… -15</w:t>
            </w:r>
          </w:p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-15… -8</w:t>
            </w:r>
          </w:p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-15… 4</w:t>
            </w:r>
          </w:p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0…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Зима</w:t>
            </w:r>
          </w:p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Лето</w:t>
            </w:r>
          </w:p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Круглый год</w:t>
            </w:r>
          </w:p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Круглый год</w:t>
            </w:r>
          </w:p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Круглый год</w:t>
            </w:r>
          </w:p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Круглый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1,28</w:t>
            </w:r>
          </w:p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1,24</w:t>
            </w:r>
          </w:p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1,26</w:t>
            </w:r>
          </w:p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1,24</w:t>
            </w:r>
          </w:p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1,22</w:t>
            </w:r>
          </w:p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1,30</w:t>
            </w:r>
          </w:p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1,26</w:t>
            </w:r>
          </w:p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1,28</w:t>
            </w:r>
          </w:p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1,26</w:t>
            </w:r>
          </w:p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1,24</w:t>
            </w:r>
          </w:p>
          <w:p w:rsidR="00E62316" w:rsidRPr="00941D09" w:rsidRDefault="00E62316" w:rsidP="00972972">
            <w:pPr>
              <w:spacing w:before="168"/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</w:pPr>
            <w:r w:rsidRPr="00941D09">
              <w:rPr>
                <w:rFonts w:ascii="Georgia" w:eastAsia="Times New Roman" w:hAnsi="Georgia"/>
                <w:color w:val="000000"/>
                <w:sz w:val="21"/>
                <w:szCs w:val="21"/>
                <w:lang w:eastAsia="ru-RU"/>
              </w:rPr>
              <w:t>1,22</w:t>
            </w:r>
          </w:p>
        </w:tc>
      </w:tr>
    </w:tbl>
    <w:p w:rsidR="00E62316" w:rsidRPr="008A36E6" w:rsidRDefault="00E62316" w:rsidP="00E62316">
      <w:pPr>
        <w:jc w:val="left"/>
        <w:rPr>
          <w:b/>
          <w:bCs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316" w:rsidRPr="008A36E6" w:rsidRDefault="00E62316" w:rsidP="00E62316">
      <w:pPr>
        <w:jc w:val="left"/>
        <w:rPr>
          <w:b/>
          <w:bCs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36E6">
        <w:rPr>
          <w:b/>
          <w:bCs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Контрольные вопросы</w:t>
      </w:r>
    </w:p>
    <w:p w:rsidR="00E62316" w:rsidRPr="00BC78D0" w:rsidRDefault="00E62316" w:rsidP="00E62316">
      <w:pPr>
        <w:jc w:val="both"/>
      </w:pPr>
      <w:r w:rsidRPr="00BC78D0">
        <w:t>1. Объясните назначение и устройство акку</w:t>
      </w:r>
      <w:r w:rsidRPr="00BC78D0">
        <w:softHyphen/>
        <w:t>муляторной батареи.</w:t>
      </w:r>
    </w:p>
    <w:p w:rsidR="00E62316" w:rsidRPr="00BC78D0" w:rsidRDefault="00E62316" w:rsidP="00E62316">
      <w:pPr>
        <w:jc w:val="both"/>
      </w:pPr>
      <w:r w:rsidRPr="00BC78D0">
        <w:t>2. На чем основана работа аккумулятора? Объясните процессы, происходящие при зарядке и разрядке.</w:t>
      </w:r>
    </w:p>
    <w:p w:rsidR="00E62316" w:rsidRPr="00BC78D0" w:rsidRDefault="00E62316" w:rsidP="00E62316">
      <w:pPr>
        <w:jc w:val="both"/>
      </w:pPr>
      <w:r>
        <w:t>3</w:t>
      </w:r>
      <w:r w:rsidRPr="00BC78D0">
        <w:t>. Перечислите детали аккумулятора. Как они устроены и ка</w:t>
      </w:r>
      <w:r w:rsidRPr="00BC78D0">
        <w:softHyphen/>
        <w:t>ково их назначение?</w:t>
      </w:r>
    </w:p>
    <w:p w:rsidR="00E62316" w:rsidRPr="00BC78D0" w:rsidRDefault="00E62316" w:rsidP="00E62316">
      <w:pPr>
        <w:jc w:val="both"/>
      </w:pPr>
      <w:r>
        <w:t>4</w:t>
      </w:r>
      <w:r w:rsidRPr="00BC78D0">
        <w:t>. Какой раствор заливают в аккумулятор и как его приготов</w:t>
      </w:r>
      <w:r w:rsidRPr="00BC78D0">
        <w:softHyphen/>
        <w:t>ляют?</w:t>
      </w:r>
    </w:p>
    <w:p w:rsidR="00E62316" w:rsidRPr="00BC78D0" w:rsidRDefault="00E62316" w:rsidP="00E62316">
      <w:pPr>
        <w:jc w:val="both"/>
      </w:pPr>
      <w:r>
        <w:lastRenderedPageBreak/>
        <w:t>5</w:t>
      </w:r>
      <w:r w:rsidRPr="00BC78D0">
        <w:t>. Как и с какой целью соединяются аккумуляторы между со</w:t>
      </w:r>
      <w:r w:rsidRPr="00BC78D0">
        <w:softHyphen/>
        <w:t>бой?</w:t>
      </w:r>
    </w:p>
    <w:p w:rsidR="00030818" w:rsidRPr="00967064" w:rsidRDefault="00E62316" w:rsidP="00E62316">
      <w:pPr>
        <w:jc w:val="both"/>
        <w:rPr>
          <w:szCs w:val="28"/>
        </w:rPr>
      </w:pPr>
      <w:r>
        <w:t>6</w:t>
      </w:r>
      <w:r w:rsidRPr="00BC78D0">
        <w:t xml:space="preserve">. Расскажите об уходе </w:t>
      </w:r>
      <w:proofErr w:type="gramStart"/>
      <w:r w:rsidRPr="00BC78D0">
        <w:t>за аккумуляторной батарей</w:t>
      </w:r>
      <w:proofErr w:type="gramEnd"/>
      <w:r w:rsidRPr="00BC78D0">
        <w:t>.</w:t>
      </w:r>
    </w:p>
    <w:p w:rsidR="008A36E6" w:rsidRPr="008A36E6" w:rsidRDefault="008A36E6" w:rsidP="008A36E6">
      <w:pPr>
        <w:widowControl w:val="0"/>
        <w:tabs>
          <w:tab w:val="num" w:pos="640"/>
          <w:tab w:val="left" w:pos="1134"/>
        </w:tabs>
        <w:ind w:left="709"/>
        <w:jc w:val="both"/>
        <w:rPr>
          <w:szCs w:val="28"/>
        </w:rPr>
      </w:pPr>
      <w:proofErr w:type="spellStart"/>
      <w:r w:rsidRPr="008A36E6">
        <w:rPr>
          <w:b/>
          <w:bCs/>
          <w:szCs w:val="28"/>
        </w:rPr>
        <w:t>Кожунов</w:t>
      </w:r>
      <w:proofErr w:type="spellEnd"/>
      <w:r w:rsidRPr="008A36E6">
        <w:rPr>
          <w:b/>
          <w:bCs/>
          <w:szCs w:val="28"/>
        </w:rPr>
        <w:t xml:space="preserve"> В.И. </w:t>
      </w:r>
      <w:r w:rsidRPr="008A36E6">
        <w:rPr>
          <w:szCs w:val="28"/>
        </w:rPr>
        <w:t>Устройство электрических подстанций: Учебное пособие. — М.: ФГБОУ ДПО «</w:t>
      </w:r>
      <w:proofErr w:type="spellStart"/>
      <w:r w:rsidRPr="008A36E6">
        <w:rPr>
          <w:szCs w:val="28"/>
        </w:rPr>
        <w:t>Учебно</w:t>
      </w:r>
      <w:proofErr w:type="spellEnd"/>
      <w:r w:rsidRPr="008A36E6">
        <w:rPr>
          <w:szCs w:val="28"/>
        </w:rPr>
        <w:t xml:space="preserve"> – методический центр по образованию на железнодорожном транспорте», 2016. — 402 с. </w:t>
      </w:r>
    </w:p>
    <w:p w:rsidR="008A36E6" w:rsidRPr="008A36E6" w:rsidRDefault="008A36E6" w:rsidP="008A36E6">
      <w:pPr>
        <w:spacing w:after="160" w:line="259" w:lineRule="auto"/>
        <w:jc w:val="left"/>
        <w:rPr>
          <w:b/>
          <w:color w:val="0563C1"/>
          <w:szCs w:val="28"/>
          <w:u w:val="single"/>
        </w:rPr>
      </w:pPr>
      <w:r w:rsidRPr="008A36E6">
        <w:rPr>
          <w:b/>
          <w:color w:val="92D050"/>
          <w:szCs w:val="28"/>
        </w:rPr>
        <w:t>Зад</w:t>
      </w:r>
      <w:r>
        <w:rPr>
          <w:b/>
          <w:color w:val="92D050"/>
          <w:szCs w:val="28"/>
        </w:rPr>
        <w:t>ание должно быть выполнено до 22.12</w:t>
      </w:r>
      <w:bookmarkStart w:id="0" w:name="_GoBack"/>
      <w:bookmarkEnd w:id="0"/>
      <w:r w:rsidRPr="008A36E6">
        <w:rPr>
          <w:b/>
          <w:color w:val="92D050"/>
          <w:szCs w:val="28"/>
        </w:rPr>
        <w:t xml:space="preserve"> и выслано на электронную почту</w:t>
      </w:r>
      <w:r w:rsidRPr="008A36E6">
        <w:rPr>
          <w:b/>
          <w:szCs w:val="28"/>
        </w:rPr>
        <w:t xml:space="preserve"> </w:t>
      </w:r>
      <w:hyperlink r:id="rId9" w:history="1">
        <w:r w:rsidRPr="008A36E6">
          <w:rPr>
            <w:b/>
            <w:color w:val="0563C1"/>
            <w:szCs w:val="28"/>
            <w:u w:val="single"/>
            <w:lang w:val="en-US"/>
          </w:rPr>
          <w:t>yana</w:t>
        </w:r>
        <w:r w:rsidRPr="008A36E6">
          <w:rPr>
            <w:b/>
            <w:color w:val="0563C1"/>
            <w:szCs w:val="28"/>
            <w:u w:val="single"/>
          </w:rPr>
          <w:t>.</w:t>
        </w:r>
        <w:r w:rsidRPr="008A36E6">
          <w:rPr>
            <w:b/>
            <w:color w:val="0563C1"/>
            <w:szCs w:val="28"/>
            <w:u w:val="single"/>
            <w:lang w:val="en-US"/>
          </w:rPr>
          <w:t>makshanowa</w:t>
        </w:r>
        <w:r w:rsidRPr="008A36E6">
          <w:rPr>
            <w:b/>
            <w:color w:val="0563C1"/>
            <w:szCs w:val="28"/>
            <w:u w:val="single"/>
          </w:rPr>
          <w:t>@</w:t>
        </w:r>
        <w:r w:rsidRPr="008A36E6">
          <w:rPr>
            <w:b/>
            <w:color w:val="0563C1"/>
            <w:szCs w:val="28"/>
            <w:u w:val="single"/>
            <w:lang w:val="en-US"/>
          </w:rPr>
          <w:t>yandex</w:t>
        </w:r>
        <w:r w:rsidRPr="008A36E6">
          <w:rPr>
            <w:b/>
            <w:color w:val="0563C1"/>
            <w:szCs w:val="28"/>
            <w:u w:val="single"/>
          </w:rPr>
          <w:t>.</w:t>
        </w:r>
        <w:proofErr w:type="spellStart"/>
        <w:r w:rsidRPr="008A36E6">
          <w:rPr>
            <w:b/>
            <w:color w:val="0563C1"/>
            <w:szCs w:val="28"/>
            <w:u w:val="single"/>
            <w:lang w:val="en-US"/>
          </w:rPr>
          <w:t>ru</w:t>
        </w:r>
        <w:proofErr w:type="spellEnd"/>
      </w:hyperlink>
      <w:r w:rsidRPr="008A36E6">
        <w:rPr>
          <w:b/>
          <w:szCs w:val="28"/>
        </w:rPr>
        <w:t xml:space="preserve"> </w:t>
      </w:r>
    </w:p>
    <w:p w:rsidR="008A36E6" w:rsidRPr="008A36E6" w:rsidRDefault="008A36E6" w:rsidP="008A36E6">
      <w:pPr>
        <w:widowControl w:val="0"/>
        <w:tabs>
          <w:tab w:val="num" w:pos="-2127"/>
          <w:tab w:val="left" w:pos="1134"/>
        </w:tabs>
        <w:jc w:val="both"/>
        <w:rPr>
          <w:sz w:val="24"/>
          <w:szCs w:val="24"/>
        </w:rPr>
      </w:pPr>
      <w:r w:rsidRPr="008A36E6">
        <w:rPr>
          <w:rFonts w:ascii="Tahoma" w:hAnsi="Tahoma" w:cs="Tahoma"/>
          <w:sz w:val="24"/>
          <w:szCs w:val="24"/>
        </w:rPr>
        <w:t>﻿</w:t>
      </w:r>
      <w:r w:rsidRPr="008A36E6">
        <w:rPr>
          <w:sz w:val="24"/>
          <w:szCs w:val="24"/>
        </w:rPr>
        <w:t xml:space="preserve">Яна </w:t>
      </w:r>
      <w:proofErr w:type="spellStart"/>
      <w:r w:rsidRPr="008A36E6">
        <w:rPr>
          <w:sz w:val="24"/>
          <w:szCs w:val="24"/>
        </w:rPr>
        <w:t>Макшанова</w:t>
      </w:r>
      <w:proofErr w:type="spellEnd"/>
      <w:r w:rsidRPr="008A36E6">
        <w:rPr>
          <w:sz w:val="24"/>
          <w:szCs w:val="24"/>
        </w:rPr>
        <w:t xml:space="preserve"> приглашает вас на запланированную конференцию: </w:t>
      </w:r>
      <w:proofErr w:type="spellStart"/>
      <w:r w:rsidRPr="008A36E6">
        <w:rPr>
          <w:sz w:val="24"/>
          <w:szCs w:val="24"/>
        </w:rPr>
        <w:t>Zoom</w:t>
      </w:r>
      <w:proofErr w:type="spellEnd"/>
      <w:r w:rsidRPr="008A36E6">
        <w:rPr>
          <w:sz w:val="24"/>
          <w:szCs w:val="24"/>
        </w:rPr>
        <w:t>.</w:t>
      </w:r>
    </w:p>
    <w:p w:rsidR="008A36E6" w:rsidRPr="008A36E6" w:rsidRDefault="008A36E6" w:rsidP="008A36E6">
      <w:pPr>
        <w:widowControl w:val="0"/>
        <w:tabs>
          <w:tab w:val="num" w:pos="-2127"/>
          <w:tab w:val="left" w:pos="1134"/>
        </w:tabs>
        <w:jc w:val="both"/>
        <w:rPr>
          <w:sz w:val="24"/>
          <w:szCs w:val="24"/>
        </w:rPr>
      </w:pPr>
      <w:r w:rsidRPr="008A36E6">
        <w:rPr>
          <w:sz w:val="24"/>
          <w:szCs w:val="24"/>
        </w:rPr>
        <w:t xml:space="preserve">Тема: Конференция. Организатор </w:t>
      </w:r>
      <w:proofErr w:type="spellStart"/>
      <w:r w:rsidRPr="008A36E6">
        <w:rPr>
          <w:sz w:val="24"/>
          <w:szCs w:val="24"/>
        </w:rPr>
        <w:t>Макшанова</w:t>
      </w:r>
      <w:proofErr w:type="spellEnd"/>
      <w:r w:rsidRPr="008A36E6">
        <w:rPr>
          <w:sz w:val="24"/>
          <w:szCs w:val="24"/>
        </w:rPr>
        <w:t xml:space="preserve"> Яна Евгеньевна</w:t>
      </w:r>
    </w:p>
    <w:p w:rsidR="008A36E6" w:rsidRPr="008A36E6" w:rsidRDefault="008A36E6" w:rsidP="008A36E6">
      <w:pPr>
        <w:widowControl w:val="0"/>
        <w:tabs>
          <w:tab w:val="num" w:pos="-2127"/>
          <w:tab w:val="left" w:pos="1134"/>
        </w:tabs>
        <w:jc w:val="both"/>
        <w:rPr>
          <w:sz w:val="24"/>
          <w:szCs w:val="24"/>
        </w:rPr>
      </w:pPr>
      <w:r w:rsidRPr="008A36E6">
        <w:rPr>
          <w:sz w:val="24"/>
          <w:szCs w:val="24"/>
        </w:rPr>
        <w:t xml:space="preserve">Время: Это регулярная конференция </w:t>
      </w:r>
      <w:proofErr w:type="gramStart"/>
      <w:r w:rsidRPr="008A36E6">
        <w:rPr>
          <w:sz w:val="24"/>
          <w:szCs w:val="24"/>
        </w:rPr>
        <w:t>Начать</w:t>
      </w:r>
      <w:proofErr w:type="gramEnd"/>
      <w:r w:rsidRPr="008A36E6">
        <w:rPr>
          <w:sz w:val="24"/>
          <w:szCs w:val="24"/>
        </w:rPr>
        <w:t xml:space="preserve"> в любое время</w:t>
      </w:r>
    </w:p>
    <w:p w:rsidR="008A36E6" w:rsidRPr="008A36E6" w:rsidRDefault="008A36E6" w:rsidP="008A36E6">
      <w:pPr>
        <w:widowControl w:val="0"/>
        <w:tabs>
          <w:tab w:val="num" w:pos="-2127"/>
          <w:tab w:val="left" w:pos="1134"/>
        </w:tabs>
        <w:jc w:val="both"/>
        <w:rPr>
          <w:sz w:val="24"/>
          <w:szCs w:val="24"/>
        </w:rPr>
      </w:pPr>
    </w:p>
    <w:p w:rsidR="008A36E6" w:rsidRPr="008A36E6" w:rsidRDefault="008A36E6" w:rsidP="008A36E6">
      <w:pPr>
        <w:widowControl w:val="0"/>
        <w:tabs>
          <w:tab w:val="num" w:pos="-2127"/>
          <w:tab w:val="left" w:pos="1134"/>
        </w:tabs>
        <w:jc w:val="both"/>
        <w:rPr>
          <w:sz w:val="24"/>
          <w:szCs w:val="24"/>
        </w:rPr>
      </w:pPr>
      <w:r w:rsidRPr="008A36E6">
        <w:rPr>
          <w:sz w:val="24"/>
          <w:szCs w:val="24"/>
        </w:rPr>
        <w:t xml:space="preserve">Подключиться к конференции </w:t>
      </w:r>
      <w:proofErr w:type="spellStart"/>
      <w:r w:rsidRPr="008A36E6">
        <w:rPr>
          <w:sz w:val="24"/>
          <w:szCs w:val="24"/>
        </w:rPr>
        <w:t>Zoom</w:t>
      </w:r>
      <w:proofErr w:type="spellEnd"/>
    </w:p>
    <w:p w:rsidR="008A36E6" w:rsidRPr="008A36E6" w:rsidRDefault="008A36E6" w:rsidP="008A36E6">
      <w:pPr>
        <w:widowControl w:val="0"/>
        <w:tabs>
          <w:tab w:val="num" w:pos="-2127"/>
          <w:tab w:val="left" w:pos="1134"/>
        </w:tabs>
        <w:jc w:val="both"/>
        <w:rPr>
          <w:sz w:val="24"/>
          <w:szCs w:val="24"/>
        </w:rPr>
      </w:pPr>
      <w:r w:rsidRPr="008A36E6">
        <w:rPr>
          <w:sz w:val="24"/>
          <w:szCs w:val="24"/>
        </w:rPr>
        <w:t>https://us04web.zoom.us/j/4306900057?pwd=Y1FBWkRwTzBiTmx4blhMMFNPQmV4Zz09</w:t>
      </w:r>
    </w:p>
    <w:p w:rsidR="008A36E6" w:rsidRPr="008A36E6" w:rsidRDefault="008A36E6" w:rsidP="008A36E6">
      <w:pPr>
        <w:widowControl w:val="0"/>
        <w:tabs>
          <w:tab w:val="num" w:pos="-2127"/>
          <w:tab w:val="left" w:pos="1134"/>
        </w:tabs>
        <w:jc w:val="both"/>
        <w:rPr>
          <w:sz w:val="24"/>
          <w:szCs w:val="24"/>
        </w:rPr>
      </w:pPr>
    </w:p>
    <w:p w:rsidR="008A36E6" w:rsidRPr="008A36E6" w:rsidRDefault="008A36E6" w:rsidP="008A36E6">
      <w:pPr>
        <w:widowControl w:val="0"/>
        <w:tabs>
          <w:tab w:val="num" w:pos="-2127"/>
          <w:tab w:val="left" w:pos="1134"/>
        </w:tabs>
        <w:jc w:val="both"/>
        <w:rPr>
          <w:sz w:val="24"/>
          <w:szCs w:val="24"/>
        </w:rPr>
      </w:pPr>
      <w:r w:rsidRPr="008A36E6">
        <w:rPr>
          <w:sz w:val="24"/>
          <w:szCs w:val="24"/>
        </w:rPr>
        <w:t>Идентификатор конференции: 430 690 0057</w:t>
      </w:r>
    </w:p>
    <w:p w:rsidR="008A36E6" w:rsidRPr="008A36E6" w:rsidRDefault="008A36E6" w:rsidP="008A36E6">
      <w:pPr>
        <w:widowControl w:val="0"/>
        <w:tabs>
          <w:tab w:val="num" w:pos="-2127"/>
          <w:tab w:val="left" w:pos="1134"/>
        </w:tabs>
        <w:jc w:val="both"/>
        <w:rPr>
          <w:rFonts w:eastAsia="Times New Roman"/>
          <w:szCs w:val="28"/>
          <w:lang w:eastAsia="ru-RU"/>
        </w:rPr>
      </w:pPr>
      <w:r w:rsidRPr="008A36E6">
        <w:rPr>
          <w:sz w:val="24"/>
          <w:szCs w:val="24"/>
        </w:rPr>
        <w:t>Код доступа: 1111111</w:t>
      </w:r>
    </w:p>
    <w:p w:rsidR="008A36E6" w:rsidRPr="008A36E6" w:rsidRDefault="008A36E6" w:rsidP="008A36E6">
      <w:pPr>
        <w:ind w:firstLine="709"/>
        <w:jc w:val="both"/>
        <w:rPr>
          <w:rFonts w:eastAsia="Times New Roman"/>
          <w:szCs w:val="28"/>
          <w:lang w:eastAsia="ru-RU"/>
        </w:rPr>
      </w:pPr>
      <w:r w:rsidRPr="008A36E6">
        <w:rPr>
          <w:rFonts w:eastAsia="Times New Roman"/>
          <w:szCs w:val="28"/>
          <w:lang w:eastAsia="ru-RU"/>
        </w:rPr>
        <w:t xml:space="preserve"> </w:t>
      </w:r>
    </w:p>
    <w:p w:rsidR="008A36E6" w:rsidRPr="008A36E6" w:rsidRDefault="008A36E6" w:rsidP="008A36E6">
      <w:pPr>
        <w:spacing w:after="160" w:line="259" w:lineRule="auto"/>
        <w:jc w:val="left"/>
        <w:rPr>
          <w:szCs w:val="28"/>
        </w:rPr>
      </w:pPr>
    </w:p>
    <w:p w:rsidR="00E1555E" w:rsidRPr="006E15A6" w:rsidRDefault="00E1555E" w:rsidP="00E1555E">
      <w:pPr>
        <w:jc w:val="both"/>
        <w:rPr>
          <w:szCs w:val="28"/>
        </w:rPr>
      </w:pPr>
    </w:p>
    <w:p w:rsidR="006A64B7" w:rsidRDefault="008A36E6"/>
    <w:sectPr w:rsidR="006A64B7" w:rsidSect="0046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5E"/>
    <w:rsid w:val="00030818"/>
    <w:rsid w:val="001D49E8"/>
    <w:rsid w:val="003117BD"/>
    <w:rsid w:val="00463F9F"/>
    <w:rsid w:val="004E0996"/>
    <w:rsid w:val="00501AAD"/>
    <w:rsid w:val="005700EC"/>
    <w:rsid w:val="008A36E6"/>
    <w:rsid w:val="00C15DBC"/>
    <w:rsid w:val="00CE3BF5"/>
    <w:rsid w:val="00E1555E"/>
    <w:rsid w:val="00E60954"/>
    <w:rsid w:val="00E6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E07A"/>
  <w15:docId w15:val="{029FEDDD-1699-4434-9CE9-1CED371C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55E"/>
    <w:pPr>
      <w:jc w:val="center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qFormat/>
    <w:rsid w:val="003117BD"/>
    <w:pPr>
      <w:keepNext/>
      <w:keepLines/>
      <w:spacing w:before="480"/>
      <w:jc w:val="left"/>
      <w:outlineLvl w:val="0"/>
    </w:pPr>
    <w:rPr>
      <w:rFonts w:ascii="Cambria" w:eastAsia="Times New Roman" w:hAnsi="Cambria"/>
      <w:b/>
      <w:bCs/>
      <w:color w:val="365F91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117BD"/>
    <w:pPr>
      <w:keepNext/>
      <w:keepLines/>
      <w:spacing w:before="20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117BD"/>
    <w:pPr>
      <w:keepNext/>
      <w:keepLines/>
      <w:spacing w:before="200"/>
      <w:jc w:val="left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 Знак"/>
    <w:basedOn w:val="a"/>
    <w:link w:val="a4"/>
    <w:qFormat/>
    <w:rsid w:val="003117BD"/>
    <w:pPr>
      <w:jc w:val="left"/>
    </w:pPr>
    <w:rPr>
      <w:rFonts w:ascii="Cambria" w:eastAsia="Times New Roman" w:hAnsi="Cambria"/>
      <w:sz w:val="22"/>
      <w:lang w:val="en-US" w:bidi="en-US"/>
    </w:rPr>
  </w:style>
  <w:style w:type="character" w:customStyle="1" w:styleId="a4">
    <w:name w:val="Без интервала Знак Знак"/>
    <w:link w:val="a3"/>
    <w:rsid w:val="003117BD"/>
    <w:rPr>
      <w:rFonts w:ascii="Cambria" w:eastAsia="Times New Roman" w:hAnsi="Cambria"/>
      <w:sz w:val="22"/>
      <w:szCs w:val="22"/>
      <w:lang w:val="en-US" w:bidi="en-US"/>
    </w:rPr>
  </w:style>
  <w:style w:type="character" w:customStyle="1" w:styleId="10">
    <w:name w:val="Заголовок 1 Знак"/>
    <w:link w:val="1"/>
    <w:rsid w:val="003117BD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3117BD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3117BD"/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17BD"/>
    <w:pPr>
      <w:ind w:left="720"/>
      <w:contextualSpacing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7">
    <w:name w:val="Font Style47"/>
    <w:rsid w:val="00E1555E"/>
    <w:rPr>
      <w:rFonts w:ascii="Times New Roman" w:hAnsi="Times New Roman" w:cs="Times New Roman" w:hint="default"/>
      <w:sz w:val="20"/>
      <w:szCs w:val="20"/>
    </w:rPr>
  </w:style>
  <w:style w:type="paragraph" w:customStyle="1" w:styleId="Style2">
    <w:name w:val="Style2"/>
    <w:basedOn w:val="a"/>
    <w:rsid w:val="00E1555E"/>
    <w:pPr>
      <w:widowControl w:val="0"/>
      <w:autoSpaceDE w:val="0"/>
      <w:autoSpaceDN w:val="0"/>
      <w:adjustRightInd w:val="0"/>
      <w:spacing w:line="250" w:lineRule="exact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55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55E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03081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qFormat/>
    <w:rsid w:val="00030818"/>
    <w:rPr>
      <w:b/>
      <w:bCs/>
    </w:rPr>
  </w:style>
  <w:style w:type="character" w:customStyle="1" w:styleId="apple-converted-space">
    <w:name w:val="apple-converted-space"/>
    <w:basedOn w:val="a0"/>
    <w:rsid w:val="00030818"/>
  </w:style>
  <w:style w:type="character" w:styleId="aa">
    <w:name w:val="Emphasis"/>
    <w:basedOn w:val="a0"/>
    <w:qFormat/>
    <w:rsid w:val="000308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yana.makshanow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yana2</cp:lastModifiedBy>
  <cp:revision>2</cp:revision>
  <dcterms:created xsi:type="dcterms:W3CDTF">2020-12-20T10:03:00Z</dcterms:created>
  <dcterms:modified xsi:type="dcterms:W3CDTF">2020-12-20T10:03:00Z</dcterms:modified>
</cp:coreProperties>
</file>