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FF" w:rsidRPr="00207916" w:rsidRDefault="00CA5FFF" w:rsidP="00CA5FF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7916">
        <w:rPr>
          <w:rFonts w:ascii="Calibri" w:eastAsia="Times New Roman" w:hAnsi="Calibri" w:cs="Times New Roman"/>
          <w:lang w:eastAsia="ru-RU"/>
        </w:rPr>
        <w:fldChar w:fldCharType="begin"/>
      </w:r>
      <w:r w:rsidRPr="00207916">
        <w:rPr>
          <w:rFonts w:ascii="Calibri" w:eastAsia="Times New Roman" w:hAnsi="Calibri" w:cs="Times New Roman"/>
          <w:lang w:eastAsia="ru-RU"/>
        </w:rPr>
        <w:instrText>HYPERLINK "mailto:irsa1205@mail.ru"</w:instrText>
      </w:r>
      <w:r w:rsidRPr="00207916">
        <w:rPr>
          <w:rFonts w:ascii="Calibri" w:eastAsia="Times New Roman" w:hAnsi="Calibri" w:cs="Times New Roman"/>
          <w:lang w:eastAsia="ru-RU"/>
        </w:rPr>
        <w:fldChar w:fldCharType="separate"/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207916">
        <w:rPr>
          <w:rFonts w:ascii="Calibri" w:eastAsia="Times New Roman" w:hAnsi="Calibri" w:cs="Times New Roman"/>
          <w:lang w:eastAsia="ru-RU"/>
        </w:rPr>
        <w:fldChar w:fldCharType="end"/>
      </w:r>
    </w:p>
    <w:p w:rsidR="00CA5FFF" w:rsidRPr="00207916" w:rsidRDefault="00CA5FFF" w:rsidP="00CA5FF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bookmarkStart w:id="0" w:name="_GoBack"/>
      <w:bookmarkEnd w:id="0"/>
      <w:r w:rsidRPr="00CA5F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11</w:t>
      </w:r>
      <w:r w:rsidRPr="00CA5F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p w:rsidR="00CA5FFF" w:rsidRPr="00207916" w:rsidRDefault="00CA5FFF" w:rsidP="00CA5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Практическое занятие №6 </w:t>
      </w: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Обзор литературы 60-х и 80-х годов 19 в.  </w:t>
      </w:r>
    </w:p>
    <w:p w:rsidR="00CA5FFF" w:rsidRPr="00207916" w:rsidRDefault="00CA5FFF" w:rsidP="00CA5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FFF" w:rsidRPr="00207916" w:rsidRDefault="00CA5FFF" w:rsidP="00CA5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методические указания к практической работе. Выполните практическую работу, воспользовавшись этими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указаниями</w:t>
      </w:r>
      <w:r w:rsidRPr="0020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5FFF" w:rsidRPr="00207916" w:rsidRDefault="00CA5FFF" w:rsidP="00CA5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FFF" w:rsidRPr="00207916" w:rsidRDefault="00CA5FFF" w:rsidP="00CA5FFF">
      <w:pPr>
        <w:numPr>
          <w:ilvl w:val="0"/>
          <w:numId w:val="2"/>
        </w:numPr>
        <w:spacing w:after="0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079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Характерной особенностью русской литературы второй половины XIX века </w:t>
      </w:r>
      <w:r w:rsidRPr="00207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явилась демократизация художественного сознания</w:t>
      </w:r>
      <w:r w:rsidRPr="002079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чему способствовали как характер общественного движения, так и появление в общественно-политической и культурной сферах представителей разночинной интеллигенции.</w:t>
      </w:r>
      <w:proofErr w:type="gramEnd"/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вопросом, волновавшим всю мыслящую интеллигенцию, был вопрос: «По какому пути пойдет Россия?»</w:t>
      </w:r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разделил всех на два лагеря: </w:t>
      </w:r>
      <w:r w:rsidRPr="0020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славянофилов и западников</w:t>
      </w:r>
      <w:r w:rsidRPr="0020791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Различия между ними были в определении главного направления, по которому должна идти Россия.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Западничество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Объективный смысл западничества заключался в борьбе с крепостничеством и в признании «западного», т.е. буржуазного, пути развития России.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Западничество представляли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В.Г.Белинский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А.И.Герцен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Н.П.Огарёв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И.С.Тургенев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И.И.Панаев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В.Н.Майков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Главной трибуной западничества были журналы «Отечественные записки» и «Современник». </w:t>
      </w:r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Славянофильств</w:t>
      </w:r>
      <w:proofErr w:type="gramStart"/>
      <w:r w:rsidRPr="00207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призывали опираться на национальные традиции, понимали, что реформы необходимы России, но ратовали только за такие преобразования, которые не противоречили бы исконному славянскому духу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Убеждение в том, 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что базисом человеческой культуры является религиозная вера, которая формирует народные обычаи, искусство, литературу, науку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идеологи славянофильства —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А.С.Хомяков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И.В.Киреевский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К.С. и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И.С.Аксаковы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Ю.Ф.Самарин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Почвенничеств</w:t>
      </w:r>
      <w:proofErr w:type="gramStart"/>
      <w:r w:rsidRPr="00207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о-</w:t>
      </w:r>
      <w:proofErr w:type="gramEnd"/>
      <w:r w:rsidRPr="00207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07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объединяла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идея слияния «просвещенного общества» с «национальной почвой» на основе традиционализма и православия, что в конечном счете, по их мнению, должно было обеспечить духовное и социальное развитие России.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Ведущие теоретики почвенничества </w:t>
      </w:r>
      <w:proofErr w:type="gram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.А.Григорьев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М.М.Достоевский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Ф.М.Достоевский</w:t>
      </w:r>
      <w:proofErr w:type="spellEnd"/>
      <w:r w:rsidRPr="00207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Издавали журнал «Москвитянин» (1841-56).</w:t>
      </w:r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Философия революционных демократов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Формирование и развитие в России революционно-демократической идеологии связано с именами</w:t>
      </w:r>
      <w:r w:rsidRPr="0020791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 В. Г. Белинского, А. И. Герцена, Н. Г. Чернышевского, Н. И. Добролюбова, Д. И. Писарева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 Революционные демократы 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  <w:t>боролись за уничтожение самодержавия и крепостного права, были сторонниками социалистического преобразования страны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 Их 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  <w:t>социализм называли утопическим, так как считалось, что переход к социализму через преобразование крестьянской общины, минуя капитализм, мирным путем неосуществим</w:t>
      </w:r>
      <w:r w:rsidRPr="00207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второй половине 19 века основным жанром становится РОМАН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Художественные достоинства русского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романа:глубокий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психологизм;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гармоническое сочетание социальных, философских, общечеловеческих проблем;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высокий уровень литературного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</w:t>
      </w:r>
      <w:proofErr w:type="gram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proofErr w:type="gram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едущие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мастера жанра: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И.А.Гончаров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И.С.Тургенев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Ф.М.Достоевский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Л.Н.Толстой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 Ведущие жанры конца 19 в - ПОВЕСТЬ, РАССКАЗ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07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Причины возникновения малых </w:t>
      </w:r>
      <w:proofErr w:type="spellStart"/>
      <w:r w:rsidRPr="00207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жанров</w:t>
      </w:r>
      <w:proofErr w:type="gramStart"/>
      <w:r w:rsidRPr="002079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трата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обобщающего взгляда на жизнь;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Интерес к частной жизни обыкновенного, «среднего» человека.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Ведущие мастера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жанра</w:t>
      </w:r>
      <w:proofErr w:type="gram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:В</w:t>
      </w:r>
      <w:proofErr w:type="gram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.Г.Короленко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В.М.Гаршин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А.П.Чехов</w:t>
      </w:r>
      <w:proofErr w:type="spellEnd"/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Литература 60-х годов (1855—1868)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Подъем демократического движения. Противоборство либералов и демократов. Кризис самодержавия и пропаганда идей крестьянской революции. Расцвет демократической журналистики и ее противостояние консервативной. Материалистическая эстетика Н. Чернышевского. Новые темы и проблемы в литературе: герои-разночинцы, пассивность крестьянства, показ тяжелой жизни рабочих.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 Г. Чернышевский, ставший в 1854 году сотрудником журнала и защитивший диссертацию на тему «Эстетические отношения искусства к действительности», утверждал в своих критических статьях тезис: «прекрасное есть жизнь». А так как искусство является лишь отражением действительности, то целью художественного творчества, по мысли Чернышевского, должно стать не воспроизведение красоты в ее очищенном и приукрашенном виде, а изображение жизненных реалий.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наиболее ранних и значительных произведений на эту тему стал философско-утопический роман Чернышевского «Что делать?».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Реализм  в изображении жизни в произведениях Л. Толстого, Ф. Достоевского, Н. Лескова.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Высокое художественное мастерство поэтов-романтиков (А. Фет, Ф. 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Тютчев</w:t>
      </w:r>
      <w:proofErr w:type="gram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spellEnd"/>
      <w:proofErr w:type="gram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К. Толстой, А. Майков, Я. Полонский и др.)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Жанры: Демократическая повесть, роман.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Активизация жанров литературной критики и журналистики.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Лирические жанры в творчестве поэтов-романтиков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Литература 70-х годов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(1869—1881)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Развитие капитализма в России. Демократические идеи народничества, их утопический социализм. Активизация тайных революционных организаций. Идеализация крестьянской жизни в литературе писателей-народников, показ разложения общинного уклада. Ведущая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роль журнала «Отечественные записки». Реалистические тенденции в творчестве М. Салтыкова-Щедрина, Ф. Достоевского, Г. Успенского. Тема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праведничества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творчестве  Н. Лескова.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Жанры:  Очерк, рассказ, повесть, роман, сказ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Литература 80-х годов(1882—1895)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Усиление реакционной политики царизма. Рост пролетариата. Пропаганда идей марксизма. Запрет на передовые журналы. Возрастание роли развлекательной журналистики.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Критический реализм в творчестве М. Салтыкова-Щедрина, Л. Толстого, В. Короленко и др.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Обновление тематики в литературе: изображение «среднего человека», интеллигента, исповедующего теорию «малых дел».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Мотивы разочарования и пессимизма в творчестве С. Надсона и В. Гаршина. Критика господствующих порядков и обличение социального неравенства в творчестве Л. Толстого.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Жанры: Рассказ, повесть, роман.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Романтические жанры в поэзии С. Надсона, социальные мотивы в поэзии революционеров-народовольцев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Литература 90-х годов (1895—1904)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капитализма в России. Рост марксистских идей. Противостояние реалистической и декадентской литературы. Идеи разночинной демократии в творчестве В. Короленко. Зарождение пролетарской литературы (М. Горький), развитие критического реализма в творчестве И. Бунина, А. Куприна, Л. Толстого, А. Чехова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Жанры: Рассказ, повесть, роман. Публицистические жанры. Жанры в традициях революционной поэзии. Драматические жанры.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6.Тема </w:t>
      </w:r>
      <w:proofErr w:type="spellStart"/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праведничества</w:t>
      </w:r>
      <w:proofErr w:type="spellEnd"/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творчестве  Н. Лескова (рассказ «Очарованный странник»).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Слово «праведник» образовано от слова «правда», то есть, если рассуждать логически, </w:t>
      </w:r>
      <w:r w:rsidRPr="002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праведник – это человек, который знает правду, живёт по правде.</w:t>
      </w:r>
      <w:proofErr w:type="gramEnd"/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узком смысле праведник – святой, великомученик, который претерпел гонения за свою веру, но не отрёкся от Христа.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  <w:t>Однако чаще так  называют мирян,  почитаемых за праведную жизнь, угождение Богу и исполнение христианских заповедей. Праведник небезгрешен, но он осознаёт свои грехи и раскаивается, несёт в себе смирение и любовь. Самым ярким примером писательского видения мира выступает  повесть Н. Лескова “Очарованный странник”. В ней автор создал уникальный образ такого человека, который грешен в своих поступках, но чист мыслями и душой.</w:t>
      </w:r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Главный герой – Иван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Северьяныч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Флягин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странник с необычной судьбой. Он был рожден по молитвам родителей и поэтому “предназначен” для монастыря. Но жизнь нередко била его, устраивала испытания на крепость духа, поэтому и путь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Флягина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полон приключений. Вера для русского человека всегда имела большое значение, и Иван, попав в плен к татарам, очень тоскует по своей Родине и в первую очередь обращается к Богу. Среди ночи он «выползал тихонько на ставку.. и начинал молиться»</w:t>
      </w:r>
      <w:proofErr w:type="gram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Герой произведения  вовсе не безгрешен, хоть с ним и происходят настоящие чудеса, а сам он ощущает в себе пророческий дар. </w:t>
      </w:r>
    </w:p>
    <w:p w:rsidR="00CA5FFF" w:rsidRPr="00207916" w:rsidRDefault="00CA5FFF" w:rsidP="00CA5F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совести героя три человеческих смерти: по его вине погибает монах,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Савакирей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Грушенька</w:t>
      </w:r>
      <w:proofErr w:type="spellEnd"/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A5FFF" w:rsidRPr="00207916" w:rsidRDefault="00CA5FFF" w:rsidP="00CA5FF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Однако Иван осознаёт свои грехи и сам называет себя </w:t>
      </w:r>
      <w:r w:rsidRPr="002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«великим грешником»,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</w:t>
      </w:r>
      <w:r w:rsidRPr="002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«ни земля, ни вода принимать не хочет».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ни один из его греховных поступков не порожден ненавистью, ложью, жаждой личной выгоды. Неоднозначность натуры героя проявляются и в том, что при всех своих заблуждениях и пороках, он поступает по совести и всегда честен с собой и окружающими людьми.</w:t>
      </w:r>
    </w:p>
    <w:p w:rsidR="00CA5FFF" w:rsidRPr="00207916" w:rsidRDefault="00CA5FFF" w:rsidP="00CA5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FFF" w:rsidRPr="00207916" w:rsidRDefault="00CA5FFF" w:rsidP="00CA5F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Практическая работа №6</w:t>
      </w:r>
    </w:p>
    <w:p w:rsidR="00CA5FFF" w:rsidRPr="00207916" w:rsidRDefault="00CA5FFF" w:rsidP="00CA5F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Обзор литературы 60-х и 90-х годов 19 в. (беллетристика)</w:t>
      </w:r>
    </w:p>
    <w:p w:rsidR="00CA5FFF" w:rsidRPr="00207916" w:rsidRDefault="00CA5FFF" w:rsidP="00CA5F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Цель: </w:t>
      </w:r>
      <w:r w:rsidRPr="00207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Знакомство с особенностями развития литературы </w:t>
      </w: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60-х и 80-х годов 19 в. на примере жизни и </w:t>
      </w:r>
      <w:proofErr w:type="spellStart"/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творчестваН.Г</w:t>
      </w:r>
      <w:proofErr w:type="spellEnd"/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Чернышевского,  Н.Г. </w:t>
      </w:r>
      <w:proofErr w:type="spellStart"/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Помяловского</w:t>
      </w:r>
      <w:proofErr w:type="spellEnd"/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Ф.М. Решетникова и др. Н.С. Лескова, В.М. Гаршина.</w:t>
      </w:r>
    </w:p>
    <w:p w:rsidR="00CA5FFF" w:rsidRPr="00207916" w:rsidRDefault="00CA5FFF" w:rsidP="00CA5FF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CA5FFF" w:rsidRPr="00207916" w:rsidRDefault="00CA5FFF" w:rsidP="00CA5FFF">
      <w:p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</w:pPr>
      <w:r w:rsidRPr="00207916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  <w:t>1. Прочитать статью в методических указаниях, ответить на вопросы.</w:t>
      </w:r>
    </w:p>
    <w:p w:rsidR="00CA5FFF" w:rsidRPr="00207916" w:rsidRDefault="00CA5FFF" w:rsidP="00CA5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Характерная особенность русской литературы второй половины XIX века.</w:t>
      </w:r>
    </w:p>
    <w:p w:rsidR="00CA5FFF" w:rsidRPr="00207916" w:rsidRDefault="00CA5FFF" w:rsidP="00CA5FF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вопроса: «По какому пути пойдет Россия?»  сточки зрения западников, славянофилов, почвенников, революционеров-демократов.</w:t>
      </w:r>
    </w:p>
    <w:p w:rsidR="00CA5FFF" w:rsidRPr="00207916" w:rsidRDefault="00CA5FFF" w:rsidP="00CA5FF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жанры РОМАНОВ, созданных во 2-ой половине 19 века</w:t>
      </w:r>
    </w:p>
    <w:p w:rsidR="00CA5FFF" w:rsidRPr="00207916" w:rsidRDefault="00CA5FFF" w:rsidP="00CA5FF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Причины возникновения малых жанров: ПОВЕСТЬ, РАССКАЗ</w:t>
      </w:r>
    </w:p>
    <w:p w:rsidR="00CA5FFF" w:rsidRPr="00207916" w:rsidRDefault="00CA5FFF" w:rsidP="00CA5FF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становится героем произведений писателей 2-ой половины 19 века?</w:t>
      </w:r>
    </w:p>
    <w:p w:rsidR="00CA5FFF" w:rsidRPr="00207916" w:rsidRDefault="00CA5FFF" w:rsidP="00CA5FF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Литература 60-х годов (1855—1868)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Жанры 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Литература 70-х годов(1869—1881)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Жанры 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Литература 80-х годов(1882—1895)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Жанры 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Литература 90-х годов (1895—1904)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Представители_______________________________________________________________________________________________________________________________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Жанры ________________________________________________________________</w:t>
      </w:r>
    </w:p>
    <w:p w:rsidR="00CA5FFF" w:rsidRPr="00207916" w:rsidRDefault="00CA5FFF" w:rsidP="00CA5F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5FFF" w:rsidRPr="00207916" w:rsidRDefault="00CA5FFF" w:rsidP="00CA5FF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proofErr w:type="spellStart"/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праведничества</w:t>
      </w:r>
      <w:proofErr w:type="spellEnd"/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творчестве  Н. Лескова (на примере рассказа «Очарованный странник»). </w:t>
      </w:r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Образ Ивана </w:t>
      </w:r>
      <w:proofErr w:type="spellStart"/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ru-RU"/>
        </w:rPr>
        <w:t>Флягина</w:t>
      </w:r>
      <w:proofErr w:type="spellEnd"/>
      <w:r w:rsidRPr="0020791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ru-RU"/>
        </w:rPr>
        <w:t>.</w:t>
      </w:r>
    </w:p>
    <w:p w:rsidR="00CA5FFF" w:rsidRPr="00207916" w:rsidRDefault="00CA5FFF" w:rsidP="00CA5FFF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F" w:rsidRPr="00207916" w:rsidRDefault="00CA5FFF" w:rsidP="00CA5FF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A5FFF" w:rsidRPr="00207916" w:rsidRDefault="00CA5FFF" w:rsidP="00CA5FFF">
      <w:pPr>
        <w:rPr>
          <w:rFonts w:ascii="Calibri" w:eastAsia="Times New Roman" w:hAnsi="Calibri" w:cs="Times New Roman"/>
          <w:lang w:eastAsia="ru-RU"/>
        </w:rPr>
      </w:pPr>
    </w:p>
    <w:p w:rsidR="00CA5FFF" w:rsidRDefault="00CA5FFF" w:rsidP="00CA5FFF"/>
    <w:p w:rsidR="00CA5FFF" w:rsidRDefault="00CA5FFF" w:rsidP="00CA5FFF"/>
    <w:p w:rsidR="00F7371A" w:rsidRDefault="00F7371A"/>
    <w:sectPr w:rsidR="00F7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9BE"/>
    <w:multiLevelType w:val="hybridMultilevel"/>
    <w:tmpl w:val="7D1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33A"/>
    <w:multiLevelType w:val="hybridMultilevel"/>
    <w:tmpl w:val="8D1621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5A"/>
    <w:rsid w:val="00A44D5A"/>
    <w:rsid w:val="00CA5FFF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1891</Words>
  <Characters>10783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2020-12-08T04:39:00Z</dcterms:created>
  <dcterms:modified xsi:type="dcterms:W3CDTF">2020-12-08T04:42:00Z</dcterms:modified>
</cp:coreProperties>
</file>