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B" w:rsidRDefault="00223E5B" w:rsidP="0022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Политическое развитие Европы и Америки в XIX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</w:t>
      </w:r>
      <w:bookmarkEnd w:id="0"/>
      <w:proofErr w:type="gram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223E5B" w:rsidRDefault="00223E5B" w:rsidP="00223E5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Хейфец В. Л. История новейшего времени: учебник и практикум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академического бакалавриата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ЭБС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Юрайт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[сайт]. — URL: </w:t>
      </w:r>
      <w:hyperlink r:id="rId5" w:tgtFrame="_blank" w:history="1">
        <w:r>
          <w:rPr>
            <w:rStyle w:val="a3"/>
            <w:rFonts w:ascii="Times New Roman" w:hAnsi="Times New Roman"/>
            <w:b/>
            <w:i/>
            <w:sz w:val="28"/>
            <w:szCs w:val="28"/>
          </w:rPr>
          <w:t>https://urait.ru/bcode/433221</w:t>
        </w:r>
      </w:hyperlink>
      <w:r>
        <w:rPr>
          <w:rFonts w:ascii="Times New Roman" w:hAnsi="Times New Roman"/>
          <w:i/>
          <w:sz w:val="28"/>
          <w:szCs w:val="28"/>
        </w:rPr>
        <w:t xml:space="preserve"> . </w:t>
      </w:r>
      <w:r>
        <w:rPr>
          <w:rFonts w:ascii="Times New Roman" w:hAnsi="Times New Roman" w:cs="Times New Roman"/>
          <w:i/>
          <w:sz w:val="28"/>
          <w:szCs w:val="28"/>
        </w:rPr>
        <w:t>§</w:t>
      </w:r>
      <w:r>
        <w:rPr>
          <w:rFonts w:ascii="Times New Roman" w:hAnsi="Times New Roman"/>
          <w:i/>
          <w:sz w:val="28"/>
          <w:szCs w:val="28"/>
        </w:rPr>
        <w:t>1.1.</w:t>
      </w:r>
    </w:p>
    <w:p w:rsidR="00223E5B" w:rsidRDefault="00223E5B" w:rsidP="00223E5B">
      <w:pPr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sz w:val="28"/>
          <w:szCs w:val="28"/>
        </w:rPr>
        <w:t xml:space="preserve">Лекция: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Политическое развитие Европы и Америки в XIX в.</w:t>
      </w:r>
    </w:p>
    <w:p w:rsidR="00223E5B" w:rsidRDefault="00223E5B" w:rsidP="00223E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План:</w:t>
      </w:r>
    </w:p>
    <w:p w:rsidR="00223E5B" w:rsidRDefault="00223E5B" w:rsidP="00223E5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Перемены в мире в 1815-1870 гг.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Социалистические учения.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Марксизм.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Социалистические организации.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E5B" w:rsidRDefault="00223E5B" w:rsidP="00223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Перемены в мире в 1815-1870 гг.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переменам вызывает вскоре новую волну 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люций. В 20-х гг. XIX в. происходили революции в Испании, италь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янских государствах. В зависимых странах усиливается освободи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тельная борьба. Автономию, а затем независимость получают 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Сербия. Начинается деколонизация - провозглашение неза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висимости колоний. Первой такой колонией стала Гаити, где еще в 1791 г. началось восстание рабов. Война Наполеона в Испании вызвала образование в 1810 г. независимых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в 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Америке. Правда, затем испанцам удалось восстановить свою власть всюду, кроме будущей Аргентины. В 1815 г. восстания вспых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нули вновь. Повстанческие армии во главе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Боливаром и Х.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Мартином вели тяжелые бои с испанскими войсками. К 1825 г. в Латинской Америке возникло около десяти независимых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1830 г. во Франции произошла революция, свергшая короля Карла Х. . Королем стал Луи Филипп, его власть была ограничена конституцией. Тогда же Бельгия отделилась от Голландии и стала независимым государством. В 1848-1849 гг. произошла общеевро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пейская революция, которая началась с событий во Франции. 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проис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ходило бурное экономическое развитие страны, в политической сфере сделаны серьезные шаги к созданию системы конституци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онной монархии. Но экономический кризис, неурожай и ошиб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правительства привели к новой революции. 22 февраля 1848 г. тайные революционные общества начали выступления,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жанные массой парижан. Во Франции была провозглашена 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публика.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революция перекинулась на другие страны. Вооружен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восстания прокатились по Германии и Италии. Кроме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феодальных правителей революционеры выступали за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единение этих стран. Самой длительной стала революция в Венг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рии, где была провозглашена независимость и развернулась война против австрийского господства. Венгерские войска капитулиро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вали в 1849 г. после вступления в войну по просьбе австрийского императора русской армии. Однако вскоре Австрия пошла на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ширение прав Венгрии. С 1867 г. империя Габсбургов стала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-Венгрией. В самой Франции в июне 1848 г. произошло восстание парижских рабочих, подавленное войсками. В декабре 1848 г. президентом Франции был избран племянник Наполеона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Луи Бонапарт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провозгласивший себя в 1852 г. императором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полеоном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Великобритании благодаря маневрированию правительства удалось избежать революции. Еще в 1832 г. была проведена избира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тельная реформа, расширившая число людей, имевших право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лоса на выборах в парламент. В 30-40-е гг. XIX в. развертывается чартистское движение за введение всеобщего избирательного права.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и борьба ирландского народа за свободу.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Революции 1848-1849 гг. способствовали искоренению всюду остатков феодализма, усилению либеральных и демократических идей. Усиливается борьба за объединение Италии и Германии. В 1861 г. большая часть Италии была объединена под властью короля Сардинского королевства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Эммануила.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1870 г. 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льянские войска заняли Рим. Объединение Германии происходи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под главенством Пруссии, во главе которой фактически стоял о. Бисмарк. Войны с Данией и Австрией привели к расширению пределов Пруссии и образованию Северогерманского союза. Во франко-прусской войне была разгромлена армия Наполеона III. Императора свергли, и во Франции в 1870 г. была провозглашена республика. В 1871 г. в оккупированном Версале объявили о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Германской империи, во главе ее стал прусский король Вильгельм 1.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XIX в. произошли перемены и в Северной Америке. США расширяют свою территорию. У Франции была куплена Луизиа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у Испании захвачена Флорида. В 30 - 40-е п. XIX в. у Мексики отобрали более половины ее территории (Техас, Калифорния и др.). Тем временем в северных штатах США ширилось движение против рабства и одновременно росло сопротивление его отмене в южных штатах. После победы на президентских выборах канди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дата республиканской партии, выступавшей против рабства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А. Лин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шесть южных штатов (позже к ним присоединились еще пять) отделились в 1861 г. от США и создали свое государство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Конфедерацию. Началась гражданская война. Она велась с ожесто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чением и привела к большим жертвам.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2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1863 г. отменено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1865 г. армия Конфедерации капитулировала. 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Реконструкция Юга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Конгресс принял 14-ю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правку к конституции о предоставлении гражданских прав черно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кожим американцам. После президентских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боров 1876 г., когда ни кандидат республиканской партии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 кандидат демократической партии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набрали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димого большинства, закончилась Реконструкция Юга. В обмен на признание президентом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республиканцы согласились на вывод федеральных войск из южных штатов.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5B" w:rsidRDefault="00223E5B" w:rsidP="00223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Социалистические учения.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листы предлагали способы построения справедливого мира, где не будет ни бедных, ни богатых, все будут равными и станут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могать друг другу, наступит всеобщее благоденствие на основе удовлетворения потребностей всех членов общества. Самыми знаме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нитыми из первых социалистов стали А. Сен-Симон, Ш. Фурье,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Р.Оуэн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Сен-Симон считал, что раскол в обществе может быть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одолен с помощью новой, научно сконструированной религии, в основе которой должен лежать лозунг: «Все люди - братья!». Другой французский социалист-теоретик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Ш.Фурье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для создания гармоничного общества необходимо создание «фа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ланг» - небольших производственно-трудовых объединений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дей, совместно владеющих средствами производства и занимающихся трудовой деятельностью. Английский фабрикант и социалист Р. Оуэн считал, что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шинное производство при правильном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использовании может обеспечить благосостояние всех людей. Но для этого необходимо, чтобы собственность была обобществлена.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5B" w:rsidRDefault="00223E5B" w:rsidP="00223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Марксизм.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волне интереса к социализму возник марксизм.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Основатели этой теории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Маркс и Ф. Энгельс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считали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создать справедливое общество путем революционного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образования. Они доказывали, что поскольку буржуазия эксплуа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тирует рабочих (несправедливо присваивает часть произведен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ими благ), то интересы рабочих и буржуазии непримиримы, между ними идет постоянная классовая борьба. Рабочие должны стать главной силой социалистической революции. После ее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беды будет создано новое общество без частной собственности и эксплуатации. Маркс и Энгельс писали, что развитие капита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лизма уже создало материальные предпосылки для возникнове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такого общества. Анализу экономики и общественных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шений при капитализме был посвящен знаменитый труд К. Маркса «Капитал».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5B" w:rsidRDefault="00223E5B" w:rsidP="00223E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Социалистические организации.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 рабочем движении усиливалось влияние марксизма. В 1864 г. в Лондоне встрети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представители рабочих организаций Англии, Франции, 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мании, Ирландии, Италии, Польши. Было создано Международ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товарищество рабочих, или l-й Интернационал,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Учредительный манифест и Устав МТР. Ведущую роль 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работке этих документов сыграл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К.Маркс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МТР (Международное товарищество рабочих) прекратило свое существование в 1876 г. В результате его деятельности марксизм стал наиболее популярным из всех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листических учений.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80-х п. XIX в. социалистическое движение усилилось. Волна забастовок прокатилась по всем развитым промышленным странам. В 1889 г. в Париже собрал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конгресс, на котором присутствовали многие делегаты запад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ноевропейских социалистических партий. Это был первый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дительный конгресс 2-го Интернационала.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Интерна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 способствовал созданию рабочих партий и организаций, вел борьбу за расширение прав рабочих. К концу XIX в. социалистическое движение представляло собой значительную силу: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количество избирателей голосовали за социалистов.</w:t>
      </w:r>
    </w:p>
    <w:p w:rsidR="00223E5B" w:rsidRDefault="00223E5B" w:rsidP="00223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сильная в Западной Европе германская социал-демо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кратическая партия успешно прошла полосу испытаний,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 законом против социалистов. Окрепла французская рабочая партия, за которой шла часть промышленного пролетариата 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В 1888 г. состоялся учредительный съезд социал-демократиче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партии в Австрии. В Англии выросло влияние социалистов в тред-юнионах. Усилилось также влияние социализма в США.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теме: Политическое развитие Европы и Америки в XIX веке.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Стремление к национальной независимости было одной из главных причин революции 1848-1849 гг.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Франции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Венгрии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Пруссии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названных лиц провозгласил в 1852 году восстанов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империи во Франции?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Людовик XVIII</w:t>
      </w:r>
      <w:r>
        <w:rPr>
          <w:rFonts w:ascii="Times New Roman" w:hAnsi="Times New Roman" w:cs="Times New Roman"/>
          <w:sz w:val="28"/>
          <w:szCs w:val="28"/>
        </w:rPr>
        <w:br/>
        <w:t>Б) А.Э. Ришелье</w:t>
      </w:r>
      <w:r>
        <w:rPr>
          <w:rFonts w:ascii="Times New Roman" w:hAnsi="Times New Roman" w:cs="Times New Roman"/>
          <w:sz w:val="28"/>
          <w:szCs w:val="28"/>
        </w:rPr>
        <w:br/>
        <w:t>В) Луи Филипп Орлеанский</w:t>
      </w:r>
      <w:r>
        <w:rPr>
          <w:rFonts w:ascii="Times New Roman" w:hAnsi="Times New Roman" w:cs="Times New Roman"/>
          <w:sz w:val="28"/>
          <w:szCs w:val="28"/>
        </w:rPr>
        <w:br/>
        <w:t>Г) Луи Бонапарт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Общественно-политическое учение XIX в., основанное на критике буржуазного общества и предлагавшее проекты справедливого   общественного устройства: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 либерализм;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 социализм;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 консерватизм;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реформизм.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Конфедерация южных штатов была создана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1861 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1854 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1842 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1865 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Прочтите текст и найдите в нем ошибку.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Сен-Симона и Ш. Фурье объединяют мечты о совершенном обществе, в котором не будет неравенства и эксплуатации, а также критика современного им капитализма и учение о революции как единственно возможном пути к социализму.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самом деле Фурье не разделял критического отношения Сен-Симона к капиталистическому обществу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самом деле Сен-Симон и Фурье были сторонниками ненасильственного пути к социализму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самом деле Фурье и Сен-Симон не были сторонниками социалистических идей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установить соответствие между событием и датой истории Италии:</w:t>
      </w:r>
      <w:r>
        <w:rPr>
          <w:rFonts w:ascii="Times New Roman" w:hAnsi="Times New Roman" w:cs="Times New Roman"/>
          <w:sz w:val="28"/>
          <w:szCs w:val="28"/>
        </w:rPr>
        <w:br/>
        <w:t>провозглашение Рима столицей Италии:</w:t>
      </w:r>
      <w:r>
        <w:rPr>
          <w:rFonts w:ascii="Times New Roman" w:hAnsi="Times New Roman" w:cs="Times New Roman"/>
          <w:sz w:val="28"/>
          <w:szCs w:val="28"/>
        </w:rPr>
        <w:br/>
        <w:t xml:space="preserve">А) 1870 г. </w:t>
      </w:r>
      <w:r>
        <w:rPr>
          <w:rFonts w:ascii="Times New Roman" w:hAnsi="Times New Roman" w:cs="Times New Roman"/>
          <w:sz w:val="28"/>
          <w:szCs w:val="28"/>
        </w:rPr>
        <w:br/>
        <w:t>Б) 1872 г.</w:t>
      </w:r>
      <w:r>
        <w:rPr>
          <w:rFonts w:ascii="Times New Roman" w:hAnsi="Times New Roman" w:cs="Times New Roman"/>
          <w:sz w:val="28"/>
          <w:szCs w:val="28"/>
        </w:rPr>
        <w:br/>
        <w:t>В) 1873 г.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экономического развития Юга США было характерно: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широкое применение технических средств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господство семейных ферм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массовое использование рабского труда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классовой борьбы общество перейдет к такому строю, при котором деление на кассы исчезнет, люди получат возможности полного и гармоничного развития. К какой идеологии относятся данные суждения?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Социализм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Консерватизм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Анархизм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Марксизм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Интернационал был впервые создан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Лондоне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Брюсселе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Гааге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Первым канцлером Германии был: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Вильгельм;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Бебель: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Бисмарк; 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Либкнехт</w:t>
      </w:r>
    </w:p>
    <w:p w:rsidR="00223E5B" w:rsidRDefault="00223E5B" w:rsidP="00223E5B"/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b/>
          <w:sz w:val="28"/>
          <w:szCs w:val="28"/>
        </w:rPr>
        <w:t>25.12.2020</w:t>
      </w: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5B" w:rsidRDefault="00223E5B" w:rsidP="0022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23E5B">
          <w:rPr>
            <w:rStyle w:val="a3"/>
            <w:rFonts w:ascii="Times New Roman" w:hAnsi="Times New Roman" w:cs="Times New Roman"/>
            <w:sz w:val="28"/>
            <w:szCs w:val="28"/>
          </w:rPr>
          <w:t>https://vk.com/club200191589</w:t>
        </w:r>
      </w:hyperlink>
    </w:p>
    <w:p w:rsidR="00223E5B" w:rsidRDefault="00223E5B" w:rsidP="00223E5B"/>
    <w:p w:rsidR="001C0CA8" w:rsidRDefault="001C0CA8"/>
    <w:sectPr w:rsidR="001C0CA8" w:rsidSect="00223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5B"/>
    <w:rsid w:val="001C0CA8"/>
    <w:rsid w:val="002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3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0191589" TargetMode="External"/><Relationship Id="rId5" Type="http://schemas.openxmlformats.org/officeDocument/2006/relationships/hyperlink" Target="https://urait.ru/bcode/433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2020-12-21T08:58:00Z</dcterms:created>
  <dcterms:modified xsi:type="dcterms:W3CDTF">2020-12-21T08:59:00Z</dcterms:modified>
</cp:coreProperties>
</file>