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7" w:rsidRDefault="00653257" w:rsidP="0065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Основы развития культуры в РФ</w:t>
      </w:r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653257" w:rsidRDefault="00653257" w:rsidP="0065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257" w:rsidRDefault="00653257" w:rsidP="00653257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Кириллов, В. В.  История России в 2 ч. Часть 2. ХХ век — начало ХХ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I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 xml:space="preserve"> века. ЭБС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Юрайт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 [сайт]. — URL: </w:t>
      </w:r>
      <w:hyperlink r:id="rId5" w:history="1">
        <w:r>
          <w:rPr>
            <w:rStyle w:val="a3"/>
            <w:rFonts w:ascii="Times New Roman" w:eastAsiaTheme="minorHAnsi" w:hAnsi="Times New Roman"/>
            <w:i/>
            <w:sz w:val="28"/>
            <w:szCs w:val="28"/>
          </w:rPr>
          <w:t>https://urait.ru/bcode/45269</w:t>
        </w:r>
      </w:hyperlink>
      <w:r>
        <w:rPr>
          <w:rFonts w:ascii="Times New Roman" w:eastAsiaTheme="minorHAnsi" w:hAnsi="Times New Roman"/>
          <w:i/>
          <w:sz w:val="28"/>
          <w:szCs w:val="28"/>
        </w:rPr>
        <w:t>. § 24.3.</w:t>
      </w:r>
    </w:p>
    <w:p w:rsidR="00653257" w:rsidRDefault="00653257" w:rsidP="006532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Лекция:</w:t>
      </w:r>
      <w:r>
        <w:rPr>
          <w:rFonts w:ascii="Times New Roman" w:hAnsi="Times New Roman"/>
          <w:b/>
          <w:sz w:val="28"/>
          <w:szCs w:val="28"/>
        </w:rPr>
        <w:t xml:space="preserve"> Основы развития культуры в РФ.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безопасность – это система условий, позволяющая обществу сохранять свои жизненно важные параметры (прежде всего культурного, этического и интеллектуального характера), в пределах исторически сложившейся нормы. Их выход за рамки нормы ведет к распаду общества, как целостной системы в связи с разрушением структурирующих его духовно-нравственных оснований. Данное понятие является одним из основных в системе понятий теории социологических наук и является одной из основных составляющих категории – национальная безопасность страны (государства).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безопасность – это специфическая составная часть национальной безопасности, «включенная» во все ее виды. Она представляет собой состояние личности, общества и власти, обеспечивающее их нормальное взаимоувязанное существование и функционирование, а также созидательное культурно - цивилизационное развитие сложившегося или складывающегося национального образа жизни. С другой стороны, - это процесс сохранения и позитивного видоизменения идеалов, ценностей, норм и традиций, господствующих в обществе, разделяемых массами людей и властными структурами в целях социального воспроизводства, гарантирующего устойчивость, преемственность и динамику общественного развития.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Духовно-нравственную безопасность через призму социологических и политологических интересов можно кратко определить как: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способность личности, общества и государства сохранять и развивать позитивную созидательную нравственность и духовность;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состояние защищенности жизненно важных духовно-нравственных интересов и потребностей личности, общества и государства;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систему отношений между субъектами общественной жизни, которая обеспечивает благоприятные условия для духовно-нравственной жизни и духовно-нравственного развития.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безопасность предполагает сохранение фундаментальных духовных, нравственных ценностей и традиций, воспитание способностей эффективно преодолевать любые внешние угрозы, исходя из своих национальных интересов. Так, национальные интересы России в области духовной жизни, культуры и науки заключаются в духовном обновлении общества, сохранении его нравственных ценностей, утверждении в обществе идеалов высокой нравственности, патриотизма и гуманизма, развитии многовековых духовных традиций Отечества.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роль в духовной и нравственной жизни общества принадлежит религии. Религия является одной из древнейших форм культуры. Она является одним из наиболее устойчивых общественных институтов. Религиозные верования разнообразны. Процесс формирования религиозных систем продолжается и в наши дни. Он характеризуется ослаблением влияния и авторитета традиционных форм религии и появлением значительного числа новых религиозных движений, </w:t>
      </w:r>
      <w:r>
        <w:rPr>
          <w:rFonts w:ascii="Times New Roman" w:hAnsi="Times New Roman"/>
          <w:sz w:val="28"/>
          <w:szCs w:val="28"/>
        </w:rPr>
        <w:lastRenderedPageBreak/>
        <w:t>организаций, обществ. В этом плане следует заметить, что Россию в последнее время буквально захлестнула волна всевозможных религиозных культов и сект.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Секта – это организация или группа лиц, замкнувшихся в своих интересах (в том числе культовых), не совпадающих с интересами общества, безразличных или противоречащих им. Религиозная секта – это обособленная группа верующих, отошедших от той или иной Церкви. Эти организации целенаправленно подрывают физическое и психическое здоровье своих членов, меняют их самосознание, обрывают их связи с близкими и родными. Члены секты, также как и наркоманы, не живут долго, они рано умирают от различных болезней, либо кончают жизнь самоубийством. Целью всех тоталитарных сект – не только завербовать ничего не подозревающих людей, но и прийти к власти в государстве. Они не стремятся к немедленной прибыли; они вкладывают средства, наращивают свое влияние и готовятся к захвату власти. Поэтому они опасны не только для отдельных людей, но и для всей страны в целом. В секту чаще всего попадают молодые люди, которые не имеют духовного опыта, духовно-нравственных знаний. Поэтому для противодействия сектам необходимо всемерно повышать духовно-нравственную культуру общества. Большинство граждан современной России осознают необходимость духовного и нравственного возрождения.  В связи этим нельзя не отметить тот факт, что духовный климат в российском обществе в целом стал изменяться к лучшему. Среди знаковых перемен — строительство храмов и часовен, распространение духовной литературы.  Сегодня в России идут два противоположных процесса: с одной стороны, нравственное разложение народа, с другой – процесс образования из аморфной человеческой массы нравственного народного ядра. Для формирования такого ядра необходимо включение через систему образования, через средства массовой информации просветительских программ, способных дать традиционные основы и ценности православного восприятия мира.</w:t>
      </w:r>
    </w:p>
    <w:p w:rsidR="00653257" w:rsidRDefault="00653257" w:rsidP="00653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ДУХОВНОЙ И НРАВСТВЕННОЙ БЕЗОПАСНОСТИ РОССИИ В СОВРЕМЕННЫХ УСЛОВИЯХ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духовно-нравственной безопасности России включает: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культурного, духовно-нравственного наследия, исторических традиций и норм общественной жизни: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культурного достояния всех народов России;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государственной политики в области духовного и нравственного воспитания населения;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запрета на использование эфирного времени в электронных средствах массовой информации для проката программ, пропагандирующих насилие, эксплуатирующих низменные проявления;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противодействие негативному влиянию иностранных религиозных организаций и миссионеров.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духовно-нравственной безопасности России включает в себя сохранение великого культурного достояния России, что невозможно без сохранения роли русского языка, как фактора духовного единения народа многонациональной России. Русский язык играет свою важную историческую роль в языковом развитии человечества, в международном обмене общечеловеческими ценностями. Он объявлен одним из официальных «мировых языков» ООН и многих других политических, экономических, транспортных и научных организаций. Он введен в систему народного образования большинства стран мира как один из иностранных языков, </w:t>
      </w:r>
      <w:r>
        <w:rPr>
          <w:rFonts w:ascii="Times New Roman" w:hAnsi="Times New Roman"/>
          <w:sz w:val="28"/>
          <w:szCs w:val="28"/>
        </w:rPr>
        <w:lastRenderedPageBreak/>
        <w:t>рекомендуемых для обязательного изучения в школах и университетах. Русский язык как раз и принадлежит к тем языкам, которые, как говорят лингвисты, обладают наибольшей информационной ценностью и коммуникативным удобством, то есть богатой традицией, научной изученностью, упорядоченной грамматикой, оснащенностью учебниками, словарями, наличием квалифицированных учительских кадров.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Исторически так уж сложилось, что именно русский язык обеспечил межнациональное </w:t>
      </w:r>
      <w:proofErr w:type="gramStart"/>
      <w:r>
        <w:rPr>
          <w:rFonts w:ascii="Times New Roman" w:hAnsi="Times New Roman"/>
          <w:sz w:val="28"/>
          <w:szCs w:val="28"/>
        </w:rPr>
        <w:t>общение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сотрудничество всех народов на одной шестой части земной территории, открыл им доступ к мировым духовным сокровищам, помог полнокровно выйти на мировую арену, — разумеется, в тесном вековом взаимодействии русского языка с их родными языками, обогащая их и сам от них обогащаясь. Русский язык занимает особое место в ряду всех других великих языков, так как он выполнял и продолжает выполнять огромную образовательно-познавательную функцию. Сегодня весь мир признал, что в Советском Союзе была одна из самых лучших образовательных систем. И эта система больше всего опиралась на русский язык. 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Духовно-нравственная безопасность государства базируется на активном неприятии обществом засилья пошлости и разврата, насилия и экстремизма. В тоже время последнее десятилетие жизни нашей страны было отмечено невероятным аморальным давлением средств массовой информации на общество, практически лишенное в этой сфере каких-либо средств контроля. Некоторые СМИ занимались пропагандой самых разнузданных нравов и противоестественного образа жизни — нудизма, гомосексуализма, феминизма, </w:t>
      </w:r>
      <w:proofErr w:type="spellStart"/>
      <w:r>
        <w:rPr>
          <w:rFonts w:ascii="Times New Roman" w:hAnsi="Times New Roman"/>
          <w:sz w:val="28"/>
          <w:szCs w:val="28"/>
        </w:rPr>
        <w:t>трансексуализма</w:t>
      </w:r>
      <w:proofErr w:type="spellEnd"/>
      <w:r>
        <w:rPr>
          <w:rFonts w:ascii="Times New Roman" w:hAnsi="Times New Roman"/>
          <w:sz w:val="28"/>
          <w:szCs w:val="28"/>
        </w:rPr>
        <w:t xml:space="preserve">. Стоит упомянуть и о пропаганде насилия и о пропаганде наркомании. Например, некоторые молодежные газеты рекламировали «веселящие таблетки», которые якобы не являются наркотиком.  Для России возможен только союз всех народов ее населяющих, с их богатством и разнообразием культур и нравственных ценностей, на основе общих духовных начал и общенациональных интересов. Во все времена такая общность позволяла народам России преодолевать трудности и побеждать всех своих врагов. 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Угроза духовно-нравственной безопасности в настоящее время проявляется в кризисном состоянии социальной защиты населения, стремительном возрастании потребления алкоголя и наркотических веществ, ухудшении здоровья людей. Имеет тенденцию к росту уровень общей заболеваемости среди населения страны. Особенно рост показателей заболеваемости наблюдается по болезням системы кровообращения, злокачественным новообразованиям, туберкулезу, инфекционным заболеваниям и др. Последние десятилетия прошлого века ознаменовались появлением ряда новых, ранее неизвестных опасных инфекционных заболеваний. Особую эпидемиологическую значимость для населения России представляют вирусные инфекции: ВИЧ, геморрагические лихорадки </w:t>
      </w:r>
      <w:proofErr w:type="spellStart"/>
      <w:r>
        <w:rPr>
          <w:rFonts w:ascii="Times New Roman" w:hAnsi="Times New Roman"/>
          <w:sz w:val="28"/>
          <w:szCs w:val="28"/>
        </w:rPr>
        <w:t>Ласса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Эбола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 Увеличилась распространенность ранее известных, но редких инфекций, таких, как дифтерия, холера и др., а также социально обусловленных заболеваний: сифилис, вирусный гепатит. Продолжает ухудшаться состояние здоровья детей и подростков. Нерешенными проблемами остаются массовые детские заболевания: корь, коклюш, краснуха, полиомиелит и другие заболевания. Поэтому для обеспечения духовно-нравственной безопасности России необходимы поддержание и совершенствование здоровья нынешнего и будущего поколений, профилактика наиболее опасных заболеваний, повышение качества медицинской помощи населению, решительная активизация борьбы с </w:t>
      </w:r>
      <w:r>
        <w:rPr>
          <w:rFonts w:ascii="Times New Roman" w:hAnsi="Times New Roman"/>
          <w:sz w:val="28"/>
          <w:szCs w:val="28"/>
        </w:rPr>
        <w:lastRenderedPageBreak/>
        <w:t>пьянством и алкоголизмом, наркоманией и курением, создание эффективных лекарственных средств и методов лечения. Одним из эффективных способов оздоровления является физическая культура, формирование здорового образа жизни. Физическое совершенствование является важнейшей составляющей духовно-нравственной безопасности России.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безопасность России – это система условий, позволяющая российскому обществу сохранять свои жизненно важные параметры (прежде всего культурного, этического и интеллектуального характера), в пределах исторически сложившейся нормы.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безопасность России – это специфическая составная часть национальной безопасности, «включенная» во все ее виды. Она представляет собой состояние личности, общества и власти, обеспечивающее их нормальное взаимоувязанное существование и функционирование, а также созидательное культурно-цивилизационное развитие сложившегося или складывающегося национального образа жизни.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Духовно-нравственная безопасность России - это процесс сохранения и позитивного видоизменения идеалов, ценностей, норм и традиций, господствующих в обществе, разделяемых массами людей и властными структурами в целях социального воспроизводства, гарантирующего устойчивость, преемственность и динамику общественного развития.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духовно-нравственной безопасности России включает: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культурного, духовно-нравственного наследия, исторических традиций и норм общественной жизни: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культурного достояния всех народов России;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государственной политики в области духовного и нравственного воспитания населения;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запрета на использование эфирного времени в электронных средствах массовой информации для проката программ, пропагандирующих насилие, эксплуатирующих низменные проявления;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противодействие негативному влиянию иностранных религиозных организаций и миссионеров.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257" w:rsidRDefault="00653257" w:rsidP="00653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практической работе на тему: Основы развития культуры в РФ.</w:t>
      </w:r>
    </w:p>
    <w:p w:rsidR="00653257" w:rsidRDefault="00653257" w:rsidP="00653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0"/>
      </w:tblGrid>
      <w:tr w:rsidR="00653257" w:rsidTr="00653257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57" w:rsidRDefault="0065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№22.</w:t>
            </w:r>
          </w:p>
          <w:p w:rsidR="00653257" w:rsidRDefault="0065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Вариант.</w:t>
            </w:r>
          </w:p>
          <w:p w:rsidR="00653257" w:rsidRDefault="00653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Духовно-нравственная безопасность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653257" w:rsidTr="00653257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57" w:rsidRDefault="0065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№22.</w:t>
            </w:r>
          </w:p>
          <w:p w:rsidR="00653257" w:rsidRDefault="0065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Вариант.</w:t>
            </w:r>
          </w:p>
          <w:p w:rsidR="00653257" w:rsidRDefault="006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«Законодательство РФ и секты».</w:t>
            </w:r>
          </w:p>
        </w:tc>
      </w:tr>
      <w:tr w:rsidR="00653257" w:rsidTr="00653257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57" w:rsidRDefault="0065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№22.</w:t>
            </w:r>
          </w:p>
          <w:p w:rsidR="00653257" w:rsidRDefault="00653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Вариант.</w:t>
            </w:r>
          </w:p>
          <w:p w:rsidR="00653257" w:rsidRDefault="006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«Влияние СМИ на формирование преступного поведения».</w:t>
            </w:r>
          </w:p>
        </w:tc>
      </w:tr>
    </w:tbl>
    <w:p w:rsidR="00653257" w:rsidRDefault="00653257" w:rsidP="006532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3257" w:rsidRDefault="00653257" w:rsidP="0065325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3257" w:rsidRDefault="00653257" w:rsidP="00653257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Срок исполнения: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19.12.2020.</w:t>
      </w:r>
    </w:p>
    <w:p w:rsidR="00653257" w:rsidRDefault="00653257" w:rsidP="00653257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653257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https://vk.com/club193265564</w:t>
        </w:r>
      </w:hyperlink>
    </w:p>
    <w:p w:rsidR="00653257" w:rsidRDefault="00653257" w:rsidP="00653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3257" w:rsidRDefault="00653257" w:rsidP="00653257">
      <w:pPr>
        <w:jc w:val="center"/>
      </w:pPr>
    </w:p>
    <w:p w:rsidR="002865AF" w:rsidRDefault="002865AF"/>
    <w:sectPr w:rsidR="002865AF" w:rsidSect="00653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57"/>
    <w:rsid w:val="002865AF"/>
    <w:rsid w:val="006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2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32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2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32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265564" TargetMode="External"/><Relationship Id="rId5" Type="http://schemas.openxmlformats.org/officeDocument/2006/relationships/hyperlink" Target="https://urait.ru/bcode/45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2020-12-17T05:07:00Z</dcterms:created>
  <dcterms:modified xsi:type="dcterms:W3CDTF">2020-12-17T05:09:00Z</dcterms:modified>
</cp:coreProperties>
</file>