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B0" w:rsidRPr="00D900DA" w:rsidRDefault="00EB1AFA" w:rsidP="00F65EB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F65EB0" w:rsidRPr="00D9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.12.2020. Дисциплина «Немецкий язык» 1 курс.</w:t>
      </w:r>
    </w:p>
    <w:p w:rsidR="00F65EB0" w:rsidRPr="00D900DA" w:rsidRDefault="00F65EB0" w:rsidP="00F6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«Совершение покупок. Возвратные глаголы</w:t>
      </w:r>
      <w:r w:rsidRPr="00D9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65EB0" w:rsidRDefault="00F65EB0" w:rsidP="00F65E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65EB0" w:rsidRDefault="00F65EB0" w:rsidP="00F65E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1. </w:t>
      </w:r>
    </w:p>
    <w:p w:rsidR="00F65EB0" w:rsidRPr="00F65D95" w:rsidRDefault="00F65EB0" w:rsidP="00F65E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3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Ознакомьтесь с лексикой по теме</w:t>
      </w:r>
      <w:r w:rsidRPr="00A3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65EB0" w:rsidRPr="00EB1AFA" w:rsidRDefault="00F65EB0" w:rsidP="00F65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65EB0" w:rsidRPr="0086402D" w:rsidRDefault="0014148B" w:rsidP="0086402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etreten</w:t>
      </w:r>
      <w:proofErr w:type="spellEnd"/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войти, входить</w:t>
      </w:r>
    </w:p>
    <w:p w:rsidR="00F65EB0" w:rsidRPr="0086402D" w:rsidRDefault="0014148B" w:rsidP="0086402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rbli</w:t>
      </w:r>
      <w:proofErr w:type="spellEnd"/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ken</w:t>
      </w:r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увидеть, заметить</w:t>
      </w:r>
    </w:p>
    <w:p w:rsidR="00F65EB0" w:rsidRPr="0086402D" w:rsidRDefault="0014148B" w:rsidP="0086402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entscheiden</w:t>
      </w:r>
      <w:proofErr w:type="spellEnd"/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решиться, определиться</w:t>
      </w:r>
    </w:p>
    <w:p w:rsidR="00F65EB0" w:rsidRPr="0086402D" w:rsidRDefault="0014148B" w:rsidP="0086402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ew</w:t>
      </w:r>
      <w:proofErr w:type="spellEnd"/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ä</w:t>
      </w:r>
      <w:proofErr w:type="spellStart"/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hren</w:t>
      </w:r>
      <w:proofErr w:type="spellEnd"/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</w:t>
      </w:r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</w:t>
      </w:r>
    </w:p>
    <w:p w:rsidR="00F65EB0" w:rsidRPr="0086402D" w:rsidRDefault="0014148B" w:rsidP="0086402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aush</w:t>
      </w:r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ändigen</w:t>
      </w:r>
      <w:proofErr w:type="spellEnd"/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r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вручать</w:t>
      </w:r>
      <w:r w:rsidR="00F65EB0" w:rsidRPr="00864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</w:p>
    <w:p w:rsidR="0014148B" w:rsidRDefault="0014148B" w:rsidP="00F65E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4148B" w:rsidRPr="0014148B" w:rsidRDefault="0014148B" w:rsidP="00F6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1414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Задание </w:t>
      </w:r>
      <w:r w:rsidR="00F65EB0" w:rsidRPr="001414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2. </w:t>
      </w:r>
    </w:p>
    <w:p w:rsidR="00F65EB0" w:rsidRPr="00F65EB0" w:rsidRDefault="00F65EB0" w:rsidP="00F6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CB2E6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Прочитайте текст,</w:t>
      </w:r>
      <w:r w:rsidR="0014148B" w:rsidRPr="00CB2E6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постарайтесь понять его. Переведите </w:t>
      </w:r>
      <w:r w:rsidR="00CB2E60" w:rsidRPr="00CB2E6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текст в </w:t>
      </w:r>
      <w:r w:rsidRPr="00CB2E6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письменно</w:t>
      </w:r>
      <w:r w:rsidR="00CB2E60" w:rsidRPr="00CB2E6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м виде.</w:t>
      </w:r>
    </w:p>
    <w:p w:rsidR="00F65EB0" w:rsidRPr="00F65EB0" w:rsidRDefault="00F65EB0" w:rsidP="00F65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Im</w:t>
      </w:r>
      <w:proofErr w:type="spellEnd"/>
      <w:r w:rsidRPr="0014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Geschäft</w:t>
      </w:r>
      <w:proofErr w:type="spellEnd"/>
    </w:p>
    <w:p w:rsidR="00F65EB0" w:rsidRPr="00F65EB0" w:rsidRDefault="00F65EB0" w:rsidP="00F65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betreten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</w:t>
      </w:r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ä</w:t>
      </w:r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ft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Ringsumher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erblicken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Abteilungen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</w:t>
      </w:r>
      <w:proofErr w:type="spellEnd"/>
      <w:proofErr w:type="gram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verschiedene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Waren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verkauft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werden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Lebensmittel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Damen</w:t>
      </w:r>
      <w:proofErr w:type="spellEnd"/>
      <w:r w:rsidRPr="00EB1A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und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Herren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konfektion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Sportwaren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Spielsachen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Schmuckartikel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Industriewaren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Haushaltstechnik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Parfümeriewaren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soweiter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65EB0" w:rsidRPr="00F65EB0" w:rsidRDefault="00F65EB0" w:rsidP="00F65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entscheiden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Wünschen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Bedürfnissen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spellEnd"/>
      <w:proofErr w:type="gram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andere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Abteilung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wählen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alles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Nötige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Kauhäuser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proofErr w:type="gram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buchstäblich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überfüllt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verkaufen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nur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Lebensnotwendige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sondern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Luxusartikel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65EB0" w:rsidRPr="00F65EB0" w:rsidRDefault="00F65EB0" w:rsidP="00CB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Ausverkäufe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Preise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werden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dort</w:t>
      </w:r>
      <w:proofErr w:type="spellEnd"/>
      <w:proofErr w:type="gram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erheblich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reduziert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Stammkunde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proofErr w:type="gram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wird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Ihnen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Rabatt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gewährt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65EB0" w:rsidRPr="00EB1AFA" w:rsidRDefault="00F65EB0" w:rsidP="00F65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Hilfe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des Personals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wählen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was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brauchen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zur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Kasse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Dort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bezahlen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Einkäufe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Dienstleistungen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können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Plastikgeld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spellEnd"/>
      <w:proofErr w:type="gram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bar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zahlen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Kassierer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händigt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Ihnen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Kassenzettel</w:t>
      </w:r>
      <w:proofErr w:type="spellEnd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4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aus.</w:t>
      </w:r>
      <w:proofErr w:type="spellEnd"/>
      <w:proofErr w:type="gramEnd"/>
    </w:p>
    <w:p w:rsidR="00CB2E60" w:rsidRPr="00EB1AFA" w:rsidRDefault="00CB2E60" w:rsidP="00F65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B2E60" w:rsidRPr="00EB1AFA" w:rsidRDefault="00CB2E60" w:rsidP="00F6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ru-RU"/>
        </w:rPr>
      </w:pPr>
      <w:r w:rsidRPr="00CB2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Задание</w:t>
      </w:r>
      <w:r w:rsidRPr="00EB1A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ru-RU"/>
        </w:rPr>
        <w:t xml:space="preserve"> </w:t>
      </w:r>
      <w:r w:rsidR="00F65EB0" w:rsidRPr="00CB2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ru-RU"/>
        </w:rPr>
        <w:t xml:space="preserve">3. </w:t>
      </w:r>
    </w:p>
    <w:p w:rsidR="00F65EB0" w:rsidRPr="00F65EB0" w:rsidRDefault="00F65EB0" w:rsidP="00F6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Найдите</w:t>
      </w:r>
      <w:r w:rsidRPr="00EB1A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r w:rsidRPr="00EB1A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тексте</w:t>
      </w:r>
      <w:r w:rsidRPr="00EB1A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немецкие</w:t>
      </w:r>
      <w:r w:rsidRPr="00EB1A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эквиваленты</w:t>
      </w:r>
      <w:r w:rsidRPr="00EB1A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следующим</w:t>
      </w:r>
      <w:r w:rsidRPr="00EB1A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словам</w:t>
      </w:r>
      <w:r w:rsidRPr="00EB1A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</w:t>
      </w:r>
      <w:r w:rsidRPr="00EB1A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выражениям</w:t>
      </w:r>
      <w:r w:rsidR="00CB2E60" w:rsidRPr="00EB1AF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 xml:space="preserve">. </w:t>
      </w:r>
      <w:r w:rsidR="00CB2E60" w:rsidRPr="0086402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Задание выполните в письменном виде.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желанию и потребностям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ереполнены</w:t>
      </w:r>
      <w:proofErr w:type="gramEnd"/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товарами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изненно необходимое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редметы роскоши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аспродажи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снижены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остоянный клиент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редоставлять скидки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окупки и услуги</w:t>
      </w:r>
    </w:p>
    <w:p w:rsidR="00F65EB0" w:rsidRPr="00CB2E6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аплатить карточкой или наличными</w:t>
      </w:r>
    </w:p>
    <w:p w:rsidR="00F65EB0" w:rsidRDefault="00CB2E60" w:rsidP="00CB2E6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F65EB0" w:rsidRPr="00CB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</w:p>
    <w:p w:rsidR="009F14B6" w:rsidRPr="00CB2E60" w:rsidRDefault="009F14B6" w:rsidP="009F14B6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E60" w:rsidRPr="0086402D" w:rsidRDefault="00CB2E60" w:rsidP="00F6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9F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4.</w:t>
      </w:r>
    </w:p>
    <w:p w:rsidR="00CB2E60" w:rsidRPr="0086402D" w:rsidRDefault="00F65EB0" w:rsidP="00F6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640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Запомните следующие выражения:</w:t>
      </w:r>
    </w:p>
    <w:p w:rsidR="009F14B6" w:rsidRPr="009F14B6" w:rsidRDefault="009F14B6" w:rsidP="00F6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E60" w:rsidRPr="009F14B6" w:rsidRDefault="009F14B6" w:rsidP="009F14B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F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Im</w:t>
      </w:r>
      <w:proofErr w:type="spellEnd"/>
      <w:r w:rsidRPr="009F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F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Geschäft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2E60" w:rsidTr="00EB1AFA">
        <w:tc>
          <w:tcPr>
            <w:tcW w:w="4785" w:type="dxa"/>
          </w:tcPr>
          <w:p w:rsidR="00CB2E60" w:rsidRPr="009F14B6" w:rsidRDefault="00CB2E60" w:rsidP="00CB2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wünschen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86" w:type="dxa"/>
          </w:tcPr>
          <w:p w:rsidR="00CB2E60" w:rsidRPr="009F14B6" w:rsidRDefault="00CB2E60" w:rsidP="009F14B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хотите?</w:t>
            </w:r>
          </w:p>
        </w:tc>
      </w:tr>
      <w:tr w:rsidR="00CB2E60" w:rsidRPr="00CB2E60" w:rsidTr="00EB1AFA">
        <w:tc>
          <w:tcPr>
            <w:tcW w:w="4785" w:type="dxa"/>
          </w:tcPr>
          <w:p w:rsidR="00CB2E60" w:rsidRPr="009F14B6" w:rsidRDefault="00CB2E60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Können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mir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bitte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helfen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4786" w:type="dxa"/>
          </w:tcPr>
          <w:p w:rsidR="00CB2E60" w:rsidRPr="009F14B6" w:rsidRDefault="00CB2E60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не могли бы мне помочь?</w:t>
            </w:r>
          </w:p>
        </w:tc>
      </w:tr>
      <w:tr w:rsidR="00CB2E60" w:rsidRPr="00CB2E60" w:rsidTr="00EB1AFA">
        <w:tc>
          <w:tcPr>
            <w:tcW w:w="4785" w:type="dxa"/>
          </w:tcPr>
          <w:p w:rsidR="00CB2E60" w:rsidRPr="009F14B6" w:rsidRDefault="00CB2E60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mö</w:t>
            </w:r>
            <w:r w:rsidR="009F14B6"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chte</w:t>
            </w:r>
            <w:proofErr w:type="spellEnd"/>
            <w:r w:rsidR="009F14B6"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1A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EB1A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1A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Kleid</w:t>
            </w:r>
            <w:proofErr w:type="spellEnd"/>
            <w:r w:rsidR="009F14B6"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kaufen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6" w:type="dxa"/>
          </w:tcPr>
          <w:p w:rsidR="00CB2E60" w:rsidRPr="009F14B6" w:rsidRDefault="009F14B6" w:rsidP="009F14B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бы хотела купить </w:t>
            </w:r>
            <w:r w:rsidR="00CB2E60" w:rsidRPr="00EB1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платье</w:t>
            </w:r>
            <w:r w:rsidR="00CB2E60" w:rsidRPr="00EB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2E60" w:rsidRPr="00CB2E60" w:rsidTr="00EB1AFA">
        <w:tc>
          <w:tcPr>
            <w:tcW w:w="4785" w:type="dxa"/>
          </w:tcPr>
          <w:p w:rsidR="00CB2E60" w:rsidRPr="009F14B6" w:rsidRDefault="009F14B6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Zeigen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mir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bitte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B2E60" w:rsidRPr="00EB1A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dieses </w:t>
            </w:r>
            <w:proofErr w:type="spellStart"/>
            <w:r w:rsidR="00CB2E60" w:rsidRPr="00EB1A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Hemd</w:t>
            </w:r>
            <w:proofErr w:type="spellEnd"/>
            <w:r w:rsidR="00CB2E60" w:rsidRPr="00EB1A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6" w:type="dxa"/>
          </w:tcPr>
          <w:p w:rsidR="00CB2E60" w:rsidRPr="009F14B6" w:rsidRDefault="00CB2E60" w:rsidP="009F14B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</w:t>
            </w:r>
            <w:r w:rsidR="009F14B6"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эту</w:t>
            </w:r>
            <w:r w:rsidRPr="00EB1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1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рубашку</w:t>
            </w:r>
            <w:r w:rsidRPr="00EB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bookmarkStart w:id="0" w:name="_GoBack"/>
            <w:bookmarkEnd w:id="0"/>
          </w:p>
        </w:tc>
      </w:tr>
      <w:tr w:rsidR="00CB2E60" w:rsidRPr="00CB2E60" w:rsidTr="00EB1AFA">
        <w:tc>
          <w:tcPr>
            <w:tcW w:w="4785" w:type="dxa"/>
          </w:tcPr>
          <w:p w:rsidR="00CB2E60" w:rsidRPr="009F14B6" w:rsidRDefault="00CB2E60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Was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kostet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86" w:type="dxa"/>
          </w:tcPr>
          <w:p w:rsidR="00CB2E60" w:rsidRPr="009F14B6" w:rsidRDefault="00CB2E60" w:rsidP="009F14B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это стоит?</w:t>
            </w:r>
          </w:p>
        </w:tc>
      </w:tr>
      <w:tr w:rsidR="00CB2E60" w:rsidRPr="00CB2E60" w:rsidTr="00EB1AFA">
        <w:tc>
          <w:tcPr>
            <w:tcW w:w="4785" w:type="dxa"/>
          </w:tcPr>
          <w:p w:rsidR="00CB2E60" w:rsidRPr="009F14B6" w:rsidRDefault="00CB2E60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Welche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Grösse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86" w:type="dxa"/>
          </w:tcPr>
          <w:p w:rsidR="00CB2E60" w:rsidRPr="009F14B6" w:rsidRDefault="00CB2E60" w:rsidP="009F14B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это размер?</w:t>
            </w:r>
          </w:p>
        </w:tc>
      </w:tr>
      <w:tr w:rsidR="00CB2E60" w:rsidRPr="00CB2E60" w:rsidTr="00EB1AFA">
        <w:tc>
          <w:tcPr>
            <w:tcW w:w="4785" w:type="dxa"/>
          </w:tcPr>
          <w:p w:rsidR="00CB2E60" w:rsidRPr="009F14B6" w:rsidRDefault="009F14B6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Welche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Farbe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brauchen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4786" w:type="dxa"/>
          </w:tcPr>
          <w:p w:rsidR="00CB2E60" w:rsidRPr="009F14B6" w:rsidRDefault="009F14B6" w:rsidP="009F14B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хотите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</w:tr>
      <w:tr w:rsidR="00CB2E60" w:rsidRPr="00CB2E60" w:rsidTr="00EB1AFA">
        <w:tc>
          <w:tcPr>
            <w:tcW w:w="4785" w:type="dxa"/>
          </w:tcPr>
          <w:p w:rsidR="00CB2E60" w:rsidRPr="009F14B6" w:rsidRDefault="009F14B6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teuer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CB2E60" w:rsidRPr="009F14B6" w:rsidRDefault="009F14B6" w:rsidP="009F14B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слишком дорого.</w:t>
            </w:r>
          </w:p>
        </w:tc>
      </w:tr>
      <w:tr w:rsidR="00CB2E60" w:rsidRPr="00CB2E60" w:rsidTr="00EB1AFA">
        <w:tc>
          <w:tcPr>
            <w:tcW w:w="4785" w:type="dxa"/>
          </w:tcPr>
          <w:p w:rsidR="00CB2E60" w:rsidRPr="009F14B6" w:rsidRDefault="009F14B6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nehme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das.</w:t>
            </w:r>
          </w:p>
        </w:tc>
        <w:tc>
          <w:tcPr>
            <w:tcW w:w="4786" w:type="dxa"/>
          </w:tcPr>
          <w:p w:rsidR="00CB2E60" w:rsidRPr="009F14B6" w:rsidRDefault="009F14B6" w:rsidP="009F14B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CB2E60" w:rsidRPr="00CB2E60" w:rsidTr="00EB1AFA">
        <w:tc>
          <w:tcPr>
            <w:tcW w:w="4785" w:type="dxa"/>
          </w:tcPr>
          <w:p w:rsidR="00CB2E60" w:rsidRPr="00EB1AFA" w:rsidRDefault="009F14B6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Bezahlen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bitte</w:t>
            </w:r>
            <w:proofErr w:type="spell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</w:t>
            </w:r>
            <w:proofErr w:type="spellEnd"/>
            <w:proofErr w:type="gramEnd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Kasse</w:t>
            </w:r>
            <w:proofErr w:type="spellEnd"/>
            <w:r w:rsidR="00EB1AFA" w:rsidRPr="00EB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4786" w:type="dxa"/>
          </w:tcPr>
          <w:p w:rsidR="00CB2E60" w:rsidRPr="00EB1AFA" w:rsidRDefault="009F14B6" w:rsidP="00F65E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Оплатите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F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</w:t>
            </w:r>
            <w:r w:rsidR="00EB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</w:tbl>
    <w:p w:rsidR="00CB2E60" w:rsidRPr="00F65EB0" w:rsidRDefault="00CB2E60" w:rsidP="009F14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F14B6" w:rsidRPr="009F14B6" w:rsidRDefault="009F14B6" w:rsidP="009F1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9F14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Задание 5.</w:t>
      </w:r>
    </w:p>
    <w:p w:rsidR="0014148B" w:rsidRPr="009F14B6" w:rsidRDefault="0014148B" w:rsidP="009F1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F14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Прочитайте диало</w:t>
      </w:r>
      <w:r w:rsidR="009F14B6" w:rsidRPr="009F14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ги по ролям. </w:t>
      </w:r>
      <w:r w:rsidR="009F14B6" w:rsidRPr="009F14B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Переведите их в письменном виде</w:t>
      </w:r>
      <w:r w:rsidR="00EB1AF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(1 на выбор).</w:t>
      </w:r>
      <w:r w:rsidRPr="009F14B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 w:rsidRPr="009F14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Обратите внимание на перевод некоторых словосочетаний:</w:t>
      </w:r>
    </w:p>
    <w:p w:rsidR="0014148B" w:rsidRPr="0086402D" w:rsidRDefault="009F14B6" w:rsidP="009F14B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Becher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Joghurt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стаканчик йогурта</w:t>
      </w:r>
    </w:p>
    <w:p w:rsidR="0014148B" w:rsidRPr="0086402D" w:rsidRDefault="009F14B6" w:rsidP="009F14B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Packung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Milch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пакет молока</w:t>
      </w:r>
    </w:p>
    <w:p w:rsidR="0014148B" w:rsidRPr="0086402D" w:rsidRDefault="009F14B6" w:rsidP="009F14B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Stück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Butter -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пачка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</w:t>
      </w:r>
    </w:p>
    <w:p w:rsidR="0014148B" w:rsidRPr="0086402D" w:rsidRDefault="009F14B6" w:rsidP="009F14B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Pfund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Wurst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полкило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колбасы</w:t>
      </w:r>
    </w:p>
    <w:p w:rsidR="0014148B" w:rsidRPr="0086402D" w:rsidRDefault="009F14B6" w:rsidP="009F14B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Dose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Schweinefleisch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свинины</w:t>
      </w:r>
    </w:p>
    <w:p w:rsidR="0014148B" w:rsidRPr="0086402D" w:rsidRDefault="009F14B6" w:rsidP="009F14B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ie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Grösse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</w:t>
      </w:r>
    </w:p>
    <w:p w:rsidR="0014148B" w:rsidRPr="0086402D" w:rsidRDefault="009F14B6" w:rsidP="00EB1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640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I.</w:t>
      </w:r>
    </w:p>
    <w:p w:rsidR="0014148B" w:rsidRPr="0086402D" w:rsidRDefault="009F14B6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wünschen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Kunde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9F14B6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Fruchtjoghurt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99 Cent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zwei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Becher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Frichmilch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Packung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Stück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Butter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Euro.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wäre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alles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Was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macht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das?</w:t>
      </w:r>
    </w:p>
    <w:p w:rsidR="0014148B" w:rsidRPr="0086402D" w:rsidRDefault="009F14B6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Euro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cent</w:t>
      </w:r>
      <w:proofErr w:type="spellEnd"/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Kunde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F14B6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Bitte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Euro</w:t>
      </w:r>
      <w:proofErr w:type="spellEnd"/>
    </w:p>
    <w:p w:rsidR="0014148B" w:rsidRPr="0086402D" w:rsidRDefault="009F14B6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Rest 55 Cent.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Danke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Kommen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noch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vorbei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Kunde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F14B6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Danke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Auf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Wiedersehen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4148B" w:rsidRPr="0086402D" w:rsidRDefault="009F14B6" w:rsidP="00EB1AFA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8640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II.</w:t>
      </w:r>
      <w:proofErr w:type="gramEnd"/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F14B6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wünschen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Kunde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9F14B6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Pfund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Leberwurst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Dose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Schweinefleisch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macht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4148B" w:rsidRPr="0086402D" w:rsidRDefault="009F14B6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Euro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Kunde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F14B6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Bitte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Euro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48B" w:rsidRPr="0086402D" w:rsidRDefault="009F14B6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Cent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bitte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48B" w:rsidRPr="0086402D" w:rsidRDefault="0086402D" w:rsidP="00EB1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8640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III.</w:t>
      </w:r>
      <w:proofErr w:type="gramEnd"/>
    </w:p>
    <w:p w:rsidR="0014148B" w:rsidRPr="0086402D" w:rsidRDefault="0086402D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wünschen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bitte</w:t>
      </w:r>
      <w:proofErr w:type="spellEnd"/>
      <w:r w:rsidR="0014148B"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Kunde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86402D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möchte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Mantel.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86402D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Welche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Grösse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Kunde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6402D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>Grösse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86402D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diesen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Mantel </w:t>
      </w:r>
      <w:proofErr w:type="spellStart"/>
      <w:proofErr w:type="gram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proofErr w:type="gram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da?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Kunde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86402D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Der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gefällt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besser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anprobieren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14148B" w:rsidRPr="0086402D" w:rsidRDefault="0014148B" w:rsidP="0014148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Verkauferin</w:t>
      </w:r>
      <w:proofErr w:type="spellEnd"/>
      <w:r w:rsidRPr="00864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86402D"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Bitte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Der Mantel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passt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Ihnen</w:t>
      </w:r>
      <w:proofErr w:type="spellEnd"/>
      <w:r w:rsidRPr="008640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gut.</w:t>
      </w:r>
    </w:p>
    <w:p w:rsidR="00C41A3C" w:rsidRPr="0086402D" w:rsidRDefault="00C41A3C">
      <w:pPr>
        <w:rPr>
          <w:lang w:val="en-US"/>
        </w:rPr>
      </w:pPr>
    </w:p>
    <w:p w:rsidR="0086402D" w:rsidRPr="0086402D" w:rsidRDefault="0086402D" w:rsidP="00864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</w:t>
      </w:r>
      <w:r w:rsidRPr="00864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9F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EB1AFA" w:rsidRPr="00EB1AFA" w:rsidRDefault="00EB1AFA" w:rsidP="00EB1AFA">
      <w:pPr>
        <w:spacing w:after="0" w:line="4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1A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Ознакомьтесь с грамматическим правилом «Модальные глаголы»: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Модальные глаголы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выражают возможность или желание что-либо сделать - хотеть, мочь, уметь и т.д. В немецком языке их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können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dürfen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müssen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sollen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möchten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wollen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лучшего понимания мы будем рассматривать эти глаголы попарно.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Первая пара: глаголы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müssen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sollen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(долженствовать, быть должным что-либо сделать).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Глагол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müssen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 быть должным или быть обязанным что-то сделать.</w:t>
      </w:r>
    </w:p>
    <w:p w:rsidR="00EB1AFA" w:rsidRP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Например</w:t>
      </w:r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: </w:t>
      </w:r>
    </w:p>
    <w:p w:rsidR="00EB1AFA" w:rsidRDefault="00EB1AFA" w:rsidP="00EB1A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lastRenderedPageBreak/>
        <w:t>Ich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muss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mein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Zimmer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aufräumen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 xml:space="preserve">. - </w:t>
      </w:r>
    </w:p>
    <w:p w:rsidR="00EB1AFA" w:rsidRDefault="00EB1AFA" w:rsidP="00EB1A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должен (либо же мне нужно) убрать свою комнату.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Глагол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sollen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тоже имеет значение быть должным, но с важной оговоркой — по словам кого-то: кто-то хочет, чтобы я что-то сделал.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учитель нам говорит: </w:t>
      </w:r>
    </w:p>
    <w:p w:rsidR="00EB1AFA" w:rsidRDefault="00EB1AFA" w:rsidP="00EB1A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müssen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Hausaufgaben</w:t>
      </w:r>
      <w:proofErr w:type="spellEnd"/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mach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 </w:t>
      </w:r>
    </w:p>
    <w:p w:rsidR="00EB1AFA" w:rsidRDefault="00EB1AFA" w:rsidP="00EB1A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«Вы должны выполнить домашнюю работу».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Вторая пара — глаголы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können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dürfen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Оба глагола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переводятся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мочь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А на самом деле, разница очень простая: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können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 это физически что-то мочь, уметь что-либо делать.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Я умею играть на гитаре, я могу говорить по-немецки, я могу пойти в кино. То есть, мы говорим, что мы что-то можем, так как мы научились это делать, либо же мы просто выражаем наличие возможности, как в предложении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Ich</w:t>
      </w:r>
      <w:proofErr w:type="spellEnd"/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kann</w:t>
      </w:r>
      <w:proofErr w:type="spellEnd"/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ins</w:t>
      </w:r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Kino</w:t>
      </w:r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gehen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– (Я могу пойти в кино.)</w:t>
      </w:r>
    </w:p>
    <w:p w:rsidR="00EB1AFA" w:rsidRPr="00EB1AFA" w:rsidRDefault="00EB1AFA" w:rsidP="00EB1AFA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Например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B1AFA" w:rsidRPr="00EB1AFA" w:rsidRDefault="00EB1AFA" w:rsidP="00EB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Gitarre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B1AF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</w:p>
    <w:p w:rsidR="00EB1AFA" w:rsidRDefault="00EB1AFA" w:rsidP="00EB1A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Я умею играть на гитаре.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 глагол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dürfen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выражает именно наличие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разрешения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делать что-то. Его можно даже переводить для себя не как «мочь», а как «иметь позволение», чтобы меньше путаться. 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вы опоздали на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урок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спрашиваете разрешение учителя войти в класс.</w:t>
      </w:r>
    </w:p>
    <w:p w:rsidR="00EB1AFA" w:rsidRDefault="00EB1AFA" w:rsidP="00EB1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D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arf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herein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</w:t>
      </w:r>
    </w:p>
    <w:p w:rsidR="00EB1AFA" w:rsidRDefault="00EB1AFA" w:rsidP="00EB1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Можно войти?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Третья пара —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wollen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möchten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Эти два глагола тоже имеют одинаковый перевод на русский язык: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хотеть.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Особой разницы между этими глаголами нет, но необходимо знать, что если мы используем глагол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хотеть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выражения желания, которое на самом деле является просьбой, то мы используем глагол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möchten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B1AFA" w:rsidRDefault="00EB1AFA" w:rsidP="00EB1A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«Мне бы хотелось чаю», то это не совсем выражение желания, а скорее вежливая просьба принести вам чай. Вы говорите: «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ch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möchte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Tee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 когда вы говорите, чего вам просто хочется, не побуждая при этом кого-то что-то делать, например: «Я хочу новый телефон» или «Я хочу выучить немецкий язык», то вы должны использовать глагол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wollen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С этим глаголом вы просто выражаете собственное желание, никого ни к чему не принуждая.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  <w:t>:</w:t>
      </w:r>
    </w:p>
    <w:p w:rsidR="00EB1AFA" w:rsidRDefault="00EB1AFA" w:rsidP="00EB1A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will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Deutsch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lernen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. –</w:t>
      </w:r>
    </w:p>
    <w:p w:rsidR="00EB1AFA" w:rsidRPr="00EB1AFA" w:rsidRDefault="00EB1AFA" w:rsidP="00EB1A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</w:t>
      </w:r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хочу</w:t>
      </w:r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выучить</w:t>
      </w:r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немецкий</w:t>
      </w:r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язык</w:t>
      </w:r>
      <w:r w:rsidRPr="00EB1A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B1AFA" w:rsidRPr="00EB1AFA" w:rsidRDefault="00EB1AFA" w:rsidP="00EB1A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Теперь поговорим о спряжении модальных глаголов. Спрягая их с местоимениями множественного числа (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мы, вы, они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), никаких трудностей мы не испытываем, так как спрягаться они будут также, как и простые глаголы.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когда дело дойдет до их спряжения с местоимениями единственного числа (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я, ты, она, оно, оно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то здесь нам потребуется обратить внимание на их спряжение. Корни модальных глаголов изменяются случайным образом и никакой логики найти в этом не выйдет. Посудите сами: в глаголе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müssen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(быть должным) при спряжении с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местоимением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изменяется корневая гласная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u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muss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в то время как глагол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dürfen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(мочь, иметь позволение) поменяет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darf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вами полная таблица спряжения модальных глаголов:</w:t>
      </w:r>
    </w:p>
    <w:p w:rsidR="00EB1AFA" w:rsidRDefault="00EB1AFA" w:rsidP="00EB1AFA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411470" cy="3016250"/>
            <wp:effectExtent l="0" t="0" r="0" b="0"/>
            <wp:docPr id="1" name="Рисунок 1" descr="Описание: Описание: https://i.pinimg.com/736x/b1/55/90/b15590d54e26dd5c7ebfb873c050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i.pinimg.com/736x/b1/55/90/b15590d54e26dd5c7ebfb873c05052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AFA" w:rsidRDefault="00EB1AFA" w:rsidP="00EB1A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Теперь несколько слов о построении предложений с модальными глаголами: здесь все как в русском языке. Модальный глагол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вспомогательного, поэтому спрягаем мы именно его, а второй (основной глагол) стоит в конце предложения в инфинитиве (начальной форме). Для выполнения упражнений просто запомните: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модальный глагол на втором месте, основной глагол в конце предложения в инфинитиве: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B1AFA" w:rsidRDefault="00EB1AFA" w:rsidP="00EB1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 xml:space="preserve">muss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die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Hausaufgaben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machen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.</w:t>
      </w:r>
    </w:p>
    <w:p w:rsidR="00EB1AFA" w:rsidRDefault="00EB1AFA" w:rsidP="00EB1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должен выполнить домашние задания.</w:t>
      </w:r>
    </w:p>
    <w:p w:rsidR="00EB1AFA" w:rsidRDefault="00EB1AFA" w:rsidP="00EB1A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1AFA" w:rsidRDefault="00EB1AFA" w:rsidP="00EB1A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EB1AFA" w:rsidRDefault="00EB1AFA" w:rsidP="00EB1AFA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Вставьте модальные глаголы в нужном числе и лице.</w:t>
      </w:r>
    </w:p>
    <w:p w:rsidR="00EB1AFA" w:rsidRDefault="00EB1AFA" w:rsidP="00EB1AFA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Предложения </w:t>
      </w:r>
      <w:r>
        <w:rPr>
          <w:bCs/>
          <w:color w:val="FF0000"/>
        </w:rPr>
        <w:t>перепишите и переведите</w:t>
      </w:r>
      <w:r>
        <w:rPr>
          <w:bCs/>
          <w:color w:val="000000"/>
        </w:rPr>
        <w:t>.</w:t>
      </w:r>
    </w:p>
    <w:p w:rsidR="00EB1AFA" w:rsidRDefault="00EB1AFA" w:rsidP="00EB1AFA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EB1AFA" w:rsidRDefault="00EB1AFA" w:rsidP="00EB1AF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können</w:t>
      </w:r>
      <w:proofErr w:type="spellEnd"/>
      <w:proofErr w:type="gramEnd"/>
      <w:r>
        <w:rPr>
          <w:color w:val="000000"/>
          <w:lang w:val="en-US"/>
        </w:rPr>
        <w:t xml:space="preserve"> 1.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... </w:t>
      </w:r>
      <w:proofErr w:type="spellStart"/>
      <w:r>
        <w:rPr>
          <w:color w:val="000000"/>
          <w:lang w:val="en-US"/>
        </w:rPr>
        <w:t>dich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morgen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früh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besuchen</w:t>
      </w:r>
      <w:proofErr w:type="spellEnd"/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>2. ...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Sie</w:t>
      </w:r>
      <w:proofErr w:type="spellEnd"/>
      <w:r>
        <w:rPr>
          <w:color w:val="000000"/>
          <w:lang w:val="en-US"/>
        </w:rPr>
        <w:t xml:space="preserve"> Auto </w:t>
      </w:r>
      <w:proofErr w:type="spellStart"/>
      <w:r>
        <w:rPr>
          <w:color w:val="000000"/>
          <w:lang w:val="en-US"/>
        </w:rPr>
        <w:t>fahren</w:t>
      </w:r>
      <w:proofErr w:type="spellEnd"/>
      <w:r>
        <w:rPr>
          <w:color w:val="000000"/>
          <w:lang w:val="en-US"/>
        </w:rPr>
        <w:t xml:space="preserve">? 4. ... du Deutsch </w:t>
      </w:r>
      <w:proofErr w:type="spellStart"/>
      <w:r>
        <w:rPr>
          <w:color w:val="000000"/>
          <w:lang w:val="en-US"/>
        </w:rPr>
        <w:t>sprechen</w:t>
      </w:r>
      <w:proofErr w:type="spellEnd"/>
      <w:r>
        <w:rPr>
          <w:color w:val="000000"/>
          <w:lang w:val="en-US"/>
        </w:rPr>
        <w:t xml:space="preserve">? </w:t>
      </w:r>
    </w:p>
    <w:p w:rsidR="00EB1AFA" w:rsidRDefault="00EB1AFA" w:rsidP="00EB1AF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dürfen</w:t>
      </w:r>
      <w:proofErr w:type="spellEnd"/>
      <w:proofErr w:type="gramEnd"/>
      <w:r>
        <w:rPr>
          <w:color w:val="000000"/>
          <w:lang w:val="en-US"/>
        </w:rPr>
        <w:t xml:space="preserve"> 1. </w:t>
      </w:r>
      <w:proofErr w:type="spellStart"/>
      <w:r>
        <w:rPr>
          <w:color w:val="000000"/>
          <w:lang w:val="en-US"/>
        </w:rPr>
        <w:t>Hier</w:t>
      </w:r>
      <w:proofErr w:type="spellEnd"/>
      <w:r>
        <w:rPr>
          <w:color w:val="000000"/>
          <w:lang w:val="en-US"/>
        </w:rPr>
        <w:t xml:space="preserve"> ... </w:t>
      </w:r>
      <w:proofErr w:type="spellStart"/>
      <w:r>
        <w:rPr>
          <w:color w:val="000000"/>
          <w:lang w:val="en-US"/>
        </w:rPr>
        <w:t>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laut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sprechen</w:t>
      </w:r>
      <w:proofErr w:type="spellEnd"/>
      <w:r>
        <w:rPr>
          <w:color w:val="000000"/>
          <w:lang w:val="en-US"/>
        </w:rPr>
        <w:t xml:space="preserve">. 2. ...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helfen</w:t>
      </w:r>
      <w:proofErr w:type="spellEnd"/>
      <w:r>
        <w:rPr>
          <w:color w:val="000000"/>
          <w:lang w:val="en-US"/>
        </w:rPr>
        <w:t xml:space="preserve">? 3. </w:t>
      </w:r>
      <w:proofErr w:type="spellStart"/>
      <w:r>
        <w:rPr>
          <w:color w:val="000000"/>
          <w:lang w:val="en-US"/>
        </w:rPr>
        <w:t>Alle</w:t>
      </w:r>
      <w:proofErr w:type="spellEnd"/>
      <w:r>
        <w:rPr>
          <w:color w:val="000000"/>
          <w:lang w:val="en-US"/>
        </w:rPr>
        <w:t xml:space="preserve"> ... </w:t>
      </w:r>
      <w:proofErr w:type="spellStart"/>
      <w:r>
        <w:rPr>
          <w:color w:val="000000"/>
          <w:lang w:val="en-US"/>
        </w:rPr>
        <w:t>nach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Hause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gehen</w:t>
      </w:r>
      <w:proofErr w:type="spellEnd"/>
      <w:r>
        <w:rPr>
          <w:color w:val="000000"/>
          <w:lang w:val="en-US"/>
        </w:rPr>
        <w:t xml:space="preserve">. 4. Du ...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spielen</w:t>
      </w:r>
      <w:proofErr w:type="spellEnd"/>
      <w:r>
        <w:rPr>
          <w:color w:val="000000"/>
        </w:rPr>
        <w:t>.</w:t>
      </w:r>
    </w:p>
    <w:p w:rsidR="00EB1AFA" w:rsidRDefault="00EB1AFA" w:rsidP="00EB1AF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sollen</w:t>
      </w:r>
      <w:proofErr w:type="spellEnd"/>
      <w:proofErr w:type="gramEnd"/>
      <w:r>
        <w:rPr>
          <w:color w:val="000000"/>
          <w:lang w:val="en-US"/>
        </w:rPr>
        <w:t xml:space="preserve"> 1. ... </w:t>
      </w:r>
      <w:proofErr w:type="spellStart"/>
      <w:proofErr w:type="gramStart"/>
      <w:r>
        <w:rPr>
          <w:color w:val="000000"/>
          <w:lang w:val="en-US"/>
        </w:rPr>
        <w:t>wir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hier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bleiben</w:t>
      </w:r>
      <w:proofErr w:type="spellEnd"/>
      <w:r>
        <w:rPr>
          <w:color w:val="000000"/>
          <w:lang w:val="en-US"/>
        </w:rPr>
        <w:t xml:space="preserve">? 2. ... du den </w:t>
      </w:r>
      <w:proofErr w:type="spellStart"/>
      <w:r>
        <w:rPr>
          <w:color w:val="000000"/>
          <w:lang w:val="en-US"/>
        </w:rPr>
        <w:t>Eltern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helfen</w:t>
      </w:r>
      <w:proofErr w:type="spellEnd"/>
      <w:r>
        <w:rPr>
          <w:color w:val="000000"/>
          <w:lang w:val="en-US"/>
        </w:rPr>
        <w:t xml:space="preserve">? 3. </w:t>
      </w:r>
      <w:proofErr w:type="spellStart"/>
      <w:r>
        <w:rPr>
          <w:color w:val="000000"/>
          <w:lang w:val="en-US"/>
        </w:rPr>
        <w:t>Er</w:t>
      </w:r>
      <w:proofErr w:type="spellEnd"/>
      <w:r>
        <w:rPr>
          <w:color w:val="000000"/>
          <w:lang w:val="en-US"/>
        </w:rPr>
        <w:t xml:space="preserve"> ... </w:t>
      </w:r>
      <w:proofErr w:type="spellStart"/>
      <w:r>
        <w:rPr>
          <w:color w:val="000000"/>
          <w:lang w:val="en-US"/>
        </w:rPr>
        <w:t>einige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Tage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Bett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bleiben</w:t>
      </w:r>
      <w:proofErr w:type="spellEnd"/>
      <w:r>
        <w:rPr>
          <w:color w:val="000000"/>
          <w:lang w:val="en-US"/>
        </w:rPr>
        <w:t xml:space="preserve">. 4. </w:t>
      </w:r>
      <w:proofErr w:type="spellStart"/>
      <w:r>
        <w:rPr>
          <w:color w:val="000000"/>
          <w:lang w:val="en-US"/>
        </w:rPr>
        <w:t>Ihr</w:t>
      </w:r>
      <w:proofErr w:type="spellEnd"/>
      <w:r>
        <w:rPr>
          <w:color w:val="000000"/>
          <w:lang w:val="en-US"/>
        </w:rPr>
        <w:t xml:space="preserve"> ... </w:t>
      </w:r>
      <w:proofErr w:type="spellStart"/>
      <w:r>
        <w:rPr>
          <w:color w:val="000000"/>
          <w:lang w:val="en-US"/>
        </w:rPr>
        <w:t>diesen</w:t>
      </w:r>
      <w:proofErr w:type="spellEnd"/>
      <w:r>
        <w:rPr>
          <w:color w:val="000000"/>
          <w:lang w:val="en-US"/>
        </w:rPr>
        <w:t xml:space="preserve"> Text </w:t>
      </w:r>
      <w:proofErr w:type="spellStart"/>
      <w:r>
        <w:rPr>
          <w:color w:val="000000"/>
          <w:lang w:val="en-US"/>
        </w:rPr>
        <w:t>lesen</w:t>
      </w:r>
      <w:proofErr w:type="spellEnd"/>
      <w:r>
        <w:rPr>
          <w:color w:val="000000"/>
          <w:lang w:val="en-US"/>
        </w:rPr>
        <w:t xml:space="preserve"> </w:t>
      </w:r>
    </w:p>
    <w:p w:rsidR="00EB1AFA" w:rsidRDefault="00EB1AFA" w:rsidP="00EB1AF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müssen</w:t>
      </w:r>
      <w:proofErr w:type="spellEnd"/>
      <w:proofErr w:type="gramEnd"/>
      <w:r>
        <w:rPr>
          <w:b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1.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... </w:t>
      </w:r>
      <w:proofErr w:type="spellStart"/>
      <w:r>
        <w:rPr>
          <w:color w:val="000000"/>
          <w:lang w:val="en-US"/>
        </w:rPr>
        <w:t>leider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schon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nach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Hause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gehen</w:t>
      </w:r>
      <w:proofErr w:type="spellEnd"/>
      <w:r>
        <w:rPr>
          <w:color w:val="000000"/>
          <w:lang w:val="en-US"/>
        </w:rPr>
        <w:t xml:space="preserve">. 2. </w:t>
      </w:r>
      <w:proofErr w:type="spellStart"/>
      <w:r>
        <w:rPr>
          <w:color w:val="000000"/>
          <w:lang w:val="en-US"/>
        </w:rPr>
        <w:t>Ihr</w:t>
      </w:r>
      <w:proofErr w:type="spellEnd"/>
      <w:r>
        <w:rPr>
          <w:color w:val="000000"/>
          <w:lang w:val="en-US"/>
        </w:rPr>
        <w:t xml:space="preserve">... </w:t>
      </w:r>
      <w:proofErr w:type="spellStart"/>
      <w:r>
        <w:rPr>
          <w:color w:val="000000"/>
          <w:lang w:val="en-US"/>
        </w:rPr>
        <w:t>warme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Jacken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mitnehmen</w:t>
      </w:r>
      <w:proofErr w:type="spellEnd"/>
      <w:r>
        <w:rPr>
          <w:color w:val="000000"/>
          <w:lang w:val="en-US"/>
        </w:rPr>
        <w:t xml:space="preserve">. 3. Du ... </w:t>
      </w:r>
      <w:proofErr w:type="gramStart"/>
      <w:r>
        <w:rPr>
          <w:color w:val="000000"/>
          <w:lang w:val="en-US"/>
        </w:rPr>
        <w:t>ins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Bett</w:t>
      </w:r>
      <w:proofErr w:type="spellEnd"/>
      <w:r>
        <w:rPr>
          <w:color w:val="000000"/>
          <w:lang w:val="en-US"/>
        </w:rPr>
        <w:t xml:space="preserve">. 4. </w:t>
      </w:r>
      <w:proofErr w:type="spellStart"/>
      <w:r>
        <w:rPr>
          <w:color w:val="000000"/>
          <w:lang w:val="en-US"/>
        </w:rPr>
        <w:t>Sie</w:t>
      </w:r>
      <w:proofErr w:type="spellEnd"/>
      <w:r>
        <w:rPr>
          <w:color w:val="000000"/>
          <w:lang w:val="en-US"/>
        </w:rPr>
        <w:t xml:space="preserve"> ... </w:t>
      </w:r>
      <w:proofErr w:type="spellStart"/>
      <w:r>
        <w:rPr>
          <w:color w:val="000000"/>
          <w:lang w:val="en-US"/>
        </w:rPr>
        <w:t>heute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zum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Arzt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gehen</w:t>
      </w:r>
      <w:proofErr w:type="spellEnd"/>
      <w:r>
        <w:rPr>
          <w:color w:val="000000"/>
        </w:rPr>
        <w:t>.</w:t>
      </w:r>
    </w:p>
    <w:p w:rsidR="00EB1AFA" w:rsidRDefault="00EB1AFA" w:rsidP="00EB1AF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wollen</w:t>
      </w:r>
      <w:proofErr w:type="spellEnd"/>
      <w:proofErr w:type="gramEnd"/>
      <w:r>
        <w:rPr>
          <w:color w:val="000000"/>
          <w:lang w:val="en-US"/>
        </w:rPr>
        <w:t xml:space="preserve"> I. </w:t>
      </w:r>
      <w:proofErr w:type="spellStart"/>
      <w:r>
        <w:rPr>
          <w:color w:val="000000"/>
          <w:lang w:val="en-US"/>
        </w:rPr>
        <w:t>Er</w:t>
      </w:r>
      <w:proofErr w:type="spellEnd"/>
      <w:r>
        <w:rPr>
          <w:color w:val="000000"/>
          <w:lang w:val="en-US"/>
        </w:rPr>
        <w:t xml:space="preserve"> ... </w:t>
      </w:r>
      <w:proofErr w:type="spellStart"/>
      <w:r>
        <w:rPr>
          <w:color w:val="000000"/>
          <w:lang w:val="en-US"/>
        </w:rPr>
        <w:t>uns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helfen</w:t>
      </w:r>
      <w:proofErr w:type="spellEnd"/>
      <w:r>
        <w:rPr>
          <w:color w:val="000000"/>
          <w:lang w:val="en-US"/>
        </w:rPr>
        <w:t xml:space="preserve">. 2.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... in die </w:t>
      </w:r>
      <w:proofErr w:type="spellStart"/>
      <w:r>
        <w:rPr>
          <w:color w:val="000000"/>
          <w:lang w:val="en-US"/>
        </w:rPr>
        <w:t>Bibliothek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gehen</w:t>
      </w:r>
      <w:proofErr w:type="spellEnd"/>
      <w:r>
        <w:rPr>
          <w:color w:val="000000"/>
          <w:lang w:val="en-US"/>
        </w:rPr>
        <w:t xml:space="preserve">. 3. ... du </w:t>
      </w:r>
      <w:proofErr w:type="spellStart"/>
      <w:r>
        <w:rPr>
          <w:color w:val="000000"/>
          <w:lang w:val="en-US"/>
        </w:rPr>
        <w:t>morgen</w:t>
      </w:r>
      <w:proofErr w:type="spell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ins</w:t>
      </w:r>
      <w:proofErr w:type="gramEnd"/>
      <w:r>
        <w:rPr>
          <w:color w:val="000000"/>
          <w:lang w:val="en-US"/>
        </w:rPr>
        <w:t xml:space="preserve"> Theater </w:t>
      </w:r>
      <w:proofErr w:type="spellStart"/>
      <w:r>
        <w:rPr>
          <w:color w:val="000000"/>
          <w:lang w:val="en-US"/>
        </w:rPr>
        <w:t>gehen</w:t>
      </w:r>
      <w:proofErr w:type="spellEnd"/>
      <w:r>
        <w:rPr>
          <w:color w:val="000000"/>
          <w:lang w:val="en-US"/>
        </w:rPr>
        <w:t xml:space="preserve">? 4. </w:t>
      </w:r>
      <w:proofErr w:type="spellStart"/>
      <w:r>
        <w:rPr>
          <w:color w:val="000000"/>
          <w:lang w:val="en-US"/>
        </w:rPr>
        <w:t>Meine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Freunde</w:t>
      </w:r>
      <w:proofErr w:type="spellEnd"/>
      <w:r>
        <w:rPr>
          <w:color w:val="000000"/>
          <w:lang w:val="en-US"/>
        </w:rPr>
        <w:t xml:space="preserve"> ... bald </w:t>
      </w:r>
      <w:proofErr w:type="spellStart"/>
      <w:r>
        <w:rPr>
          <w:color w:val="000000"/>
          <w:lang w:val="en-US"/>
        </w:rPr>
        <w:t>nach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Moskau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kommen</w:t>
      </w:r>
      <w:proofErr w:type="spellEnd"/>
    </w:p>
    <w:p w:rsidR="00F65EB0" w:rsidRPr="00EB1AFA" w:rsidRDefault="00EB1AFA" w:rsidP="00EB1AFA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proofErr w:type="gramStart"/>
      <w:r>
        <w:rPr>
          <w:b/>
          <w:bCs/>
          <w:color w:val="000000"/>
          <w:lang w:val="en-US"/>
        </w:rPr>
        <w:t>mögen</w:t>
      </w:r>
      <w:proofErr w:type="spellEnd"/>
      <w:proofErr w:type="gramEnd"/>
      <w:r>
        <w:rPr>
          <w:b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1.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... </w:t>
      </w:r>
      <w:proofErr w:type="spellStart"/>
      <w:r>
        <w:rPr>
          <w:color w:val="000000"/>
          <w:lang w:val="en-US"/>
        </w:rPr>
        <w:t>Orangensaft</w:t>
      </w:r>
      <w:proofErr w:type="spellEnd"/>
      <w:r>
        <w:rPr>
          <w:color w:val="000000"/>
          <w:lang w:val="en-US"/>
        </w:rPr>
        <w:t xml:space="preserve">. 2. Und was ... du? 3.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... Kaffee.4.Wir ... </w:t>
      </w:r>
      <w:proofErr w:type="spellStart"/>
      <w:r>
        <w:rPr>
          <w:color w:val="000000"/>
          <w:lang w:val="en-US"/>
        </w:rPr>
        <w:t>unsere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Freunde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sehr</w:t>
      </w:r>
      <w:proofErr w:type="spellEnd"/>
      <w:r>
        <w:rPr>
          <w:color w:val="000000"/>
          <w:lang w:val="en-US"/>
        </w:rPr>
        <w:t>.</w:t>
      </w:r>
    </w:p>
    <w:p w:rsidR="00EB1AFA" w:rsidRPr="00EB1AFA" w:rsidRDefault="00EB1AFA" w:rsidP="00EB1AFA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</w:p>
    <w:p w:rsidR="00F65EB0" w:rsidRPr="00D316C2" w:rsidRDefault="00F65EB0" w:rsidP="00F65E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90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</w:t>
      </w:r>
      <w:r w:rsidRPr="00D316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65EB0" w:rsidRPr="00D900DA" w:rsidRDefault="00F65EB0" w:rsidP="00F65EB0">
      <w:pPr>
        <w:pStyle w:val="paragraph"/>
        <w:spacing w:before="0" w:beforeAutospacing="0" w:after="0" w:afterAutospacing="0"/>
        <w:jc w:val="both"/>
        <w:textAlignment w:val="baseline"/>
      </w:pPr>
      <w:r w:rsidRPr="00D316C2">
        <w:rPr>
          <w:rStyle w:val="normaltextrun"/>
          <w:color w:val="000000"/>
        </w:rPr>
        <w:t xml:space="preserve">1. </w:t>
      </w:r>
      <w:r w:rsidRPr="00D900DA">
        <w:rPr>
          <w:rStyle w:val="normaltextrun"/>
          <w:color w:val="000000"/>
        </w:rPr>
        <w:t>Голубев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А</w:t>
      </w:r>
      <w:r w:rsidRPr="00D316C2">
        <w:rPr>
          <w:rStyle w:val="normaltextrun"/>
          <w:color w:val="000000"/>
        </w:rPr>
        <w:t>.</w:t>
      </w:r>
      <w:r w:rsidRPr="00D900DA">
        <w:rPr>
          <w:rStyle w:val="normaltextrun"/>
          <w:color w:val="000000"/>
        </w:rPr>
        <w:t>П</w:t>
      </w:r>
      <w:r w:rsidRPr="00D316C2">
        <w:rPr>
          <w:rStyle w:val="normaltextrun"/>
          <w:color w:val="000000"/>
        </w:rPr>
        <w:t xml:space="preserve">., </w:t>
      </w:r>
      <w:r w:rsidRPr="00D900DA">
        <w:rPr>
          <w:rStyle w:val="normaltextrun"/>
          <w:color w:val="000000"/>
        </w:rPr>
        <w:t>Беляков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Д</w:t>
      </w:r>
      <w:r w:rsidRPr="00D316C2">
        <w:rPr>
          <w:rStyle w:val="normaltextrun"/>
          <w:color w:val="000000"/>
        </w:rPr>
        <w:t>.</w:t>
      </w:r>
      <w:r w:rsidRPr="00D900DA">
        <w:rPr>
          <w:rStyle w:val="normaltextrun"/>
          <w:color w:val="000000"/>
        </w:rPr>
        <w:t>А</w:t>
      </w:r>
      <w:r w:rsidRPr="00D316C2">
        <w:rPr>
          <w:rStyle w:val="normaltextrun"/>
          <w:color w:val="000000"/>
        </w:rPr>
        <w:t xml:space="preserve">., </w:t>
      </w:r>
      <w:r w:rsidRPr="00D900DA">
        <w:rPr>
          <w:rStyle w:val="normaltextrun"/>
          <w:color w:val="000000"/>
        </w:rPr>
        <w:t>Смирнова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И</w:t>
      </w:r>
      <w:r w:rsidRPr="00D316C2">
        <w:rPr>
          <w:rStyle w:val="normaltextrun"/>
          <w:color w:val="000000"/>
        </w:rPr>
        <w:t>.</w:t>
      </w:r>
      <w:r w:rsidRPr="00D900DA">
        <w:rPr>
          <w:rStyle w:val="normaltextrun"/>
          <w:color w:val="000000"/>
        </w:rPr>
        <w:t>Б</w:t>
      </w:r>
      <w:r w:rsidRPr="00D316C2">
        <w:rPr>
          <w:rStyle w:val="normaltextrun"/>
          <w:color w:val="000000"/>
        </w:rPr>
        <w:t>. "</w:t>
      </w:r>
      <w:r w:rsidRPr="00D900DA">
        <w:rPr>
          <w:rStyle w:val="normaltextrun"/>
          <w:color w:val="000000"/>
        </w:rPr>
        <w:t>Немецкий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язык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для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технических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колледжей</w:t>
      </w:r>
      <w:r w:rsidRPr="00D316C2">
        <w:rPr>
          <w:rStyle w:val="normaltextrun"/>
          <w:color w:val="000000"/>
        </w:rPr>
        <w:t xml:space="preserve">" / </w:t>
      </w:r>
      <w:r w:rsidRPr="00D900DA">
        <w:rPr>
          <w:rStyle w:val="normaltextrun"/>
          <w:color w:val="000000"/>
        </w:rPr>
        <w:t>под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общ</w:t>
      </w:r>
      <w:proofErr w:type="gramStart"/>
      <w:r w:rsidRPr="00D316C2">
        <w:rPr>
          <w:rStyle w:val="normaltextrun"/>
          <w:color w:val="000000"/>
        </w:rPr>
        <w:t>.</w:t>
      </w:r>
      <w:proofErr w:type="gramEnd"/>
      <w:r w:rsidRPr="00D316C2">
        <w:rPr>
          <w:rStyle w:val="normaltextrun"/>
          <w:color w:val="000000"/>
        </w:rPr>
        <w:t xml:space="preserve"> </w:t>
      </w:r>
      <w:proofErr w:type="gramStart"/>
      <w:r w:rsidRPr="00D900DA">
        <w:rPr>
          <w:rStyle w:val="normaltextrun"/>
          <w:color w:val="000000"/>
        </w:rPr>
        <w:t>р</w:t>
      </w:r>
      <w:proofErr w:type="gramEnd"/>
      <w:r w:rsidRPr="00D900DA">
        <w:rPr>
          <w:rStyle w:val="normaltextrun"/>
          <w:color w:val="000000"/>
        </w:rPr>
        <w:t>ед</w:t>
      </w:r>
      <w:r w:rsidRPr="00D316C2">
        <w:rPr>
          <w:rStyle w:val="normaltextrun"/>
          <w:color w:val="000000"/>
        </w:rPr>
        <w:t xml:space="preserve">. </w:t>
      </w:r>
      <w:r w:rsidRPr="00D900DA">
        <w:rPr>
          <w:rStyle w:val="normaltextrun"/>
          <w:color w:val="000000"/>
        </w:rPr>
        <w:t xml:space="preserve">А.П. Голубева - Москва: </w:t>
      </w:r>
      <w:proofErr w:type="spellStart"/>
      <w:r w:rsidRPr="00D900DA">
        <w:rPr>
          <w:rStyle w:val="spellingerror"/>
          <w:color w:val="000000"/>
        </w:rPr>
        <w:t>КноРус</w:t>
      </w:r>
      <w:proofErr w:type="spellEnd"/>
      <w:r w:rsidRPr="00D900DA">
        <w:rPr>
          <w:rStyle w:val="normaltextrun"/>
          <w:color w:val="000000"/>
        </w:rPr>
        <w:t>, 2017 - 306с. - (СПО)</w:t>
      </w:r>
    </w:p>
    <w:p w:rsidR="00F65EB0" w:rsidRPr="00D900DA" w:rsidRDefault="00F65EB0" w:rsidP="00F65EB0">
      <w:pPr>
        <w:pStyle w:val="paragraph"/>
        <w:spacing w:before="0" w:beforeAutospacing="0" w:after="0" w:afterAutospacing="0"/>
        <w:jc w:val="both"/>
        <w:textAlignment w:val="baseline"/>
      </w:pPr>
      <w:r w:rsidRPr="00D900DA">
        <w:t xml:space="preserve">2. </w:t>
      </w:r>
      <w:hyperlink r:id="rId7" w:tgtFrame="_blank" w:history="1">
        <w:r w:rsidRPr="00D900DA">
          <w:rPr>
            <w:rStyle w:val="normaltextrun"/>
            <w:color w:val="000000"/>
          </w:rPr>
          <w:t xml:space="preserve">Катаева, А. Г.  Грамматика немецкого языка : учебное пособие для СПО / А. Г. Катаева, С. Д. Катаев. — 2-е изд., </w:t>
        </w:r>
        <w:proofErr w:type="spellStart"/>
        <w:r w:rsidRPr="00D900DA">
          <w:rPr>
            <w:rStyle w:val="normaltextrun"/>
            <w:color w:val="000000"/>
          </w:rPr>
          <w:t>испр</w:t>
        </w:r>
        <w:proofErr w:type="spellEnd"/>
        <w:r w:rsidRPr="00D900DA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D900DA">
          <w:rPr>
            <w:rStyle w:val="normaltextrun"/>
            <w:color w:val="000000"/>
          </w:rPr>
          <w:t>Юрайт</w:t>
        </w:r>
        <w:proofErr w:type="spellEnd"/>
        <w:r w:rsidRPr="00D900DA">
          <w:rPr>
            <w:rStyle w:val="normaltextrun"/>
            <w:color w:val="000000"/>
          </w:rPr>
          <w:t>, 2020. — 136 с. </w:t>
        </w:r>
      </w:hyperlink>
      <w:r w:rsidRPr="00D900DA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lastRenderedPageBreak/>
        <w:t xml:space="preserve">Электронный ресурс. Форма доступа: </w:t>
      </w:r>
      <w:r w:rsidRPr="00D900DA">
        <w:rPr>
          <w:rStyle w:val="normaltextrun"/>
        </w:rPr>
        <w:t xml:space="preserve">ЭБС </w:t>
      </w:r>
      <w:proofErr w:type="spellStart"/>
      <w:r w:rsidRPr="00D900DA">
        <w:rPr>
          <w:rStyle w:val="spellingerror"/>
        </w:rPr>
        <w:t>Юрайт</w:t>
      </w:r>
      <w:proofErr w:type="spellEnd"/>
      <w:r w:rsidRPr="00D900DA">
        <w:rPr>
          <w:rStyle w:val="normaltextrun"/>
        </w:rPr>
        <w:t xml:space="preserve"> [сайт]. — URL: </w:t>
      </w:r>
      <w:hyperlink r:id="rId8" w:tgtFrame="_blank" w:history="1">
        <w:r w:rsidRPr="00D900DA">
          <w:rPr>
            <w:rStyle w:val="normaltextrun"/>
            <w:color w:val="0000FF"/>
            <w:u w:val="single"/>
          </w:rPr>
          <w:t>http://urait.ru/bcode/451732</w:t>
        </w:r>
      </w:hyperlink>
    </w:p>
    <w:p w:rsidR="00F65EB0" w:rsidRPr="00D900DA" w:rsidRDefault="00F65EB0" w:rsidP="00F65E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D900DA">
        <w:t xml:space="preserve">3. </w:t>
      </w:r>
      <w:hyperlink r:id="rId9" w:tgtFrame="_blank" w:history="1">
        <w:r w:rsidRPr="00D900DA">
          <w:rPr>
            <w:rStyle w:val="normaltextrun"/>
            <w:color w:val="000000"/>
          </w:rPr>
          <w:t xml:space="preserve">Смирнова, Т. Н.  Немецкий язык. </w:t>
        </w:r>
        <w:proofErr w:type="spellStart"/>
        <w:r w:rsidRPr="00D900DA">
          <w:rPr>
            <w:rStyle w:val="normaltextrun"/>
            <w:color w:val="000000"/>
          </w:rPr>
          <w:t>Deutsch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proofErr w:type="spellStart"/>
        <w:r w:rsidRPr="00D900DA">
          <w:rPr>
            <w:rStyle w:val="normaltextrun"/>
            <w:color w:val="000000"/>
          </w:rPr>
          <w:t>mit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r w:rsidRPr="00D900DA">
          <w:rPr>
            <w:rStyle w:val="normaltextrun"/>
            <w:color w:val="000000"/>
            <w:lang w:val="en-US"/>
          </w:rPr>
          <w:t>L</w:t>
        </w:r>
        <w:proofErr w:type="spellStart"/>
        <w:r w:rsidRPr="00D900DA">
          <w:rPr>
            <w:rStyle w:val="normaltextrun"/>
            <w:color w:val="000000"/>
          </w:rPr>
          <w:t>ust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proofErr w:type="spellStart"/>
        <w:r w:rsidRPr="00D900DA">
          <w:rPr>
            <w:rStyle w:val="normaltextrun"/>
            <w:color w:val="000000"/>
          </w:rPr>
          <w:t>und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r w:rsidRPr="00D900DA">
          <w:rPr>
            <w:rStyle w:val="normaltextrun"/>
            <w:color w:val="000000"/>
            <w:lang w:val="en-US"/>
          </w:rPr>
          <w:t>L</w:t>
        </w:r>
        <w:proofErr w:type="spellStart"/>
        <w:r w:rsidRPr="00D900DA">
          <w:rPr>
            <w:rStyle w:val="normaltextrun"/>
            <w:color w:val="000000"/>
          </w:rPr>
          <w:t>iebe</w:t>
        </w:r>
        <w:proofErr w:type="spellEnd"/>
        <w:r w:rsidRPr="00D900DA">
          <w:rPr>
            <w:rStyle w:val="normaltextrun"/>
            <w:color w:val="000000"/>
          </w:rPr>
          <w:t xml:space="preserve">. Интенсивный курс для начинающих : учебное пособие для </w:t>
        </w:r>
        <w:proofErr w:type="gramStart"/>
        <w:r w:rsidRPr="00D900DA">
          <w:rPr>
            <w:rStyle w:val="normaltextrun"/>
            <w:color w:val="000000"/>
          </w:rPr>
          <w:t>СПО / Т.</w:t>
        </w:r>
        <w:proofErr w:type="gramEnd"/>
        <w:r w:rsidRPr="00D900DA">
          <w:rPr>
            <w:rStyle w:val="normaltextrun"/>
            <w:color w:val="000000"/>
          </w:rPr>
          <w:t xml:space="preserve"> Н. Смирнова. — 2-е изд., </w:t>
        </w:r>
        <w:proofErr w:type="spellStart"/>
        <w:r w:rsidRPr="00D900DA">
          <w:rPr>
            <w:rStyle w:val="normaltextrun"/>
            <w:color w:val="000000"/>
          </w:rPr>
          <w:t>испр</w:t>
        </w:r>
        <w:proofErr w:type="spellEnd"/>
        <w:r w:rsidRPr="00D900DA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D900DA">
          <w:rPr>
            <w:rStyle w:val="normaltextrun"/>
            <w:color w:val="000000"/>
          </w:rPr>
          <w:t>Юрайт</w:t>
        </w:r>
        <w:proofErr w:type="spellEnd"/>
        <w:r w:rsidRPr="00D900DA">
          <w:rPr>
            <w:rStyle w:val="normaltextrun"/>
            <w:color w:val="000000"/>
          </w:rPr>
          <w:t>, 2019. — 312 с.</w:t>
        </w:r>
      </w:hyperlink>
      <w:r w:rsidRPr="00D900DA">
        <w:rPr>
          <w:rStyle w:val="normaltextrun"/>
          <w:color w:val="000000"/>
        </w:rPr>
        <w:t xml:space="preserve"> Электронный ресурс. Форма доступа: </w:t>
      </w:r>
      <w:r w:rsidRPr="00D900DA">
        <w:rPr>
          <w:rStyle w:val="normaltextrun"/>
        </w:rPr>
        <w:t xml:space="preserve">ЭБС </w:t>
      </w:r>
      <w:proofErr w:type="spellStart"/>
      <w:r w:rsidRPr="00D900DA">
        <w:rPr>
          <w:rStyle w:val="spellingerror"/>
        </w:rPr>
        <w:t>Юрайт</w:t>
      </w:r>
      <w:proofErr w:type="spellEnd"/>
      <w:r w:rsidRPr="00D900DA">
        <w:rPr>
          <w:rStyle w:val="normaltextrun"/>
        </w:rPr>
        <w:t xml:space="preserve"> [сайт]. — URL: </w:t>
      </w:r>
      <w:hyperlink r:id="rId10" w:tgtFrame="_blank" w:history="1">
        <w:r w:rsidRPr="00D900DA">
          <w:rPr>
            <w:rStyle w:val="normaltextrun"/>
            <w:color w:val="0000FF"/>
            <w:u w:val="single"/>
          </w:rPr>
          <w:t>http://urait.ru/bcode/445843</w:t>
        </w:r>
      </w:hyperlink>
    </w:p>
    <w:p w:rsidR="00F65EB0" w:rsidRPr="00D900DA" w:rsidRDefault="00F65EB0" w:rsidP="00F6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EB0" w:rsidRPr="00D900DA" w:rsidRDefault="00EB1AFA" w:rsidP="00F6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Задания № 2, 3, 5, 7</w:t>
      </w:r>
      <w:r w:rsidR="00F65EB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F65EB0" w:rsidRPr="00D900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должны быть выполнены в бумажном/электронном формате!</w:t>
      </w:r>
    </w:p>
    <w:p w:rsidR="00F65EB0" w:rsidRPr="00D900DA" w:rsidRDefault="00F65EB0" w:rsidP="00F65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0DA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EB1AFA">
        <w:rPr>
          <w:rFonts w:ascii="Times New Roman" w:hAnsi="Times New Roman" w:cs="Times New Roman"/>
          <w:b/>
          <w:color w:val="C00000"/>
          <w:sz w:val="24"/>
          <w:szCs w:val="24"/>
        </w:rPr>
        <w:t>25</w:t>
      </w:r>
      <w:r w:rsidRPr="00D900DA">
        <w:rPr>
          <w:rFonts w:ascii="Times New Roman" w:hAnsi="Times New Roman" w:cs="Times New Roman"/>
          <w:b/>
          <w:color w:val="C00000"/>
          <w:sz w:val="24"/>
          <w:szCs w:val="24"/>
        </w:rPr>
        <w:t>.12.2020</w:t>
      </w:r>
    </w:p>
    <w:p w:rsidR="00F65EB0" w:rsidRPr="00D900DA" w:rsidRDefault="00F65EB0" w:rsidP="00F65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EB0" w:rsidRPr="00D900DA" w:rsidRDefault="00F65EB0" w:rsidP="00F65E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00DA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F65EB0" w:rsidRPr="00D900DA" w:rsidRDefault="00EB1AFA" w:rsidP="00F6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F65EB0"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="00F65EB0" w:rsidRPr="00D900D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65EB0"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="00F65EB0" w:rsidRPr="00D900D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65EB0"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65EB0" w:rsidRPr="00D900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5EB0" w:rsidRPr="00D90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65EB0" w:rsidRPr="00D900DA" w:rsidRDefault="00F65EB0" w:rsidP="00F65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0DA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D900D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00DA">
        <w:rPr>
          <w:rFonts w:ascii="Times New Roman" w:hAnsi="Times New Roman" w:cs="Times New Roman"/>
          <w:sz w:val="24"/>
          <w:szCs w:val="24"/>
        </w:rPr>
        <w:t xml:space="preserve">: 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D900DA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D900DA">
        <w:rPr>
          <w:rFonts w:ascii="Times New Roman" w:hAnsi="Times New Roman" w:cs="Times New Roman"/>
          <w:b/>
          <w:sz w:val="24"/>
          <w:szCs w:val="24"/>
        </w:rPr>
        <w:t>.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D900DA">
        <w:rPr>
          <w:rFonts w:ascii="Times New Roman" w:hAnsi="Times New Roman" w:cs="Times New Roman"/>
          <w:b/>
          <w:sz w:val="24"/>
          <w:szCs w:val="24"/>
        </w:rPr>
        <w:t>/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D900DA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F65EB0" w:rsidRDefault="00F65EB0" w:rsidP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p w:rsidR="00F65EB0" w:rsidRDefault="00F65EB0"/>
    <w:sectPr w:rsidR="00F6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571"/>
    <w:multiLevelType w:val="multilevel"/>
    <w:tmpl w:val="4568198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F51093"/>
    <w:multiLevelType w:val="multilevel"/>
    <w:tmpl w:val="295AAF1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7B4A18"/>
    <w:multiLevelType w:val="multilevel"/>
    <w:tmpl w:val="A24844C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3A44A4"/>
    <w:multiLevelType w:val="hybridMultilevel"/>
    <w:tmpl w:val="13CCE8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94092B"/>
    <w:multiLevelType w:val="multilevel"/>
    <w:tmpl w:val="E3889E0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5B4AA2"/>
    <w:multiLevelType w:val="multilevel"/>
    <w:tmpl w:val="C9FA1B1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545C3B"/>
    <w:multiLevelType w:val="multilevel"/>
    <w:tmpl w:val="F4FABB9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7E465E"/>
    <w:multiLevelType w:val="multilevel"/>
    <w:tmpl w:val="6CC2C10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FE5F1E"/>
    <w:multiLevelType w:val="hybridMultilevel"/>
    <w:tmpl w:val="B626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00F44"/>
    <w:multiLevelType w:val="multilevel"/>
    <w:tmpl w:val="A7C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01388"/>
    <w:multiLevelType w:val="hybridMultilevel"/>
    <w:tmpl w:val="E1F88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F3115A"/>
    <w:multiLevelType w:val="multilevel"/>
    <w:tmpl w:val="B450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287829"/>
    <w:multiLevelType w:val="hybridMultilevel"/>
    <w:tmpl w:val="35CA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3D3C"/>
    <w:multiLevelType w:val="hybridMultilevel"/>
    <w:tmpl w:val="DB1C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35E62"/>
    <w:multiLevelType w:val="multilevel"/>
    <w:tmpl w:val="60E476C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FA4140"/>
    <w:multiLevelType w:val="multilevel"/>
    <w:tmpl w:val="FED4B9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A4"/>
    <w:rsid w:val="0014148B"/>
    <w:rsid w:val="0086402D"/>
    <w:rsid w:val="009A74A4"/>
    <w:rsid w:val="009F14B6"/>
    <w:rsid w:val="00C41A3C"/>
    <w:rsid w:val="00CB2E60"/>
    <w:rsid w:val="00EB1AFA"/>
    <w:rsid w:val="00F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EB0"/>
    <w:rPr>
      <w:color w:val="0000FF"/>
      <w:u w:val="single"/>
    </w:rPr>
  </w:style>
  <w:style w:type="paragraph" w:customStyle="1" w:styleId="paragraph">
    <w:name w:val="paragraph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5EB0"/>
  </w:style>
  <w:style w:type="character" w:customStyle="1" w:styleId="eop">
    <w:name w:val="eop"/>
    <w:basedOn w:val="a0"/>
    <w:rsid w:val="00F65EB0"/>
  </w:style>
  <w:style w:type="character" w:customStyle="1" w:styleId="spellingerror">
    <w:name w:val="spellingerror"/>
    <w:rsid w:val="00F65EB0"/>
  </w:style>
  <w:style w:type="paragraph" w:customStyle="1" w:styleId="c9">
    <w:name w:val="c9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5EB0"/>
  </w:style>
  <w:style w:type="character" w:customStyle="1" w:styleId="c0">
    <w:name w:val="c0"/>
    <w:basedOn w:val="a0"/>
    <w:rsid w:val="00F65EB0"/>
  </w:style>
  <w:style w:type="paragraph" w:customStyle="1" w:styleId="c5">
    <w:name w:val="c5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5EB0"/>
  </w:style>
  <w:style w:type="paragraph" w:styleId="a4">
    <w:name w:val="List Paragraph"/>
    <w:basedOn w:val="a"/>
    <w:uiPriority w:val="34"/>
    <w:qFormat/>
    <w:rsid w:val="0014148B"/>
    <w:pPr>
      <w:ind w:left="720"/>
      <w:contextualSpacing/>
    </w:pPr>
  </w:style>
  <w:style w:type="table" w:styleId="a5">
    <w:name w:val="Table Grid"/>
    <w:basedOn w:val="a1"/>
    <w:uiPriority w:val="59"/>
    <w:rsid w:val="00CB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B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EB0"/>
    <w:rPr>
      <w:color w:val="0000FF"/>
      <w:u w:val="single"/>
    </w:rPr>
  </w:style>
  <w:style w:type="paragraph" w:customStyle="1" w:styleId="paragraph">
    <w:name w:val="paragraph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5EB0"/>
  </w:style>
  <w:style w:type="character" w:customStyle="1" w:styleId="eop">
    <w:name w:val="eop"/>
    <w:basedOn w:val="a0"/>
    <w:rsid w:val="00F65EB0"/>
  </w:style>
  <w:style w:type="character" w:customStyle="1" w:styleId="spellingerror">
    <w:name w:val="spellingerror"/>
    <w:rsid w:val="00F65EB0"/>
  </w:style>
  <w:style w:type="paragraph" w:customStyle="1" w:styleId="c9">
    <w:name w:val="c9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5EB0"/>
  </w:style>
  <w:style w:type="character" w:customStyle="1" w:styleId="c0">
    <w:name w:val="c0"/>
    <w:basedOn w:val="a0"/>
    <w:rsid w:val="00F65EB0"/>
  </w:style>
  <w:style w:type="paragraph" w:customStyle="1" w:styleId="c5">
    <w:name w:val="c5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5EB0"/>
  </w:style>
  <w:style w:type="paragraph" w:styleId="a4">
    <w:name w:val="List Paragraph"/>
    <w:basedOn w:val="a"/>
    <w:uiPriority w:val="34"/>
    <w:qFormat/>
    <w:rsid w:val="0014148B"/>
    <w:pPr>
      <w:ind w:left="720"/>
      <w:contextualSpacing/>
    </w:pPr>
  </w:style>
  <w:style w:type="table" w:styleId="a5">
    <w:name w:val="Table Grid"/>
    <w:basedOn w:val="a1"/>
    <w:uiPriority w:val="59"/>
    <w:rsid w:val="00CB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B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it.ru/bcode/4517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code/4517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Lady-MaryFW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rait.ru/bcode/445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45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2020-12-22T11:31:00Z</dcterms:created>
  <dcterms:modified xsi:type="dcterms:W3CDTF">2020-12-22T12:32:00Z</dcterms:modified>
</cp:coreProperties>
</file>