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6F" w:rsidRPr="00D900DA" w:rsidRDefault="006D20BE" w:rsidP="00854A9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="00C5646F" w:rsidRPr="00D90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.12.2020. Дисциплина «Немецкий язык» 1 курс.</w:t>
      </w:r>
    </w:p>
    <w:p w:rsidR="00C5646F" w:rsidRPr="00D900DA" w:rsidRDefault="00C5646F" w:rsidP="00854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00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занятия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«Традиции питания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Указательные и притяжательные местоимения</w:t>
      </w:r>
      <w:r w:rsidRPr="00D90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319AC" w:rsidRDefault="00A319AC" w:rsidP="00854A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5646F" w:rsidRDefault="00CE73C0" w:rsidP="00854A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Задание 1. </w:t>
      </w:r>
    </w:p>
    <w:p w:rsidR="00A319AC" w:rsidRPr="00A319AC" w:rsidRDefault="00CE73C0" w:rsidP="00854A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73C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Ознакомьтесь с лексикой по теме</w:t>
      </w:r>
      <w:r w:rsidR="00A319AC" w:rsidRPr="00A31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54CF6" w:rsidRPr="00854A96" w:rsidRDefault="00CE73C0" w:rsidP="00854A96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die</w:t>
      </w:r>
      <w:r w:rsidRPr="008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4A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Mahlzeit</w:t>
      </w:r>
      <w:proofErr w:type="spellEnd"/>
      <w:r w:rsidRPr="008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приём пищи</w:t>
      </w:r>
    </w:p>
    <w:p w:rsidR="00CE73C0" w:rsidRPr="00854A96" w:rsidRDefault="00CE73C0" w:rsidP="00854A96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4A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das </w:t>
      </w:r>
      <w:proofErr w:type="spellStart"/>
      <w:r w:rsidRPr="00854A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Frühstück</w:t>
      </w:r>
      <w:proofErr w:type="spellEnd"/>
      <w:r w:rsidRPr="00854A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Pr="008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</w:t>
      </w:r>
    </w:p>
    <w:p w:rsidR="00CE73C0" w:rsidRPr="00854A96" w:rsidRDefault="00CE73C0" w:rsidP="00854A96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4A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das </w:t>
      </w:r>
      <w:proofErr w:type="spellStart"/>
      <w:r w:rsidRPr="00854A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Mittagessen</w:t>
      </w:r>
      <w:proofErr w:type="spellEnd"/>
      <w:r w:rsidRPr="00854A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Pr="008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</w:t>
      </w:r>
    </w:p>
    <w:p w:rsidR="00CE73C0" w:rsidRPr="00854A96" w:rsidRDefault="00CE73C0" w:rsidP="00854A96">
      <w:pPr>
        <w:pStyle w:val="a8"/>
        <w:numPr>
          <w:ilvl w:val="0"/>
          <w:numId w:val="7"/>
        </w:numPr>
        <w:spacing w:after="0" w:line="240" w:lineRule="auto"/>
        <w:rPr>
          <w:sz w:val="24"/>
          <w:szCs w:val="24"/>
          <w:lang w:val="en-US"/>
        </w:rPr>
      </w:pPr>
      <w:r w:rsidRPr="00854A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das </w:t>
      </w:r>
      <w:proofErr w:type="spellStart"/>
      <w:r w:rsidRPr="00854A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Abend</w:t>
      </w:r>
      <w:r w:rsidRPr="00854A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esse</w:t>
      </w:r>
      <w:r w:rsidRPr="00854A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</w:t>
      </w:r>
      <w:proofErr w:type="spellEnd"/>
      <w:r w:rsidRPr="00854A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- </w:t>
      </w:r>
      <w:r w:rsidRPr="00854A96">
        <w:rPr>
          <w:rFonts w:ascii="Times New Roman" w:hAnsi="Times New Roman" w:cs="Times New Roman"/>
          <w:sz w:val="24"/>
          <w:szCs w:val="24"/>
          <w:shd w:val="clear" w:color="auto" w:fill="FFFFFF"/>
        </w:rPr>
        <w:t>ужин</w:t>
      </w:r>
    </w:p>
    <w:p w:rsidR="00C5646F" w:rsidRPr="00854A96" w:rsidRDefault="00CE73C0" w:rsidP="00854A96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54A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esse</w:t>
      </w:r>
      <w:r w:rsidRPr="00854A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End"/>
      <w:r w:rsidRPr="00854A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 w:rsidRPr="008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Pr="00854A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8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кушать</w:t>
      </w:r>
    </w:p>
    <w:p w:rsidR="00CE73C0" w:rsidRPr="00854A96" w:rsidRDefault="00CE73C0" w:rsidP="00854A96">
      <w:pPr>
        <w:pStyle w:val="a8"/>
        <w:numPr>
          <w:ilvl w:val="0"/>
          <w:numId w:val="7"/>
        </w:numPr>
        <w:spacing w:after="0" w:line="240" w:lineRule="auto"/>
        <w:rPr>
          <w:sz w:val="24"/>
          <w:szCs w:val="24"/>
          <w:lang w:val="en-US"/>
        </w:rPr>
      </w:pPr>
      <w:proofErr w:type="spellStart"/>
      <w:r w:rsidRPr="00854A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trinke</w:t>
      </w:r>
      <w:r w:rsidR="00A319AC" w:rsidRPr="00854A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End"/>
      <w:r w:rsidRPr="00854A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Pr="008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</w:t>
      </w:r>
    </w:p>
    <w:p w:rsidR="00C5646F" w:rsidRPr="00854A96" w:rsidRDefault="00CE73C0" w:rsidP="00854A96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4A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das </w:t>
      </w:r>
      <w:proofErr w:type="spellStart"/>
      <w:r w:rsidRPr="00854A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Brot</w:t>
      </w:r>
      <w:proofErr w:type="spellEnd"/>
      <w:r w:rsidR="00A319AC" w:rsidRPr="00854A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="00A319AC" w:rsidRPr="00854A96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</w:t>
      </w:r>
    </w:p>
    <w:p w:rsidR="00CE73C0" w:rsidRPr="00854A96" w:rsidRDefault="00A319AC" w:rsidP="00854A96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4A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die </w:t>
      </w:r>
      <w:r w:rsidR="00CE73C0" w:rsidRPr="00854A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Butter</w:t>
      </w:r>
      <w:r w:rsidRPr="00854A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Pr="008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</w:t>
      </w:r>
    </w:p>
    <w:p w:rsidR="00CE73C0" w:rsidRPr="00854A96" w:rsidRDefault="00A319AC" w:rsidP="00854A96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4A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der </w:t>
      </w:r>
      <w:proofErr w:type="spellStart"/>
      <w:r w:rsidR="00CE73C0" w:rsidRPr="00854A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Käs</w:t>
      </w:r>
      <w:r w:rsidRPr="00854A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End"/>
      <w:r w:rsidRPr="00854A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Pr="00854A96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</w:t>
      </w:r>
    </w:p>
    <w:p w:rsidR="00CE73C0" w:rsidRPr="00854A96" w:rsidRDefault="00A319AC" w:rsidP="00854A96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4A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die </w:t>
      </w:r>
      <w:proofErr w:type="spellStart"/>
      <w:r w:rsidR="00CE73C0" w:rsidRPr="00854A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Wurs</w:t>
      </w:r>
      <w:r w:rsidRPr="00854A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proofErr w:type="spellEnd"/>
      <w:r w:rsidRPr="00854A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Pr="008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колбаса</w:t>
      </w:r>
    </w:p>
    <w:p w:rsidR="00CE73C0" w:rsidRPr="00854A96" w:rsidRDefault="00A319AC" w:rsidP="00854A96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4A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die </w:t>
      </w:r>
      <w:proofErr w:type="spellStart"/>
      <w:r w:rsidR="00CE73C0" w:rsidRPr="00854A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Milch</w:t>
      </w:r>
      <w:proofErr w:type="spellEnd"/>
      <w:r w:rsidRPr="00854A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Pr="008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</w:t>
      </w:r>
    </w:p>
    <w:p w:rsidR="00CE73C0" w:rsidRPr="00854A96" w:rsidRDefault="00A319AC" w:rsidP="00854A96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854A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das </w:t>
      </w:r>
      <w:proofErr w:type="spellStart"/>
      <w:r w:rsidR="00CE73C0" w:rsidRPr="00854A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Fleisch</w:t>
      </w:r>
      <w:proofErr w:type="spellEnd"/>
      <w:r w:rsidRPr="00854A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- </w:t>
      </w:r>
      <w:r w:rsidRPr="00854A96">
        <w:rPr>
          <w:rFonts w:ascii="Times New Roman" w:hAnsi="Times New Roman" w:cs="Times New Roman"/>
          <w:sz w:val="24"/>
          <w:szCs w:val="24"/>
          <w:shd w:val="clear" w:color="auto" w:fill="FFFFFF"/>
        </w:rPr>
        <w:t>мясо</w:t>
      </w:r>
    </w:p>
    <w:p w:rsidR="00CE73C0" w:rsidRPr="00854A96" w:rsidRDefault="00A319AC" w:rsidP="00854A96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854A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der </w:t>
      </w:r>
      <w:proofErr w:type="spellStart"/>
      <w:r w:rsidR="00CE73C0" w:rsidRPr="00854A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Fisch</w:t>
      </w:r>
      <w:proofErr w:type="spellEnd"/>
      <w:r w:rsidRPr="00854A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- </w:t>
      </w:r>
      <w:r w:rsidRPr="00854A96">
        <w:rPr>
          <w:rFonts w:ascii="Times New Roman" w:hAnsi="Times New Roman" w:cs="Times New Roman"/>
          <w:sz w:val="24"/>
          <w:szCs w:val="24"/>
          <w:shd w:val="clear" w:color="auto" w:fill="FFFFFF"/>
        </w:rPr>
        <w:t>рыба</w:t>
      </w:r>
    </w:p>
    <w:p w:rsidR="00CE73C0" w:rsidRPr="00854A96" w:rsidRDefault="00A319AC" w:rsidP="00854A96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854A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die </w:t>
      </w:r>
      <w:proofErr w:type="spellStart"/>
      <w:r w:rsidR="00CE73C0" w:rsidRPr="00854A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Gemüse</w:t>
      </w:r>
      <w:proofErr w:type="spellEnd"/>
      <w:r w:rsidRPr="00854A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- </w:t>
      </w:r>
      <w:r w:rsidRPr="00854A96">
        <w:rPr>
          <w:rFonts w:ascii="Times New Roman" w:hAnsi="Times New Roman" w:cs="Times New Roman"/>
          <w:sz w:val="24"/>
          <w:szCs w:val="24"/>
          <w:shd w:val="clear" w:color="auto" w:fill="FFFFFF"/>
        </w:rPr>
        <w:t>овощи</w:t>
      </w:r>
    </w:p>
    <w:p w:rsidR="00850C7F" w:rsidRPr="00854A96" w:rsidRDefault="00A319AC" w:rsidP="00854A96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854A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die </w:t>
      </w:r>
      <w:proofErr w:type="spellStart"/>
      <w:r w:rsidR="00CE73C0" w:rsidRPr="00854A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Obst</w:t>
      </w:r>
      <w:proofErr w:type="spellEnd"/>
      <w:r w:rsidRPr="00854A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850C7F" w:rsidRPr="00854A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–</w:t>
      </w:r>
      <w:r w:rsidRPr="00854A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54A96">
        <w:rPr>
          <w:rFonts w:ascii="Times New Roman" w:hAnsi="Times New Roman" w:cs="Times New Roman"/>
          <w:sz w:val="24"/>
          <w:szCs w:val="24"/>
          <w:shd w:val="clear" w:color="auto" w:fill="FFFFFF"/>
        </w:rPr>
        <w:t>фрукты</w:t>
      </w:r>
      <w:proofErr w:type="spellEnd"/>
    </w:p>
    <w:p w:rsidR="00A319AC" w:rsidRPr="00854A96" w:rsidRDefault="00850C7F" w:rsidP="00854A96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54A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Guten</w:t>
      </w:r>
      <w:proofErr w:type="spellEnd"/>
      <w:r w:rsidRPr="00854A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54A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Appetit</w:t>
      </w:r>
      <w:proofErr w:type="spellEnd"/>
      <w:r w:rsidRPr="00854A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! </w:t>
      </w:r>
      <w:proofErr w:type="spellStart"/>
      <w:r w:rsidRPr="00854A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Mahlzeit</w:t>
      </w:r>
      <w:proofErr w:type="spellEnd"/>
      <w:r w:rsidRPr="00854A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</w:t>
      </w:r>
      <w:r w:rsidRPr="00854A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Pr="00854A9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854A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Приятного аппетита!</w:t>
      </w:r>
    </w:p>
    <w:p w:rsidR="00854A96" w:rsidRDefault="00854A96" w:rsidP="00854A96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4A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die </w:t>
      </w:r>
      <w:r w:rsidRPr="00854A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Mensa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студенческая столовая</w:t>
      </w:r>
    </w:p>
    <w:p w:rsidR="00854A96" w:rsidRPr="00854A96" w:rsidRDefault="00854A96" w:rsidP="00854A96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19AC" w:rsidRPr="00855C65" w:rsidRDefault="00A319AC" w:rsidP="00A319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  <w:r w:rsidRPr="00855C6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Задание 2</w:t>
      </w:r>
      <w:r w:rsidRPr="00855C6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 xml:space="preserve">. </w:t>
      </w:r>
    </w:p>
    <w:p w:rsidR="00CE73C0" w:rsidRPr="00850C7F" w:rsidRDefault="00A319AC" w:rsidP="00854A9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A319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Прочитайте те</w:t>
      </w:r>
      <w:proofErr w:type="gramStart"/>
      <w:r w:rsidRPr="00A319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кст всл</w:t>
      </w:r>
      <w:proofErr w:type="gramEnd"/>
      <w:r w:rsidRPr="00A319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ух,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обратите внимание на </w:t>
      </w:r>
      <w:r w:rsidRPr="00A319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лексику занятия, </w:t>
      </w:r>
      <w:r w:rsidRPr="00A319AC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переведите текст на русский язык в письменном виде.</w:t>
      </w:r>
    </w:p>
    <w:p w:rsidR="00CE73C0" w:rsidRPr="00850C7F" w:rsidRDefault="00850C7F" w:rsidP="00850C7F">
      <w:pPr>
        <w:spacing w:after="0" w:line="240" w:lineRule="auto"/>
        <w:jc w:val="center"/>
        <w:rPr>
          <w:b/>
          <w:lang w:val="en-US"/>
        </w:rPr>
      </w:pPr>
      <w:r w:rsidRPr="00850C7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Die </w:t>
      </w:r>
      <w:proofErr w:type="spellStart"/>
      <w:r w:rsidRPr="00C5646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Mahlzeiten</w:t>
      </w:r>
      <w:proofErr w:type="spellEnd"/>
      <w:r w:rsidRPr="00850C7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i</w:t>
      </w:r>
      <w:r w:rsidRPr="00C5646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 Deutschland</w:t>
      </w:r>
    </w:p>
    <w:p w:rsidR="00850C7F" w:rsidRPr="00850C7F" w:rsidRDefault="00C5646F" w:rsidP="00850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0C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 Deutschland </w:t>
      </w:r>
      <w:proofErr w:type="spellStart"/>
      <w:r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gibt</w:t>
      </w:r>
      <w:proofErr w:type="spellEnd"/>
      <w:r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</w:t>
      </w:r>
      <w:proofErr w:type="spellEnd"/>
      <w:r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drei</w:t>
      </w:r>
      <w:proofErr w:type="spellEnd"/>
      <w:r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Mahlzeiten</w:t>
      </w:r>
      <w:proofErr w:type="spellEnd"/>
      <w:r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das </w:t>
      </w:r>
      <w:proofErr w:type="spellStart"/>
      <w:r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Frühstück</w:t>
      </w:r>
      <w:proofErr w:type="spellEnd"/>
      <w:r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das </w:t>
      </w:r>
      <w:proofErr w:type="spellStart"/>
      <w:r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Mittagessen</w:t>
      </w:r>
      <w:proofErr w:type="spellEnd"/>
      <w:r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das </w:t>
      </w:r>
      <w:proofErr w:type="spellStart"/>
      <w:r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Abendessen</w:t>
      </w:r>
      <w:proofErr w:type="spellEnd"/>
      <w:r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C5646F" w:rsidRPr="00C5646F" w:rsidRDefault="00854A96" w:rsidP="00850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frühstücke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gewöhn</w:t>
      </w:r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lich</w:t>
      </w:r>
      <w:proofErr w:type="spellEnd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um 8 </w:t>
      </w:r>
      <w:proofErr w:type="spellStart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Uhr</w:t>
      </w:r>
      <w:proofErr w:type="spellEnd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Zum</w:t>
      </w:r>
      <w:proofErr w:type="spellEnd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Frühstück</w:t>
      </w:r>
      <w:proofErr w:type="spellEnd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esse</w:t>
      </w:r>
      <w:proofErr w:type="spellEnd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Eier</w:t>
      </w:r>
      <w:proofErr w:type="spellEnd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Brot</w:t>
      </w:r>
      <w:proofErr w:type="spellEnd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</w:t>
      </w:r>
      <w:proofErr w:type="spellEnd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Butter, </w:t>
      </w:r>
      <w:proofErr w:type="spellStart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Marmelade</w:t>
      </w:r>
      <w:proofErr w:type="spellEnd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Käse</w:t>
      </w:r>
      <w:proofErr w:type="spellEnd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oder</w:t>
      </w:r>
      <w:proofErr w:type="spellEnd"/>
      <w:proofErr w:type="gramEnd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Wurst</w:t>
      </w:r>
      <w:proofErr w:type="spellEnd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esse</w:t>
      </w:r>
      <w:proofErr w:type="spellEnd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auch</w:t>
      </w:r>
      <w:proofErr w:type="spellEnd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manchmal</w:t>
      </w:r>
      <w:proofErr w:type="spellEnd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Müsli</w:t>
      </w:r>
      <w:proofErr w:type="spellEnd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</w:t>
      </w:r>
      <w:proofErr w:type="spellEnd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Milch</w:t>
      </w:r>
      <w:proofErr w:type="spellEnd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trinke</w:t>
      </w:r>
      <w:proofErr w:type="spellEnd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Tee </w:t>
      </w:r>
      <w:proofErr w:type="spellStart"/>
      <w:proofErr w:type="gramStart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oder</w:t>
      </w:r>
      <w:proofErr w:type="spellEnd"/>
      <w:proofErr w:type="gramEnd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Kaffee</w:t>
      </w:r>
      <w:proofErr w:type="spellEnd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Immer</w:t>
      </w:r>
      <w:proofErr w:type="spellEnd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</w:t>
      </w:r>
      <w:proofErr w:type="spellEnd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Zucker</w:t>
      </w:r>
      <w:proofErr w:type="spellEnd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mache</w:t>
      </w:r>
      <w:proofErr w:type="spellEnd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mein</w:t>
      </w:r>
      <w:proofErr w:type="spellEnd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Frühstück</w:t>
      </w:r>
      <w:proofErr w:type="spellEnd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immer</w:t>
      </w:r>
      <w:proofErr w:type="spellEnd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selbst</w:t>
      </w:r>
      <w:proofErr w:type="spellEnd"/>
      <w:r w:rsidR="00C5646F" w:rsidRPr="00C56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C5646F" w:rsidRPr="00850C7F" w:rsidRDefault="00C5646F" w:rsidP="0085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proofErr w:type="gram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Ich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esse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zu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Mittag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gewöhnlich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 der Mensa um 14 </w:t>
      </w: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Uhr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proofErr w:type="gram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Ich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esse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zu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Mittag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Suppe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und </w:t>
      </w: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Fleisch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mit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Gemüse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oder</w:t>
      </w:r>
      <w:proofErr w:type="spellEnd"/>
      <w:proofErr w:type="gram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Nudeln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Ich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trinke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Mineralwasser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oder</w:t>
      </w:r>
      <w:proofErr w:type="spellEnd"/>
      <w:proofErr w:type="gram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Saft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Das Essen </w:t>
      </w:r>
      <w:proofErr w:type="spellStart"/>
      <w:proofErr w:type="gram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ist</w:t>
      </w:r>
      <w:proofErr w:type="spellEnd"/>
      <w:proofErr w:type="gram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lecker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und </w:t>
      </w: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ziemlich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billig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AB02B8" w:rsidRPr="00850C7F" w:rsidRDefault="00C5646F" w:rsidP="0085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Ich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esse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zu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Abend</w:t>
      </w:r>
      <w:proofErr w:type="spellEnd"/>
      <w:proofErr w:type="gram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um 19 </w:t>
      </w: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Uhr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Am </w:t>
      </w:r>
      <w:proofErr w:type="spellStart"/>
      <w:proofErr w:type="gram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Abend</w:t>
      </w:r>
      <w:proofErr w:type="spellEnd"/>
      <w:proofErr w:type="gram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esse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ich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oft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Brot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Schinken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Käse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oder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Eier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Ich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trin</w:t>
      </w:r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softHyphen/>
        <w:t>ke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am </w:t>
      </w: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Abend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Tee </w:t>
      </w:r>
      <w:proofErr w:type="spellStart"/>
      <w:proofErr w:type="gram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oder</w:t>
      </w:r>
      <w:proofErr w:type="spellEnd"/>
      <w:proofErr w:type="gramEnd"/>
      <w:r w:rsidR="00CE73C0"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E73C0"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Saft</w:t>
      </w:r>
      <w:proofErr w:type="spellEnd"/>
      <w:r w:rsidR="00CE73C0"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Manchmal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gehe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ich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am</w:t>
      </w:r>
      <w:proofErr w:type="gram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Abend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ins Cafe und </w:t>
      </w: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esse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zu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Abend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dort</w:t>
      </w:r>
      <w:proofErr w:type="spellEnd"/>
      <w:r w:rsidRPr="00850C7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855C65" w:rsidRDefault="00855C65" w:rsidP="00855C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</w:p>
    <w:p w:rsidR="00855C65" w:rsidRDefault="006D20BE" w:rsidP="00C449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Задание 3</w:t>
      </w:r>
      <w:r w:rsidR="00855C65" w:rsidRPr="00855C6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 xml:space="preserve">. </w:t>
      </w:r>
    </w:p>
    <w:p w:rsidR="00855C65" w:rsidRDefault="00855C65" w:rsidP="00C449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eastAsia="ru-RU"/>
        </w:rPr>
      </w:pPr>
      <w:r w:rsidRPr="00855C65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eastAsia="ru-RU"/>
        </w:rPr>
        <w:t>Ответьте письменно на вопросы по тексту:</w:t>
      </w:r>
    </w:p>
    <w:p w:rsidR="00855C65" w:rsidRPr="00C449D8" w:rsidRDefault="00855C65" w:rsidP="00C449D8">
      <w:pPr>
        <w:pStyle w:val="a8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449D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Wie</w:t>
      </w:r>
      <w:proofErr w:type="spellEnd"/>
      <w:r w:rsidRPr="00C449D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C449D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viel</w:t>
      </w:r>
      <w:proofErr w:type="spellEnd"/>
      <w:r w:rsidRPr="00C449D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Mahlzeiten</w:t>
      </w:r>
      <w:proofErr w:type="spellEnd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gibt</w:t>
      </w:r>
      <w:proofErr w:type="spellEnd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</w:t>
      </w:r>
      <w:proofErr w:type="spellEnd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 Deutschland</w:t>
      </w:r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855C65" w:rsidRPr="00C449D8" w:rsidRDefault="00855C65" w:rsidP="00C449D8">
      <w:pPr>
        <w:pStyle w:val="a8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C449D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Was </w:t>
      </w:r>
      <w:proofErr w:type="spellStart"/>
      <w:proofErr w:type="gramStart"/>
      <w:r w:rsidRPr="00C449D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essen</w:t>
      </w:r>
      <w:proofErr w:type="spellEnd"/>
      <w:proofErr w:type="gramEnd"/>
      <w:r w:rsidRPr="00C449D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854A96"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gewöhn</w:t>
      </w:r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lich</w:t>
      </w:r>
      <w:proofErr w:type="spellEnd"/>
      <w:r w:rsidRPr="00C449D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die </w:t>
      </w:r>
      <w:proofErr w:type="spellStart"/>
      <w:r w:rsidRPr="00C449D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Deutschen</w:t>
      </w:r>
      <w:proofErr w:type="spellEnd"/>
      <w:r w:rsidRPr="00C449D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um</w:t>
      </w:r>
      <w:proofErr w:type="spellEnd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Frühstück</w:t>
      </w:r>
      <w:proofErr w:type="spellEnd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CE73C0" w:rsidRPr="00854A96" w:rsidRDefault="00855C65" w:rsidP="00C449D8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lang w:val="en-US"/>
        </w:rPr>
      </w:pPr>
      <w:r w:rsidRPr="00854A96">
        <w:rPr>
          <w:bCs/>
          <w:lang w:val="en-US"/>
        </w:rPr>
        <w:t xml:space="preserve">Was </w:t>
      </w:r>
      <w:proofErr w:type="spellStart"/>
      <w:proofErr w:type="gramStart"/>
      <w:r w:rsidRPr="00854A96">
        <w:rPr>
          <w:bCs/>
          <w:lang w:val="en-US"/>
        </w:rPr>
        <w:t>essen</w:t>
      </w:r>
      <w:proofErr w:type="spellEnd"/>
      <w:proofErr w:type="gramEnd"/>
      <w:r w:rsidRPr="00854A96">
        <w:rPr>
          <w:bCs/>
          <w:lang w:val="en-US"/>
        </w:rPr>
        <w:t xml:space="preserve"> die </w:t>
      </w:r>
      <w:proofErr w:type="spellStart"/>
      <w:r w:rsidRPr="00854A96">
        <w:rPr>
          <w:bCs/>
          <w:lang w:val="en-US"/>
        </w:rPr>
        <w:t>Deutschen</w:t>
      </w:r>
      <w:proofErr w:type="spellEnd"/>
      <w:r w:rsidRPr="00854A96">
        <w:rPr>
          <w:bCs/>
          <w:lang w:val="en-US"/>
        </w:rPr>
        <w:t xml:space="preserve"> </w:t>
      </w:r>
      <w:proofErr w:type="spellStart"/>
      <w:r w:rsidRPr="00854A96">
        <w:rPr>
          <w:shd w:val="clear" w:color="auto" w:fill="FFFFFF"/>
          <w:lang w:val="en-US"/>
        </w:rPr>
        <w:t>zu</w:t>
      </w:r>
      <w:proofErr w:type="spellEnd"/>
      <w:r w:rsidRPr="00854A96">
        <w:rPr>
          <w:shd w:val="clear" w:color="auto" w:fill="FFFFFF"/>
          <w:lang w:val="en-US"/>
        </w:rPr>
        <w:t xml:space="preserve"> </w:t>
      </w:r>
      <w:proofErr w:type="spellStart"/>
      <w:r w:rsidRPr="00854A96">
        <w:rPr>
          <w:shd w:val="clear" w:color="auto" w:fill="FFFFFF"/>
          <w:lang w:val="en-US"/>
        </w:rPr>
        <w:t>Mittag</w:t>
      </w:r>
      <w:proofErr w:type="spellEnd"/>
      <w:r w:rsidRPr="00854A96">
        <w:rPr>
          <w:shd w:val="clear" w:color="auto" w:fill="FFFFFF"/>
          <w:lang w:val="en-US"/>
        </w:rPr>
        <w:t>?</w:t>
      </w:r>
    </w:p>
    <w:p w:rsidR="00854A96" w:rsidRPr="00C449D8" w:rsidRDefault="00855C65" w:rsidP="00C449D8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lang w:val="en-US"/>
        </w:rPr>
      </w:pPr>
      <w:r w:rsidRPr="00854A96">
        <w:rPr>
          <w:bCs/>
          <w:lang w:val="en-US"/>
        </w:rPr>
        <w:t xml:space="preserve">Was </w:t>
      </w:r>
      <w:proofErr w:type="spellStart"/>
      <w:proofErr w:type="gramStart"/>
      <w:r w:rsidRPr="00854A96">
        <w:rPr>
          <w:bCs/>
          <w:lang w:val="en-US"/>
        </w:rPr>
        <w:t>essen</w:t>
      </w:r>
      <w:proofErr w:type="spellEnd"/>
      <w:proofErr w:type="gramEnd"/>
      <w:r w:rsidRPr="00854A96">
        <w:rPr>
          <w:bCs/>
          <w:lang w:val="en-US"/>
        </w:rPr>
        <w:t xml:space="preserve"> die </w:t>
      </w:r>
      <w:proofErr w:type="spellStart"/>
      <w:r w:rsidRPr="00854A96">
        <w:rPr>
          <w:bCs/>
          <w:lang w:val="en-US"/>
        </w:rPr>
        <w:t>Deutschen</w:t>
      </w:r>
      <w:proofErr w:type="spellEnd"/>
      <w:r w:rsidRPr="00854A96">
        <w:rPr>
          <w:bCs/>
          <w:lang w:val="en-US"/>
        </w:rPr>
        <w:t xml:space="preserve"> </w:t>
      </w:r>
      <w:proofErr w:type="spellStart"/>
      <w:r w:rsidRPr="00854A96">
        <w:rPr>
          <w:shd w:val="clear" w:color="auto" w:fill="FFFFFF"/>
          <w:lang w:val="en-US"/>
        </w:rPr>
        <w:t>zu</w:t>
      </w:r>
      <w:proofErr w:type="spellEnd"/>
      <w:r w:rsidRPr="00854A96">
        <w:rPr>
          <w:shd w:val="clear" w:color="auto" w:fill="FFFFFF"/>
          <w:lang w:val="en-US"/>
        </w:rPr>
        <w:t xml:space="preserve"> </w:t>
      </w:r>
      <w:proofErr w:type="spellStart"/>
      <w:r w:rsidRPr="00854A96">
        <w:rPr>
          <w:shd w:val="clear" w:color="auto" w:fill="FFFFFF"/>
          <w:lang w:val="en-US"/>
        </w:rPr>
        <w:t>Abend</w:t>
      </w:r>
      <w:proofErr w:type="spellEnd"/>
      <w:r w:rsidRPr="00854A96">
        <w:rPr>
          <w:shd w:val="clear" w:color="auto" w:fill="FFFFFF"/>
          <w:lang w:val="en-US"/>
        </w:rPr>
        <w:t>?</w:t>
      </w:r>
    </w:p>
    <w:p w:rsidR="00C449D8" w:rsidRPr="00854A96" w:rsidRDefault="00C449D8" w:rsidP="00C449D8">
      <w:pPr>
        <w:pStyle w:val="a4"/>
        <w:shd w:val="clear" w:color="auto" w:fill="FFFFFF"/>
        <w:spacing w:before="0" w:beforeAutospacing="0" w:after="0" w:afterAutospacing="0"/>
        <w:ind w:left="720"/>
        <w:rPr>
          <w:lang w:val="en-US"/>
        </w:rPr>
      </w:pPr>
    </w:p>
    <w:p w:rsidR="00854A96" w:rsidRPr="006D20BE" w:rsidRDefault="00854A96" w:rsidP="00C449D8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C00000"/>
          <w:u w:val="single"/>
        </w:rPr>
      </w:pPr>
      <w:r>
        <w:rPr>
          <w:b/>
          <w:bCs/>
          <w:color w:val="C00000"/>
          <w:u w:val="single"/>
        </w:rPr>
        <w:t>Задание</w:t>
      </w:r>
      <w:r w:rsidRPr="00854A96">
        <w:rPr>
          <w:b/>
          <w:bCs/>
          <w:color w:val="C00000"/>
          <w:u w:val="single"/>
          <w:lang w:val="en-US"/>
        </w:rPr>
        <w:t xml:space="preserve"> </w:t>
      </w:r>
      <w:r w:rsidR="006D20BE">
        <w:rPr>
          <w:b/>
          <w:bCs/>
          <w:color w:val="C00000"/>
          <w:u w:val="single"/>
        </w:rPr>
        <w:t>4.</w:t>
      </w:r>
    </w:p>
    <w:p w:rsidR="00854A96" w:rsidRPr="00C449D8" w:rsidRDefault="00854A96" w:rsidP="00C449D8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color w:val="C00000"/>
        </w:rPr>
      </w:pPr>
      <w:r w:rsidRPr="00854A96">
        <w:rPr>
          <w:b/>
          <w:bCs/>
          <w:i/>
          <w:color w:val="C00000"/>
        </w:rPr>
        <w:t>Скажи</w:t>
      </w:r>
      <w:r w:rsidR="00C449D8">
        <w:rPr>
          <w:b/>
          <w:bCs/>
          <w:i/>
          <w:color w:val="C00000"/>
        </w:rPr>
        <w:t>те</w:t>
      </w:r>
      <w:r w:rsidRPr="00854A96">
        <w:rPr>
          <w:b/>
          <w:bCs/>
          <w:i/>
          <w:color w:val="C00000"/>
          <w:lang w:val="en-US"/>
        </w:rPr>
        <w:t xml:space="preserve">, </w:t>
      </w:r>
      <w:r w:rsidRPr="00854A96">
        <w:rPr>
          <w:b/>
          <w:bCs/>
          <w:i/>
          <w:color w:val="C00000"/>
        </w:rPr>
        <w:t>что</w:t>
      </w:r>
      <w:r w:rsidRPr="00854A96">
        <w:rPr>
          <w:b/>
          <w:bCs/>
          <w:i/>
          <w:color w:val="C00000"/>
          <w:lang w:val="en-US"/>
        </w:rPr>
        <w:t xml:space="preserve"> </w:t>
      </w:r>
      <w:r w:rsidRPr="00854A96">
        <w:rPr>
          <w:b/>
          <w:bCs/>
          <w:i/>
          <w:color w:val="C00000"/>
        </w:rPr>
        <w:t>это</w:t>
      </w:r>
      <w:r w:rsidRPr="00854A96">
        <w:rPr>
          <w:b/>
          <w:bCs/>
          <w:i/>
          <w:color w:val="C00000"/>
          <w:lang w:val="en-US"/>
        </w:rPr>
        <w:t xml:space="preserve">? </w:t>
      </w:r>
      <w:r w:rsidRPr="00854A96">
        <w:rPr>
          <w:b/>
          <w:bCs/>
          <w:i/>
          <w:color w:val="C00000"/>
        </w:rPr>
        <w:t>Отгадай</w:t>
      </w:r>
      <w:r w:rsidR="00C449D8">
        <w:rPr>
          <w:b/>
          <w:bCs/>
          <w:i/>
          <w:color w:val="C00000"/>
        </w:rPr>
        <w:t>те</w:t>
      </w:r>
      <w:r w:rsidRPr="00C449D8">
        <w:rPr>
          <w:b/>
          <w:bCs/>
          <w:i/>
          <w:color w:val="C00000"/>
        </w:rPr>
        <w:t xml:space="preserve"> </w:t>
      </w:r>
      <w:r w:rsidRPr="00854A96">
        <w:rPr>
          <w:b/>
          <w:bCs/>
          <w:i/>
          <w:color w:val="C00000"/>
        </w:rPr>
        <w:t>загадки</w:t>
      </w:r>
      <w:r w:rsidRPr="00C449D8">
        <w:rPr>
          <w:b/>
          <w:bCs/>
          <w:i/>
          <w:color w:val="C00000"/>
        </w:rPr>
        <w:t xml:space="preserve">, </w:t>
      </w:r>
      <w:r w:rsidRPr="00854A96">
        <w:rPr>
          <w:b/>
          <w:bCs/>
          <w:i/>
          <w:color w:val="C00000"/>
        </w:rPr>
        <w:t>напиши</w:t>
      </w:r>
      <w:r w:rsidR="00C449D8">
        <w:rPr>
          <w:b/>
          <w:bCs/>
          <w:i/>
          <w:color w:val="C00000"/>
        </w:rPr>
        <w:t>те</w:t>
      </w:r>
      <w:r w:rsidRPr="00C449D8">
        <w:rPr>
          <w:b/>
          <w:bCs/>
          <w:i/>
          <w:color w:val="C00000"/>
        </w:rPr>
        <w:t xml:space="preserve"> </w:t>
      </w:r>
      <w:r w:rsidRPr="00854A96">
        <w:rPr>
          <w:b/>
          <w:bCs/>
          <w:i/>
          <w:color w:val="C00000"/>
        </w:rPr>
        <w:t>ответы</w:t>
      </w:r>
      <w:r w:rsidR="00C449D8" w:rsidRPr="00C449D8">
        <w:rPr>
          <w:b/>
          <w:bCs/>
          <w:i/>
          <w:color w:val="C00000"/>
        </w:rPr>
        <w:t xml:space="preserve"> </w:t>
      </w:r>
      <w:r w:rsidR="00C449D8">
        <w:rPr>
          <w:b/>
          <w:bCs/>
          <w:i/>
          <w:color w:val="C00000"/>
          <w:lang w:val="en-US"/>
        </w:rPr>
        <w:t>c</w:t>
      </w:r>
      <w:r w:rsidR="00C449D8" w:rsidRPr="00C449D8">
        <w:rPr>
          <w:b/>
          <w:bCs/>
          <w:i/>
          <w:color w:val="C00000"/>
        </w:rPr>
        <w:t xml:space="preserve"> </w:t>
      </w:r>
      <w:r w:rsidR="00C449D8">
        <w:rPr>
          <w:b/>
          <w:bCs/>
          <w:i/>
          <w:color w:val="C00000"/>
        </w:rPr>
        <w:t>переводом на русский язык</w:t>
      </w:r>
      <w:r w:rsidRPr="00C449D8">
        <w:rPr>
          <w:b/>
          <w:bCs/>
          <w:i/>
          <w:color w:val="C00000"/>
        </w:rPr>
        <w:t>.</w:t>
      </w:r>
    </w:p>
    <w:p w:rsidR="00854A96" w:rsidRPr="00AF5852" w:rsidRDefault="00854A96" w:rsidP="00C449D8">
      <w:pPr>
        <w:pStyle w:val="a4"/>
        <w:numPr>
          <w:ilvl w:val="0"/>
          <w:numId w:val="18"/>
        </w:numPr>
        <w:shd w:val="clear" w:color="auto" w:fill="FFFFFF"/>
        <w:tabs>
          <w:tab w:val="left" w:pos="1633"/>
        </w:tabs>
        <w:spacing w:before="0" w:beforeAutospacing="0" w:after="0" w:afterAutospacing="0"/>
        <w:rPr>
          <w:lang w:val="en-US"/>
        </w:rPr>
      </w:pPr>
      <w:proofErr w:type="spellStart"/>
      <w:r w:rsidRPr="00AF5852">
        <w:rPr>
          <w:lang w:val="en-US"/>
        </w:rPr>
        <w:t>Wer</w:t>
      </w:r>
      <w:proofErr w:type="spellEnd"/>
      <w:r w:rsidRPr="00AF5852">
        <w:rPr>
          <w:lang w:val="en-US"/>
        </w:rPr>
        <w:t xml:space="preserve"> hat </w:t>
      </w:r>
      <w:proofErr w:type="spellStart"/>
      <w:r w:rsidRPr="00AF5852">
        <w:rPr>
          <w:lang w:val="en-US"/>
        </w:rPr>
        <w:t>viele</w:t>
      </w:r>
      <w:proofErr w:type="spellEnd"/>
      <w:r w:rsidRPr="00AF5852">
        <w:rPr>
          <w:lang w:val="en-US"/>
        </w:rPr>
        <w:t xml:space="preserve"> </w:t>
      </w:r>
      <w:proofErr w:type="spellStart"/>
      <w:r w:rsidRPr="00AF5852">
        <w:rPr>
          <w:lang w:val="en-US"/>
        </w:rPr>
        <w:t>Augen</w:t>
      </w:r>
      <w:proofErr w:type="spellEnd"/>
      <w:r w:rsidRPr="00AF5852">
        <w:rPr>
          <w:lang w:val="en-US"/>
        </w:rPr>
        <w:t xml:space="preserve"> u</w:t>
      </w:r>
      <w:r w:rsidRPr="00AF5852">
        <w:rPr>
          <w:lang w:val="en-US"/>
        </w:rPr>
        <w:t xml:space="preserve">nd </w:t>
      </w:r>
      <w:proofErr w:type="spellStart"/>
      <w:r w:rsidRPr="00AF5852">
        <w:rPr>
          <w:lang w:val="en-US"/>
        </w:rPr>
        <w:t>kann</w:t>
      </w:r>
      <w:proofErr w:type="spellEnd"/>
      <w:r w:rsidRPr="00AF5852">
        <w:rPr>
          <w:lang w:val="en-US"/>
        </w:rPr>
        <w:t xml:space="preserve"> </w:t>
      </w:r>
      <w:proofErr w:type="spellStart"/>
      <w:r w:rsidRPr="00AF5852">
        <w:rPr>
          <w:lang w:val="en-US"/>
        </w:rPr>
        <w:t>doch</w:t>
      </w:r>
      <w:proofErr w:type="spellEnd"/>
      <w:r w:rsidRPr="00AF5852">
        <w:rPr>
          <w:lang w:val="en-US"/>
        </w:rPr>
        <w:t xml:space="preserve"> </w:t>
      </w:r>
      <w:proofErr w:type="spellStart"/>
      <w:r w:rsidRPr="00AF5852">
        <w:rPr>
          <w:lang w:val="en-US"/>
        </w:rPr>
        <w:t>nicht</w:t>
      </w:r>
      <w:proofErr w:type="spellEnd"/>
      <w:r w:rsidRPr="00AF5852">
        <w:rPr>
          <w:lang w:val="en-US"/>
        </w:rPr>
        <w:t xml:space="preserve"> </w:t>
      </w:r>
      <w:proofErr w:type="spellStart"/>
      <w:r w:rsidRPr="00AF5852">
        <w:rPr>
          <w:lang w:val="en-US"/>
        </w:rPr>
        <w:t>sehen</w:t>
      </w:r>
      <w:proofErr w:type="spellEnd"/>
      <w:r w:rsidRPr="00AF5852">
        <w:rPr>
          <w:lang w:val="en-US"/>
        </w:rPr>
        <w:t>?</w:t>
      </w:r>
    </w:p>
    <w:p w:rsidR="00854A96" w:rsidRPr="00C449D8" w:rsidRDefault="00854A96" w:rsidP="00C449D8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</w:t>
      </w:r>
      <w:proofErr w:type="spellEnd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hat </w:t>
      </w:r>
      <w:proofErr w:type="spellStart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wohl</w:t>
      </w:r>
      <w:proofErr w:type="spellEnd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hundert</w:t>
      </w:r>
      <w:proofErr w:type="spellEnd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Mäntel</w:t>
      </w:r>
      <w:proofErr w:type="spellEnd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</w:t>
      </w:r>
      <w:proofErr w:type="gramEnd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proofErr w:type="spellEnd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Köpfchen</w:t>
      </w:r>
      <w:proofErr w:type="spellEnd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das man </w:t>
      </w:r>
      <w:proofErr w:type="spellStart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rollen</w:t>
      </w:r>
      <w:proofErr w:type="spellEnd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kann</w:t>
      </w:r>
      <w:proofErr w:type="spellEnd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54A96" w:rsidRPr="00C449D8" w:rsidRDefault="00854A96" w:rsidP="00C449D8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Hat </w:t>
      </w:r>
      <w:proofErr w:type="spellStart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reichlich</w:t>
      </w:r>
      <w:proofErr w:type="spellEnd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Vitami</w:t>
      </w:r>
      <w:r w:rsidR="00CC3CFB"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</w:t>
      </w:r>
      <w:proofErr w:type="spellEnd"/>
      <w:r w:rsidR="00CC3CFB"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="00CC3CFB"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trägt</w:t>
      </w:r>
      <w:proofErr w:type="spellEnd"/>
      <w:r w:rsidR="00CC3CFB"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C3CFB"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</w:t>
      </w:r>
      <w:proofErr w:type="spellEnd"/>
      <w:r w:rsidR="00CC3CFB"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C3CFB"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gelbes</w:t>
      </w:r>
      <w:proofErr w:type="spellEnd"/>
      <w:r w:rsidR="00CC3CFB"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C3CFB"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Kleid</w:t>
      </w:r>
      <w:proofErr w:type="spellEnd"/>
      <w:r w:rsidR="00CC3CFB"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Du </w:t>
      </w:r>
      <w:proofErr w:type="spellStart"/>
      <w:r w:rsidR="00CC3CFB"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rinkst</w:t>
      </w:r>
      <w:proofErr w:type="spellEnd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ihren</w:t>
      </w:r>
      <w:proofErr w:type="spellEnd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Saft</w:t>
      </w:r>
      <w:proofErr w:type="spellEnd"/>
      <w:r w:rsidR="00CC3CFB"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</w:t>
      </w:r>
      <w:proofErr w:type="spellEnd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Tee </w:t>
      </w:r>
      <w:proofErr w:type="spellStart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ehr</w:t>
      </w:r>
      <w:proofErr w:type="spellEnd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gern</w:t>
      </w:r>
      <w:proofErr w:type="spellEnd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zu</w:t>
      </w:r>
      <w:proofErr w:type="spellEnd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jeder</w:t>
      </w:r>
      <w:proofErr w:type="spellEnd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Zeit</w:t>
      </w:r>
      <w:proofErr w:type="spellEnd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54A96" w:rsidRPr="00C449D8" w:rsidRDefault="00CC3CFB" w:rsidP="00C449D8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Er</w:t>
      </w:r>
      <w:proofErr w:type="spellEnd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hat </w:t>
      </w:r>
      <w:proofErr w:type="spellStart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wohl</w:t>
      </w:r>
      <w:proofErr w:type="spellEnd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hundert</w:t>
      </w:r>
      <w:proofErr w:type="spellEnd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Mäntel</w:t>
      </w:r>
      <w:proofErr w:type="spellEnd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</w:t>
      </w:r>
      <w:proofErr w:type="spellEnd"/>
      <w:proofErr w:type="gramEnd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proofErr w:type="spellEnd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Köpfchen</w:t>
      </w:r>
      <w:proofErr w:type="spellEnd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das man </w:t>
      </w:r>
      <w:proofErr w:type="spellStart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rollen</w:t>
      </w:r>
      <w:proofErr w:type="spellEnd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kann</w:t>
      </w:r>
      <w:proofErr w:type="spellEnd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54A96" w:rsidRPr="00C449D8" w:rsidRDefault="00CC3CFB" w:rsidP="00C449D8">
      <w:pPr>
        <w:pStyle w:val="a8"/>
        <w:numPr>
          <w:ilvl w:val="0"/>
          <w:numId w:val="1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Sie</w:t>
      </w:r>
      <w:proofErr w:type="spellEnd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="00AF5852"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iegt</w:t>
      </w:r>
      <w:proofErr w:type="spellEnd"/>
      <w:r w:rsidR="00AF5852"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auf </w:t>
      </w:r>
      <w:proofErr w:type="spellStart"/>
      <w:r w:rsidR="00AF5852"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dem</w:t>
      </w:r>
      <w:proofErr w:type="spellEnd"/>
      <w:r w:rsidR="00AF5852"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Feld und </w:t>
      </w:r>
      <w:proofErr w:type="spellStart"/>
      <w:r w:rsidR="00AF5852"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r w:rsidR="00AF5852"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F5852"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grün</w:t>
      </w:r>
      <w:proofErr w:type="spellEnd"/>
      <w:r w:rsidR="00AF5852"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proofErr w:type="gramStart"/>
      <w:r w:rsidR="00AF5852"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päter</w:t>
      </w:r>
      <w:proofErr w:type="spellEnd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muss</w:t>
      </w:r>
      <w:proofErr w:type="gramEnd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sie</w:t>
      </w:r>
      <w:proofErr w:type="spellEnd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</w:t>
      </w:r>
      <w:proofErr w:type="spellStart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</w:t>
      </w:r>
      <w:proofErr w:type="spellEnd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Fass</w:t>
      </w:r>
      <w:proofErr w:type="spellEnd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umzieh</w:t>
      </w:r>
      <w:r w:rsid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End"/>
      <w:r w:rsidRPr="00C44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F5852" w:rsidRPr="00566FA2" w:rsidRDefault="00AF5852" w:rsidP="00AF585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C00000"/>
          <w:u w:val="single"/>
        </w:rPr>
      </w:pPr>
      <w:r>
        <w:rPr>
          <w:b/>
          <w:bCs/>
          <w:color w:val="C00000"/>
          <w:u w:val="single"/>
        </w:rPr>
        <w:t>Задание</w:t>
      </w:r>
      <w:r w:rsidRPr="00854A96">
        <w:rPr>
          <w:b/>
          <w:bCs/>
          <w:color w:val="C00000"/>
          <w:u w:val="single"/>
          <w:lang w:val="en-US"/>
        </w:rPr>
        <w:t xml:space="preserve"> </w:t>
      </w:r>
      <w:r w:rsidR="006D20BE">
        <w:rPr>
          <w:b/>
          <w:bCs/>
          <w:color w:val="C00000"/>
          <w:u w:val="single"/>
        </w:rPr>
        <w:t>5</w:t>
      </w:r>
      <w:r w:rsidR="00566FA2">
        <w:rPr>
          <w:b/>
          <w:bCs/>
          <w:color w:val="C00000"/>
          <w:u w:val="single"/>
        </w:rPr>
        <w:t>.</w:t>
      </w:r>
    </w:p>
    <w:p w:rsidR="00AF5852" w:rsidRPr="00231AD7" w:rsidRDefault="00231AD7" w:rsidP="00AF5852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color w:val="C00000"/>
        </w:rPr>
      </w:pPr>
      <w:r w:rsidRPr="00231AD7">
        <w:rPr>
          <w:b/>
          <w:bCs/>
          <w:i/>
          <w:color w:val="C00000"/>
        </w:rPr>
        <w:t>Подберите к пословицам справа русские эквиваленты. Задание выполните в письменном виде.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5852" w:rsidRPr="00AF5852" w:rsidTr="00AF5852">
        <w:tc>
          <w:tcPr>
            <w:tcW w:w="4785" w:type="dxa"/>
          </w:tcPr>
          <w:p w:rsidR="00AF5852" w:rsidRPr="00C449D8" w:rsidRDefault="00AF5852" w:rsidP="00850C7F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0C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 Der </w:t>
            </w:r>
            <w:proofErr w:type="spellStart"/>
            <w:r w:rsidRPr="00850C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Appetit</w:t>
            </w:r>
            <w:proofErr w:type="spellEnd"/>
            <w:r w:rsidRPr="00850C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0C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kommt</w:t>
            </w:r>
            <w:proofErr w:type="spellEnd"/>
            <w:r w:rsidRPr="00850C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0C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beim</w:t>
            </w:r>
            <w:proofErr w:type="spellEnd"/>
            <w:r w:rsidRPr="00850C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Essen.</w:t>
            </w:r>
          </w:p>
        </w:tc>
        <w:tc>
          <w:tcPr>
            <w:tcW w:w="4786" w:type="dxa"/>
          </w:tcPr>
          <w:p w:rsidR="00AF5852" w:rsidRPr="00C449D8" w:rsidRDefault="00231AD7" w:rsidP="00AF585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AF5852" w:rsidRPr="0085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кашу заварил сам и расхлебывай.</w:t>
            </w:r>
          </w:p>
        </w:tc>
      </w:tr>
      <w:tr w:rsidR="00AF5852" w:rsidRPr="00AF5852" w:rsidTr="00AF5852">
        <w:tc>
          <w:tcPr>
            <w:tcW w:w="4785" w:type="dxa"/>
          </w:tcPr>
          <w:p w:rsidR="00AF5852" w:rsidRPr="00C449D8" w:rsidRDefault="00AF5852" w:rsidP="00850C7F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2. Hunger </w:t>
            </w:r>
            <w:proofErr w:type="spellStart"/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ist</w:t>
            </w:r>
            <w:proofErr w:type="spellEnd"/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der </w:t>
            </w:r>
            <w:proofErr w:type="spellStart"/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beste</w:t>
            </w:r>
            <w:proofErr w:type="spellEnd"/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Koch.</w:t>
            </w:r>
          </w:p>
        </w:tc>
        <w:tc>
          <w:tcPr>
            <w:tcW w:w="4786" w:type="dxa"/>
          </w:tcPr>
          <w:p w:rsidR="00AF5852" w:rsidRPr="00C449D8" w:rsidRDefault="00231AD7" w:rsidP="00AF585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AF5852" w:rsidRPr="0085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Аппетит приходит во время еды.</w:t>
            </w:r>
          </w:p>
        </w:tc>
      </w:tr>
      <w:tr w:rsidR="00AF5852" w:rsidRPr="00AF5852" w:rsidTr="00AF5852">
        <w:tc>
          <w:tcPr>
            <w:tcW w:w="4785" w:type="dxa"/>
          </w:tcPr>
          <w:p w:rsidR="00AF5852" w:rsidRPr="00C449D8" w:rsidRDefault="00AF5852" w:rsidP="00AF5852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0C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 Der </w:t>
            </w:r>
            <w:proofErr w:type="spellStart"/>
            <w:r w:rsidRPr="00850C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Satte</w:t>
            </w:r>
            <w:proofErr w:type="spellEnd"/>
            <w:r w:rsidRPr="00850C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0C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weiss</w:t>
            </w:r>
            <w:proofErr w:type="spellEnd"/>
            <w:r w:rsidRPr="00850C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0C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nich</w:t>
            </w:r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proofErr w:type="spellEnd"/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wie</w:t>
            </w:r>
            <w:proofErr w:type="spellEnd"/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dem</w:t>
            </w:r>
            <w:proofErr w:type="spellEnd"/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Hunrigen</w:t>
            </w:r>
            <w:proofErr w:type="spellEnd"/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zumite</w:t>
            </w:r>
            <w:proofErr w:type="spellEnd"/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ist</w:t>
            </w:r>
            <w:proofErr w:type="spellEnd"/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786" w:type="dxa"/>
          </w:tcPr>
          <w:p w:rsidR="00AF5852" w:rsidRPr="00C449D8" w:rsidRDefault="00231AD7" w:rsidP="00AF585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AF5852" w:rsidRPr="0085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Хлеб-соль ешь, а правду режь.</w:t>
            </w:r>
          </w:p>
        </w:tc>
      </w:tr>
      <w:tr w:rsidR="00AF5852" w:rsidTr="00AF5852">
        <w:tc>
          <w:tcPr>
            <w:tcW w:w="4785" w:type="dxa"/>
          </w:tcPr>
          <w:p w:rsidR="00AF5852" w:rsidRPr="00C449D8" w:rsidRDefault="00AF5852" w:rsidP="00AF5852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0C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4. </w:t>
            </w:r>
            <w:proofErr w:type="spellStart"/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Salz</w:t>
            </w:r>
            <w:proofErr w:type="spellEnd"/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und </w:t>
            </w:r>
            <w:proofErr w:type="spellStart"/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Brot</w:t>
            </w:r>
            <w:proofErr w:type="spellEnd"/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macht</w:t>
            </w:r>
            <w:proofErr w:type="spellEnd"/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Wangen</w:t>
            </w:r>
            <w:proofErr w:type="spellEnd"/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rot.</w:t>
            </w:r>
          </w:p>
        </w:tc>
        <w:tc>
          <w:tcPr>
            <w:tcW w:w="4786" w:type="dxa"/>
          </w:tcPr>
          <w:p w:rsidR="00AF5852" w:rsidRPr="00C449D8" w:rsidRDefault="00231AD7" w:rsidP="00AF585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d) </w:t>
            </w:r>
            <w:r w:rsidR="00AF5852" w:rsidRPr="0085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– всему голова.</w:t>
            </w:r>
          </w:p>
        </w:tc>
      </w:tr>
      <w:tr w:rsidR="00AF5852" w:rsidTr="00AF5852">
        <w:tc>
          <w:tcPr>
            <w:tcW w:w="4785" w:type="dxa"/>
          </w:tcPr>
          <w:p w:rsidR="00AF5852" w:rsidRPr="00C449D8" w:rsidRDefault="00AF5852" w:rsidP="00AF5852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0C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5. </w:t>
            </w:r>
            <w:proofErr w:type="spellStart"/>
            <w:r w:rsidRPr="00850C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Iss</w:t>
            </w:r>
            <w:proofErr w:type="spellEnd"/>
            <w:r w:rsidRPr="00850C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was gar </w:t>
            </w:r>
            <w:proofErr w:type="spellStart"/>
            <w:r w:rsidRPr="00850C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ist</w:t>
            </w:r>
            <w:proofErr w:type="spellEnd"/>
            <w:r w:rsidRPr="00850C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850C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trink</w:t>
            </w:r>
            <w:proofErr w:type="spellEnd"/>
            <w:r w:rsidRPr="00850C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was </w:t>
            </w:r>
            <w:proofErr w:type="spellStart"/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klar</w:t>
            </w:r>
            <w:proofErr w:type="spellEnd"/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ist</w:t>
            </w:r>
            <w:proofErr w:type="spellEnd"/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sprich</w:t>
            </w:r>
            <w:proofErr w:type="spellEnd"/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was </w:t>
            </w:r>
            <w:proofErr w:type="spellStart"/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wahr</w:t>
            </w:r>
            <w:proofErr w:type="spellEnd"/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ist</w:t>
            </w:r>
            <w:proofErr w:type="spellEnd"/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786" w:type="dxa"/>
          </w:tcPr>
          <w:p w:rsidR="00AF5852" w:rsidRPr="00C449D8" w:rsidRDefault="00231AD7" w:rsidP="00AF585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e) </w:t>
            </w:r>
            <w:r w:rsidR="00AF5852" w:rsidRPr="0085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Голод – лучший повар.</w:t>
            </w:r>
          </w:p>
        </w:tc>
      </w:tr>
      <w:tr w:rsidR="00AF5852" w:rsidRPr="00231AD7" w:rsidTr="00AF5852">
        <w:tc>
          <w:tcPr>
            <w:tcW w:w="4785" w:type="dxa"/>
          </w:tcPr>
          <w:p w:rsidR="00AF5852" w:rsidRPr="00C449D8" w:rsidRDefault="00AF5852" w:rsidP="00AF5852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0C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6. Wen den </w:t>
            </w:r>
            <w:proofErr w:type="spellStart"/>
            <w:r w:rsidRPr="00850C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Brei</w:t>
            </w:r>
            <w:proofErr w:type="spellEnd"/>
            <w:r w:rsidRPr="00850C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0C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gekocht</w:t>
            </w:r>
            <w:proofErr w:type="spellEnd"/>
            <w:r w:rsidRPr="00850C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hat, der </w:t>
            </w:r>
            <w:proofErr w:type="spellStart"/>
            <w:r w:rsidRPr="00850C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esse</w:t>
            </w:r>
            <w:proofErr w:type="spellEnd"/>
            <w:r w:rsidRPr="00850C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0C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ihn</w:t>
            </w:r>
            <w:proofErr w:type="spellEnd"/>
            <w:r w:rsidRPr="00850C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786" w:type="dxa"/>
          </w:tcPr>
          <w:p w:rsidR="00AF5852" w:rsidRPr="00C449D8" w:rsidRDefault="00231AD7" w:rsidP="00AF585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C4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AF5852" w:rsidRPr="0085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Сытый голодного не разумеет.</w:t>
            </w:r>
          </w:p>
        </w:tc>
      </w:tr>
    </w:tbl>
    <w:p w:rsidR="00566FA2" w:rsidRDefault="00566FA2" w:rsidP="00566FA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C00000"/>
          <w:u w:val="single"/>
        </w:rPr>
      </w:pPr>
    </w:p>
    <w:p w:rsidR="00566FA2" w:rsidRPr="00C449D8" w:rsidRDefault="00566FA2" w:rsidP="00566FA2">
      <w:pPr>
        <w:pStyle w:val="a4"/>
        <w:shd w:val="clear" w:color="auto" w:fill="FFFFFF"/>
        <w:spacing w:before="0" w:beforeAutospacing="0" w:after="0" w:afterAutospacing="0"/>
        <w:rPr>
          <w:b/>
          <w:bCs/>
          <w:u w:val="single"/>
        </w:rPr>
      </w:pPr>
      <w:r w:rsidRPr="00C449D8">
        <w:rPr>
          <w:b/>
          <w:bCs/>
          <w:u w:val="single"/>
        </w:rPr>
        <w:t xml:space="preserve">Задание </w:t>
      </w:r>
      <w:r w:rsidR="00C449D8" w:rsidRPr="00C449D8">
        <w:rPr>
          <w:b/>
          <w:bCs/>
          <w:u w:val="single"/>
        </w:rPr>
        <w:t>6</w:t>
      </w:r>
      <w:r w:rsidRPr="00C449D8">
        <w:rPr>
          <w:b/>
          <w:bCs/>
          <w:u w:val="single"/>
        </w:rPr>
        <w:t>.</w:t>
      </w:r>
    </w:p>
    <w:p w:rsidR="006D20BE" w:rsidRPr="00566FA2" w:rsidRDefault="006D20BE" w:rsidP="006D20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6F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Ознакомьтесь с грамматическим материалом:</w:t>
      </w:r>
    </w:p>
    <w:p w:rsidR="006D20BE" w:rsidRPr="00C449D8" w:rsidRDefault="006D20BE" w:rsidP="00566FA2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6D20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1. </w:t>
      </w:r>
      <w:r w:rsidRPr="006D20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Притяжательные местоимения</w:t>
      </w:r>
      <w:r w:rsidRPr="006D20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образуются от личных местоимений и обозначают принадлежность существительного к кому-то или чему-то: </w:t>
      </w:r>
      <w:r w:rsidRPr="006D20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мой, твой, его, ваш</w:t>
      </w:r>
      <w:r w:rsidRPr="006D20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и т.д.</w:t>
      </w:r>
    </w:p>
    <w:p w:rsidR="006D20BE" w:rsidRDefault="006D20BE" w:rsidP="00566F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>
        <w:rPr>
          <w:noProof/>
        </w:rPr>
        <w:drawing>
          <wp:inline distT="0" distB="0" distL="0" distR="0" wp14:anchorId="047B4094" wp14:editId="07692A29">
            <wp:extent cx="5940425" cy="3339465"/>
            <wp:effectExtent l="0" t="0" r="3175" b="0"/>
            <wp:docPr id="6" name="Рисунок 6" descr="Prityazhatelny Mestoimeniya Sklon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tyazhatelny Mestoimeniya Sklone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0BE" w:rsidRDefault="006D20BE" w:rsidP="006D20B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C00000"/>
          <w:u w:val="single"/>
        </w:rPr>
      </w:pPr>
      <w:r>
        <w:rPr>
          <w:b/>
          <w:bCs/>
          <w:color w:val="C00000"/>
          <w:u w:val="single"/>
        </w:rPr>
        <w:t>Задание</w:t>
      </w:r>
      <w:r w:rsidRPr="00566FA2">
        <w:rPr>
          <w:b/>
          <w:bCs/>
          <w:color w:val="C00000"/>
          <w:u w:val="single"/>
        </w:rPr>
        <w:t xml:space="preserve"> </w:t>
      </w:r>
      <w:r w:rsidR="00C449D8">
        <w:rPr>
          <w:b/>
          <w:bCs/>
          <w:color w:val="C00000"/>
          <w:u w:val="single"/>
        </w:rPr>
        <w:t>7</w:t>
      </w:r>
      <w:r>
        <w:rPr>
          <w:b/>
          <w:bCs/>
          <w:color w:val="C00000"/>
          <w:u w:val="single"/>
        </w:rPr>
        <w:t>.</w:t>
      </w:r>
    </w:p>
    <w:p w:rsidR="006D20BE" w:rsidRPr="002D327D" w:rsidRDefault="006D20BE" w:rsidP="006D20B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C00000"/>
          <w:u w:val="single"/>
        </w:rPr>
      </w:pPr>
      <w:r w:rsidRPr="006D20BE">
        <w:rPr>
          <w:b/>
          <w:bCs/>
          <w:color w:val="C00000"/>
        </w:rPr>
        <w:t>Заполните пропуски притяжательными местоимениями</w:t>
      </w:r>
      <w:r w:rsidRPr="006D20BE">
        <w:rPr>
          <w:b/>
          <w:bCs/>
          <w:color w:val="C00000"/>
        </w:rPr>
        <w:t>!</w:t>
      </w:r>
      <w:r w:rsidRPr="006D20BE">
        <w:rPr>
          <w:b/>
          <w:bCs/>
          <w:color w:val="C00000"/>
        </w:rPr>
        <w:t xml:space="preserve"> </w:t>
      </w:r>
      <w:r>
        <w:rPr>
          <w:b/>
          <w:bCs/>
          <w:color w:val="C00000"/>
        </w:rPr>
        <w:t xml:space="preserve">Предложения переведите на русский </w:t>
      </w:r>
      <w:proofErr w:type="spellStart"/>
      <w:r>
        <w:rPr>
          <w:b/>
          <w:bCs/>
          <w:color w:val="C00000"/>
        </w:rPr>
        <w:t>язык</w:t>
      </w:r>
      <w:proofErr w:type="gramStart"/>
      <w:r>
        <w:rPr>
          <w:b/>
          <w:bCs/>
          <w:color w:val="C00000"/>
        </w:rPr>
        <w:t>.</w:t>
      </w:r>
      <w:r w:rsidRPr="006D20BE">
        <w:rPr>
          <w:b/>
          <w:bCs/>
          <w:color w:val="C00000"/>
        </w:rPr>
        <w:t>З</w:t>
      </w:r>
      <w:proofErr w:type="gramEnd"/>
      <w:r w:rsidRPr="006D20BE">
        <w:rPr>
          <w:b/>
          <w:bCs/>
          <w:color w:val="C00000"/>
        </w:rPr>
        <w:t>адание</w:t>
      </w:r>
      <w:proofErr w:type="spellEnd"/>
      <w:r w:rsidRPr="006D20BE">
        <w:rPr>
          <w:b/>
          <w:bCs/>
          <w:color w:val="C00000"/>
        </w:rPr>
        <w:t xml:space="preserve"> выполните в письменном виде.</w:t>
      </w:r>
    </w:p>
    <w:p w:rsidR="006D20BE" w:rsidRPr="002D327D" w:rsidRDefault="006D20BE" w:rsidP="006D20B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D20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Der </w:t>
      </w:r>
      <w:proofErr w:type="spellStart"/>
      <w:r w:rsidRPr="006D20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Junge</w:t>
      </w:r>
      <w:proofErr w:type="spellEnd"/>
      <w:r w:rsidRPr="006D20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 _________ Freund, ________ </w:t>
      </w:r>
      <w:proofErr w:type="spellStart"/>
      <w:r w:rsidRPr="006D20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Lehrbuch</w:t>
      </w:r>
      <w:proofErr w:type="spellEnd"/>
      <w:r w:rsidRPr="006D20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__________ </w:t>
      </w:r>
      <w:proofErr w:type="spellStart"/>
      <w:r w:rsidRPr="006D20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Schwester</w:t>
      </w:r>
      <w:proofErr w:type="spellEnd"/>
      <w:r w:rsidRPr="006D20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6D20BE" w:rsidRPr="002D327D" w:rsidRDefault="006D20BE" w:rsidP="006D20B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D20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Die Frau - __________ Kind, ________ Mann, __________ </w:t>
      </w:r>
      <w:proofErr w:type="spellStart"/>
      <w:r w:rsidRPr="006D20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Arbeit</w:t>
      </w:r>
      <w:proofErr w:type="spellEnd"/>
      <w:r w:rsidRPr="006D20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(f)</w:t>
      </w:r>
    </w:p>
    <w:p w:rsidR="006D20BE" w:rsidRPr="002D327D" w:rsidRDefault="006D20BE" w:rsidP="006D20B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D20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Der Lehrer - ___________ </w:t>
      </w:r>
      <w:proofErr w:type="spellStart"/>
      <w:r w:rsidRPr="006D20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Schüler</w:t>
      </w:r>
      <w:proofErr w:type="spellEnd"/>
      <w:r w:rsidRPr="006D20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proofErr w:type="spellStart"/>
      <w:proofErr w:type="gramStart"/>
      <w:r w:rsidRPr="006D20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</w:t>
      </w:r>
      <w:proofErr w:type="spellEnd"/>
      <w:proofErr w:type="gramEnd"/>
      <w:r w:rsidRPr="006D20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), ___________ </w:t>
      </w:r>
      <w:proofErr w:type="spellStart"/>
      <w:r w:rsidRPr="006D20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Tasche</w:t>
      </w:r>
      <w:proofErr w:type="spellEnd"/>
      <w:r w:rsidRPr="006D20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___________ Heft.</w:t>
      </w:r>
    </w:p>
    <w:p w:rsidR="006D20BE" w:rsidRPr="002D327D" w:rsidRDefault="006D20BE" w:rsidP="006D20B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2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Du</w:t>
      </w:r>
      <w:proofErr w:type="spellEnd"/>
      <w:r w:rsidRPr="006D2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__________ </w:t>
      </w:r>
      <w:proofErr w:type="spellStart"/>
      <w:r w:rsidRPr="006D2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Schule</w:t>
      </w:r>
      <w:proofErr w:type="spellEnd"/>
      <w:r w:rsidRPr="006D2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_____________ </w:t>
      </w:r>
      <w:proofErr w:type="spellStart"/>
      <w:r w:rsidRPr="006D2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Mäppchen</w:t>
      </w:r>
      <w:proofErr w:type="spellEnd"/>
      <w:r w:rsidRPr="006D2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___________ </w:t>
      </w:r>
      <w:proofErr w:type="spellStart"/>
      <w:r w:rsidRPr="006D2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Hobbys</w:t>
      </w:r>
      <w:proofErr w:type="spellEnd"/>
      <w:r w:rsidRPr="006D2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20BE" w:rsidRPr="002D327D" w:rsidRDefault="006D20BE" w:rsidP="006D20B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D20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Tristan und Tina - __________ </w:t>
      </w:r>
      <w:proofErr w:type="spellStart"/>
      <w:r w:rsidRPr="006D20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Eltern</w:t>
      </w:r>
      <w:proofErr w:type="spellEnd"/>
      <w:r w:rsidRPr="006D20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___________ Computer, ___________ </w:t>
      </w:r>
      <w:proofErr w:type="spellStart"/>
      <w:r w:rsidRPr="006D20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Videokamera</w:t>
      </w:r>
      <w:proofErr w:type="spellEnd"/>
      <w:r w:rsidRPr="006D20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6D20BE" w:rsidRPr="002D327D" w:rsidRDefault="006D20BE" w:rsidP="006D20B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D20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Das Kind - ___________ </w:t>
      </w:r>
      <w:proofErr w:type="spellStart"/>
      <w:r w:rsidRPr="006D20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Vater</w:t>
      </w:r>
      <w:proofErr w:type="spellEnd"/>
      <w:r w:rsidRPr="006D20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__________ </w:t>
      </w:r>
      <w:proofErr w:type="spellStart"/>
      <w:r w:rsidRPr="006D20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Kuscheltier</w:t>
      </w:r>
      <w:proofErr w:type="spellEnd"/>
      <w:r w:rsidRPr="006D20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___________ </w:t>
      </w:r>
      <w:proofErr w:type="spellStart"/>
      <w:r w:rsidRPr="006D20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Flöte</w:t>
      </w:r>
      <w:proofErr w:type="spellEnd"/>
      <w:r w:rsidRPr="006D20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6D20BE" w:rsidRPr="006D20BE" w:rsidRDefault="006D20BE" w:rsidP="00566F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66FA2" w:rsidRDefault="006D20BE" w:rsidP="006D20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2. </w:t>
      </w:r>
      <w:proofErr w:type="spellStart"/>
      <w:proofErr w:type="gramStart"/>
      <w:r w:rsidR="00231AD7" w:rsidRPr="00566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 w:eastAsia="ru-RU"/>
        </w:rPr>
        <w:t>Demonstrativpronomen</w:t>
      </w:r>
      <w:proofErr w:type="spellEnd"/>
      <w:r w:rsidR="00231AD7" w:rsidRPr="00566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 </w:t>
      </w:r>
      <w:r w:rsidR="00231AD7" w:rsidRPr="006D20B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(</w:t>
      </w:r>
      <w:proofErr w:type="spellStart"/>
      <w:r w:rsidR="00231AD7" w:rsidRPr="00566F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en-US" w:eastAsia="ru-RU"/>
        </w:rPr>
        <w:t>lat</w:t>
      </w:r>
      <w:proofErr w:type="spellEnd"/>
      <w:r w:rsidR="00231AD7" w:rsidRPr="006D20B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="00231AD7" w:rsidRPr="00566F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en-US" w:eastAsia="ru-RU"/>
        </w:rPr>
        <w:t>pronomen</w:t>
      </w:r>
      <w:proofErr w:type="spellEnd"/>
      <w:r w:rsidR="00231AD7" w:rsidRPr="006D20B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31AD7" w:rsidRPr="00566F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en-US" w:eastAsia="ru-RU"/>
        </w:rPr>
        <w:t>demonstrativum</w:t>
      </w:r>
      <w:proofErr w:type="spellEnd"/>
      <w:r w:rsidR="00231AD7" w:rsidRPr="006D20B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)</w:t>
      </w:r>
      <w:r w:rsidR="00231AD7" w:rsidRPr="00566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 </w:t>
      </w:r>
      <w:r w:rsidR="00231AD7" w:rsidRPr="006D20B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– </w:t>
      </w:r>
      <w:r w:rsidR="00231AD7" w:rsidRPr="00566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так</w:t>
      </w:r>
      <w:r w:rsidR="00231AD7" w:rsidRPr="006D20B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231AD7" w:rsidRPr="00566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называют</w:t>
      </w:r>
      <w:r w:rsidR="00231AD7" w:rsidRPr="006D20B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231AD7" w:rsidRPr="00566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указательные</w:t>
      </w:r>
      <w:r w:rsidR="00231AD7" w:rsidRPr="006D20B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231AD7" w:rsidRPr="00566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местоимения</w:t>
      </w:r>
      <w:r w:rsidR="00231AD7" w:rsidRPr="006D20B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231AD7" w:rsidRPr="00566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</w:t>
      </w:r>
      <w:r w:rsidR="00231AD7" w:rsidRPr="006D20B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231AD7" w:rsidRPr="00566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немецком</w:t>
      </w:r>
      <w:r w:rsidR="00231AD7" w:rsidRPr="006D20B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231AD7" w:rsidRPr="00566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языке</w:t>
      </w:r>
      <w:r w:rsidR="00231AD7" w:rsidRPr="006D20B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proofErr w:type="gramEnd"/>
      <w:r w:rsidR="00231AD7" w:rsidRPr="006D20B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231AD7" w:rsidRPr="00566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Такими местоимениями мы обращаем внимание нашего собеседника на какой-либо предмет/лицо, на их качество или свойство. В речи на них, как правило, делается более сильный акцент. В тексте </w:t>
      </w:r>
      <w:r w:rsidR="00231AD7" w:rsidRPr="00566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эти местоимения встают на место определенного артикля</w:t>
      </w:r>
      <w:r w:rsidR="00231AD7" w:rsidRPr="00566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однако </w:t>
      </w:r>
      <w:r w:rsidR="00231AD7" w:rsidRPr="00566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вместе с ним их никогда не употребляют</w:t>
      </w:r>
      <w:r w:rsidR="00231AD7" w:rsidRPr="00566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231AD7" w:rsidRDefault="00231AD7" w:rsidP="00566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31A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Наиболее часто употребляемые в немецкой</w:t>
      </w:r>
      <w:r w:rsidR="00566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грамматике</w:t>
      </w:r>
      <w:r w:rsidR="00566FA2" w:rsidRPr="00566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566FA2" w:rsidRPr="00566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указательные местоимения</w:t>
      </w:r>
      <w:r w:rsidR="00566F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566FA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der</w:t>
      </w:r>
      <w:proofErr w:type="spellEnd"/>
      <w:r w:rsidRPr="00566FA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, </w:t>
      </w:r>
      <w:proofErr w:type="spellStart"/>
      <w:r w:rsidRPr="00566FA2">
        <w:rPr>
          <w:rFonts w:ascii="Times New Roman" w:eastAsia="Times New Roman" w:hAnsi="Times New Roman" w:cs="Times New Roman"/>
          <w:b/>
          <w:bCs/>
          <w:i/>
          <w:iCs/>
          <w:color w:val="880000"/>
          <w:sz w:val="24"/>
          <w:szCs w:val="24"/>
          <w:lang w:eastAsia="ru-RU"/>
        </w:rPr>
        <w:t>die</w:t>
      </w:r>
      <w:proofErr w:type="spellEnd"/>
      <w:r w:rsidRPr="00566FA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, </w:t>
      </w:r>
      <w:proofErr w:type="spellStart"/>
      <w:r w:rsidRPr="00566FA2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  <w:lang w:eastAsia="ru-RU"/>
        </w:rPr>
        <w:t>das</w:t>
      </w:r>
      <w:proofErr w:type="spellEnd"/>
      <w:r w:rsidRPr="00566F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 - </w:t>
      </w:r>
      <w:r w:rsidRPr="002D32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этот, эта, это</w:t>
      </w:r>
      <w:r w:rsidRPr="00231A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  <w:proofErr w:type="spellStart"/>
      <w:r w:rsidRPr="00566FA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dieser</w:t>
      </w:r>
      <w:proofErr w:type="spellEnd"/>
      <w:r w:rsidRPr="00566FA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(</w:t>
      </w:r>
      <w:proofErr w:type="spellStart"/>
      <w:r w:rsidRPr="00566FA2">
        <w:rPr>
          <w:rFonts w:ascii="Times New Roman" w:eastAsia="Times New Roman" w:hAnsi="Times New Roman" w:cs="Times New Roman"/>
          <w:b/>
          <w:bCs/>
          <w:i/>
          <w:iCs/>
          <w:color w:val="880000"/>
          <w:sz w:val="24"/>
          <w:szCs w:val="24"/>
          <w:lang w:eastAsia="ru-RU"/>
        </w:rPr>
        <w:t>diese</w:t>
      </w:r>
      <w:proofErr w:type="spellEnd"/>
      <w:r w:rsidRPr="00566FA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/ </w:t>
      </w:r>
      <w:proofErr w:type="spellStart"/>
      <w:r w:rsidRPr="00566FA2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  <w:lang w:eastAsia="ru-RU"/>
        </w:rPr>
        <w:t>dieses</w:t>
      </w:r>
      <w:proofErr w:type="spellEnd"/>
      <w:r w:rsidRPr="00566FA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/ </w:t>
      </w:r>
      <w:proofErr w:type="spellStart"/>
      <w:r w:rsidRPr="00566FA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diese</w:t>
      </w:r>
      <w:proofErr w:type="spellEnd"/>
      <w:r w:rsidRPr="00566FA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)</w:t>
      </w:r>
      <w:r w:rsidRPr="00231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</w:t>
      </w:r>
      <w:r w:rsidRPr="00231AD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(эта/ это/эти)</w:t>
      </w:r>
      <w:r w:rsidRPr="00231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566FA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jener</w:t>
      </w:r>
      <w:proofErr w:type="spellEnd"/>
      <w:r w:rsidRPr="00566FA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(</w:t>
      </w:r>
      <w:proofErr w:type="spellStart"/>
      <w:r w:rsidRPr="00566FA2">
        <w:rPr>
          <w:rFonts w:ascii="Times New Roman" w:eastAsia="Times New Roman" w:hAnsi="Times New Roman" w:cs="Times New Roman"/>
          <w:b/>
          <w:bCs/>
          <w:i/>
          <w:iCs/>
          <w:color w:val="880000"/>
          <w:sz w:val="24"/>
          <w:szCs w:val="24"/>
          <w:lang w:eastAsia="ru-RU"/>
        </w:rPr>
        <w:t>jene</w:t>
      </w:r>
      <w:proofErr w:type="spellEnd"/>
      <w:r w:rsidRPr="00566FA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/ </w:t>
      </w:r>
      <w:proofErr w:type="spellStart"/>
      <w:r w:rsidRPr="00566FA2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  <w:lang w:eastAsia="ru-RU"/>
        </w:rPr>
        <w:t>jenes</w:t>
      </w:r>
      <w:proofErr w:type="spellEnd"/>
      <w:r w:rsidRPr="00566FA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/ </w:t>
      </w:r>
      <w:proofErr w:type="spellStart"/>
      <w:r w:rsidRPr="00566FA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jene</w:t>
      </w:r>
      <w:proofErr w:type="spellEnd"/>
      <w:r w:rsidRPr="00566FA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)</w:t>
      </w:r>
      <w:r w:rsidRPr="00231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</w:t>
      </w:r>
      <w:r w:rsidRPr="00231A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(та/то/те)</w:t>
      </w:r>
      <w:r w:rsidRPr="00231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566FA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solcher</w:t>
      </w:r>
      <w:proofErr w:type="spellEnd"/>
      <w:r w:rsidRPr="00566FA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(</w:t>
      </w:r>
      <w:proofErr w:type="spellStart"/>
      <w:r w:rsidRPr="00566FA2">
        <w:rPr>
          <w:rFonts w:ascii="Times New Roman" w:eastAsia="Times New Roman" w:hAnsi="Times New Roman" w:cs="Times New Roman"/>
          <w:b/>
          <w:bCs/>
          <w:i/>
          <w:iCs/>
          <w:color w:val="880000"/>
          <w:sz w:val="24"/>
          <w:szCs w:val="24"/>
          <w:lang w:eastAsia="ru-RU"/>
        </w:rPr>
        <w:t>solche</w:t>
      </w:r>
      <w:proofErr w:type="spellEnd"/>
      <w:r w:rsidRPr="00566FA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/ </w:t>
      </w:r>
      <w:proofErr w:type="spellStart"/>
      <w:r w:rsidRPr="00566FA2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  <w:lang w:eastAsia="ru-RU"/>
        </w:rPr>
        <w:t>solches</w:t>
      </w:r>
      <w:proofErr w:type="spellEnd"/>
      <w:r w:rsidRPr="00566FA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/ </w:t>
      </w:r>
      <w:proofErr w:type="spellStart"/>
      <w:r w:rsidRPr="00566FA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solche</w:t>
      </w:r>
      <w:proofErr w:type="spellEnd"/>
      <w:r w:rsidRPr="00566FA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) </w:t>
      </w:r>
      <w:r w:rsidR="00566F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r w:rsidR="00566FA2" w:rsidRPr="002D32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(такая/ такое/ такие)</w:t>
      </w:r>
      <w:proofErr w:type="gramEnd"/>
    </w:p>
    <w:p w:rsidR="00566FA2" w:rsidRPr="00231AD7" w:rsidRDefault="00566FA2" w:rsidP="00566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FA2" w:rsidRPr="002D327D" w:rsidRDefault="00231AD7" w:rsidP="00566FA2">
      <w:pPr>
        <w:pStyle w:val="a4"/>
        <w:shd w:val="clear" w:color="auto" w:fill="FFFFFF"/>
        <w:spacing w:before="0" w:beforeAutospacing="0" w:after="0" w:afterAutospacing="0"/>
        <w:ind w:firstLine="709"/>
      </w:pPr>
      <w:r w:rsidRPr="00566FA2">
        <w:rPr>
          <w:color w:val="333333"/>
          <w:shd w:val="clear" w:color="auto" w:fill="FFFFFF"/>
        </w:rPr>
        <w:t>Местоимения </w:t>
      </w:r>
      <w:proofErr w:type="spellStart"/>
      <w:r w:rsidRPr="00566FA2">
        <w:rPr>
          <w:b/>
          <w:bCs/>
          <w:color w:val="000080"/>
          <w:shd w:val="clear" w:color="auto" w:fill="FFFFFF"/>
        </w:rPr>
        <w:t>der</w:t>
      </w:r>
      <w:proofErr w:type="spellEnd"/>
      <w:r w:rsidRPr="00566FA2">
        <w:rPr>
          <w:b/>
          <w:bCs/>
          <w:color w:val="333333"/>
          <w:shd w:val="clear" w:color="auto" w:fill="FFFFFF"/>
        </w:rPr>
        <w:t>,</w:t>
      </w:r>
      <w:r w:rsidRPr="00566FA2">
        <w:rPr>
          <w:b/>
          <w:bCs/>
          <w:color w:val="880000"/>
          <w:shd w:val="clear" w:color="auto" w:fill="FFFFFF"/>
        </w:rPr>
        <w:t> </w:t>
      </w:r>
      <w:proofErr w:type="spellStart"/>
      <w:r w:rsidRPr="00566FA2">
        <w:rPr>
          <w:b/>
          <w:bCs/>
          <w:color w:val="880000"/>
          <w:shd w:val="clear" w:color="auto" w:fill="FFFFFF"/>
        </w:rPr>
        <w:t>die</w:t>
      </w:r>
      <w:proofErr w:type="spellEnd"/>
      <w:r w:rsidRPr="00566FA2">
        <w:rPr>
          <w:b/>
          <w:bCs/>
          <w:color w:val="333333"/>
          <w:shd w:val="clear" w:color="auto" w:fill="FFFFFF"/>
        </w:rPr>
        <w:t> и </w:t>
      </w:r>
      <w:proofErr w:type="spellStart"/>
      <w:r w:rsidRPr="00566FA2">
        <w:rPr>
          <w:b/>
          <w:bCs/>
          <w:color w:val="2F4F4F"/>
          <w:shd w:val="clear" w:color="auto" w:fill="FFFFFF"/>
        </w:rPr>
        <w:t>das</w:t>
      </w:r>
      <w:proofErr w:type="spellEnd"/>
      <w:r w:rsidRPr="00566FA2">
        <w:rPr>
          <w:color w:val="000080"/>
          <w:shd w:val="clear" w:color="auto" w:fill="FFFFFF"/>
        </w:rPr>
        <w:t> </w:t>
      </w:r>
      <w:r w:rsidRPr="00566FA2">
        <w:rPr>
          <w:color w:val="333333"/>
          <w:shd w:val="clear" w:color="auto" w:fill="FFFFFF"/>
        </w:rPr>
        <w:t xml:space="preserve">применяются в тексте в качестве подлежащего. Кроме </w:t>
      </w:r>
      <w:r w:rsidRPr="002D327D">
        <w:rPr>
          <w:shd w:val="clear" w:color="auto" w:fill="FFFFFF"/>
        </w:rPr>
        <w:t xml:space="preserve">того, они могут служить дополнением во всех падежах, </w:t>
      </w:r>
      <w:proofErr w:type="gramStart"/>
      <w:r w:rsidRPr="002D327D">
        <w:rPr>
          <w:shd w:val="clear" w:color="auto" w:fill="FFFFFF"/>
        </w:rPr>
        <w:t>кроме</w:t>
      </w:r>
      <w:proofErr w:type="gramEnd"/>
      <w:r w:rsidRPr="002D327D">
        <w:rPr>
          <w:shd w:val="clear" w:color="auto" w:fill="FFFFFF"/>
        </w:rPr>
        <w:t xml:space="preserve"> родительного. В этой роли они будут относиться к тому члену предложения, который упоминался ранее.</w:t>
      </w:r>
      <w:r w:rsidR="00566FA2" w:rsidRPr="002D327D">
        <w:rPr>
          <w:shd w:val="clear" w:color="auto" w:fill="FFFFFF"/>
        </w:rPr>
        <w:t xml:space="preserve"> </w:t>
      </w:r>
      <w:r w:rsidR="00566FA2" w:rsidRPr="002D327D">
        <w:rPr>
          <w:shd w:val="clear" w:color="auto" w:fill="FFFFFF"/>
        </w:rPr>
        <w:t>Формы местоимения </w:t>
      </w:r>
      <w:proofErr w:type="spellStart"/>
      <w:r w:rsidR="00566FA2" w:rsidRPr="002D327D">
        <w:rPr>
          <w:rStyle w:val="a5"/>
          <w:shd w:val="clear" w:color="auto" w:fill="FFFFFF"/>
        </w:rPr>
        <w:t>dieser</w:t>
      </w:r>
      <w:proofErr w:type="spellEnd"/>
      <w:r w:rsidR="00566FA2" w:rsidRPr="002D327D">
        <w:rPr>
          <w:shd w:val="clear" w:color="auto" w:fill="FFFFFF"/>
        </w:rPr>
        <w:t> образуются по аналогии с артиклем: </w:t>
      </w:r>
      <w:proofErr w:type="spellStart"/>
      <w:r w:rsidR="00566FA2" w:rsidRPr="002D327D">
        <w:rPr>
          <w:rStyle w:val="aa"/>
          <w:shd w:val="clear" w:color="auto" w:fill="FFFFFF"/>
        </w:rPr>
        <w:t>der</w:t>
      </w:r>
      <w:proofErr w:type="spellEnd"/>
      <w:r w:rsidR="00566FA2" w:rsidRPr="002D327D">
        <w:rPr>
          <w:rStyle w:val="aa"/>
          <w:shd w:val="clear" w:color="auto" w:fill="FFFFFF"/>
        </w:rPr>
        <w:t xml:space="preserve"> - </w:t>
      </w:r>
      <w:proofErr w:type="spellStart"/>
      <w:r w:rsidR="00566FA2" w:rsidRPr="002D327D">
        <w:rPr>
          <w:rStyle w:val="aa"/>
          <w:shd w:val="clear" w:color="auto" w:fill="FFFFFF"/>
        </w:rPr>
        <w:t>dieser</w:t>
      </w:r>
      <w:proofErr w:type="spellEnd"/>
      <w:r w:rsidR="00566FA2" w:rsidRPr="002D327D">
        <w:rPr>
          <w:rStyle w:val="aa"/>
          <w:shd w:val="clear" w:color="auto" w:fill="FFFFFF"/>
        </w:rPr>
        <w:t xml:space="preserve">, </w:t>
      </w:r>
      <w:proofErr w:type="spellStart"/>
      <w:r w:rsidR="00566FA2" w:rsidRPr="002D327D">
        <w:rPr>
          <w:rStyle w:val="aa"/>
          <w:shd w:val="clear" w:color="auto" w:fill="FFFFFF"/>
        </w:rPr>
        <w:t>das</w:t>
      </w:r>
      <w:proofErr w:type="spellEnd"/>
      <w:r w:rsidR="00566FA2" w:rsidRPr="002D327D">
        <w:rPr>
          <w:rStyle w:val="aa"/>
          <w:shd w:val="clear" w:color="auto" w:fill="FFFFFF"/>
        </w:rPr>
        <w:t xml:space="preserve"> – </w:t>
      </w:r>
      <w:proofErr w:type="spellStart"/>
      <w:r w:rsidR="00566FA2" w:rsidRPr="002D327D">
        <w:rPr>
          <w:rStyle w:val="aa"/>
          <w:shd w:val="clear" w:color="auto" w:fill="FFFFFF"/>
        </w:rPr>
        <w:t>dieses</w:t>
      </w:r>
      <w:proofErr w:type="spellEnd"/>
      <w:r w:rsidR="00566FA2" w:rsidRPr="002D327D">
        <w:rPr>
          <w:rStyle w:val="aa"/>
          <w:shd w:val="clear" w:color="auto" w:fill="FFFFFF"/>
        </w:rPr>
        <w:t xml:space="preserve"> и </w:t>
      </w:r>
      <w:proofErr w:type="spellStart"/>
      <w:r w:rsidR="00566FA2" w:rsidRPr="002D327D">
        <w:rPr>
          <w:rStyle w:val="aa"/>
          <w:shd w:val="clear" w:color="auto" w:fill="FFFFFF"/>
        </w:rPr>
        <w:t>die</w:t>
      </w:r>
      <w:proofErr w:type="spellEnd"/>
      <w:r w:rsidR="00566FA2" w:rsidRPr="002D327D">
        <w:rPr>
          <w:rStyle w:val="aa"/>
          <w:shd w:val="clear" w:color="auto" w:fill="FFFFFF"/>
        </w:rPr>
        <w:t xml:space="preserve"> - </w:t>
      </w:r>
      <w:proofErr w:type="spellStart"/>
      <w:r w:rsidR="00566FA2" w:rsidRPr="002D327D">
        <w:rPr>
          <w:rStyle w:val="aa"/>
          <w:shd w:val="clear" w:color="auto" w:fill="FFFFFF"/>
        </w:rPr>
        <w:t>diese</w:t>
      </w:r>
      <w:proofErr w:type="spellEnd"/>
      <w:r w:rsidR="00566FA2" w:rsidRPr="002D327D">
        <w:rPr>
          <w:rStyle w:val="aa"/>
          <w:shd w:val="clear" w:color="auto" w:fill="FFFFFF"/>
        </w:rPr>
        <w:t>.</w:t>
      </w:r>
      <w:r w:rsidR="00566FA2" w:rsidRPr="002D327D">
        <w:br/>
      </w:r>
      <w:r w:rsidR="00566FA2" w:rsidRPr="002D327D">
        <w:rPr>
          <w:rStyle w:val="aa"/>
          <w:shd w:val="clear" w:color="auto" w:fill="FFFFFF"/>
        </w:rPr>
        <w:t xml:space="preserve">эта газета </w:t>
      </w:r>
      <w:r w:rsidR="00566FA2" w:rsidRPr="00566FA2">
        <w:rPr>
          <w:rStyle w:val="aa"/>
          <w:color w:val="333333"/>
          <w:shd w:val="clear" w:color="auto" w:fill="FFFFFF"/>
        </w:rPr>
        <w:t>- </w:t>
      </w:r>
      <w:proofErr w:type="spellStart"/>
      <w:r w:rsidR="00566FA2" w:rsidRPr="00566FA2">
        <w:rPr>
          <w:rStyle w:val="a5"/>
          <w:i/>
          <w:iCs/>
          <w:color w:val="880000"/>
          <w:shd w:val="clear" w:color="auto" w:fill="FFFFFF"/>
        </w:rPr>
        <w:t>diese</w:t>
      </w:r>
      <w:proofErr w:type="spellEnd"/>
      <w:r w:rsidR="00566FA2" w:rsidRPr="00566FA2">
        <w:rPr>
          <w:rStyle w:val="aa"/>
          <w:color w:val="333333"/>
          <w:shd w:val="clear" w:color="auto" w:fill="FFFFFF"/>
        </w:rPr>
        <w:t> </w:t>
      </w:r>
      <w:proofErr w:type="spellStart"/>
      <w:r w:rsidR="00566FA2" w:rsidRPr="002D327D">
        <w:rPr>
          <w:rStyle w:val="aa"/>
          <w:shd w:val="clear" w:color="auto" w:fill="FFFFFF"/>
        </w:rPr>
        <w:t>Zeitung</w:t>
      </w:r>
      <w:proofErr w:type="spellEnd"/>
      <w:r w:rsidR="00566FA2" w:rsidRPr="002D327D">
        <w:rPr>
          <w:rStyle w:val="aa"/>
          <w:shd w:val="clear" w:color="auto" w:fill="FFFFFF"/>
        </w:rPr>
        <w:t> </w:t>
      </w:r>
      <w:r w:rsidR="00566FA2" w:rsidRPr="00566FA2">
        <w:rPr>
          <w:i/>
          <w:iCs/>
          <w:color w:val="333333"/>
          <w:shd w:val="clear" w:color="auto" w:fill="FFFFFF"/>
        </w:rPr>
        <w:br/>
      </w:r>
      <w:r w:rsidR="00566FA2" w:rsidRPr="002D327D">
        <w:rPr>
          <w:rStyle w:val="aa"/>
          <w:shd w:val="clear" w:color="auto" w:fill="FFFFFF"/>
        </w:rPr>
        <w:t xml:space="preserve">этот дом </w:t>
      </w:r>
      <w:r w:rsidR="00566FA2" w:rsidRPr="00566FA2">
        <w:rPr>
          <w:rStyle w:val="aa"/>
          <w:color w:val="333333"/>
          <w:shd w:val="clear" w:color="auto" w:fill="FFFFFF"/>
        </w:rPr>
        <w:t>- </w:t>
      </w:r>
      <w:proofErr w:type="spellStart"/>
      <w:r w:rsidR="00566FA2" w:rsidRPr="00566FA2">
        <w:rPr>
          <w:rStyle w:val="a5"/>
          <w:i/>
          <w:iCs/>
          <w:color w:val="2F4F4F"/>
          <w:shd w:val="clear" w:color="auto" w:fill="FFFFFF"/>
        </w:rPr>
        <w:t>dieses</w:t>
      </w:r>
      <w:proofErr w:type="spellEnd"/>
      <w:r w:rsidR="00566FA2" w:rsidRPr="00566FA2">
        <w:rPr>
          <w:rStyle w:val="aa"/>
          <w:color w:val="333333"/>
          <w:shd w:val="clear" w:color="auto" w:fill="FFFFFF"/>
        </w:rPr>
        <w:t> </w:t>
      </w:r>
      <w:proofErr w:type="spellStart"/>
      <w:r w:rsidR="00566FA2" w:rsidRPr="002D327D">
        <w:rPr>
          <w:rStyle w:val="aa"/>
          <w:shd w:val="clear" w:color="auto" w:fill="FFFFFF"/>
        </w:rPr>
        <w:t>Haus</w:t>
      </w:r>
      <w:proofErr w:type="spellEnd"/>
      <w:r w:rsidR="00566FA2" w:rsidRPr="00566FA2">
        <w:rPr>
          <w:i/>
          <w:iCs/>
          <w:color w:val="333333"/>
          <w:shd w:val="clear" w:color="auto" w:fill="FFFFFF"/>
        </w:rPr>
        <w:br/>
      </w:r>
      <w:r w:rsidR="00566FA2" w:rsidRPr="002D327D">
        <w:rPr>
          <w:rStyle w:val="aa"/>
          <w:shd w:val="clear" w:color="auto" w:fill="FFFFFF"/>
        </w:rPr>
        <w:t xml:space="preserve">этот человек </w:t>
      </w:r>
      <w:r w:rsidR="00566FA2" w:rsidRPr="00566FA2">
        <w:rPr>
          <w:rStyle w:val="aa"/>
          <w:color w:val="333333"/>
          <w:shd w:val="clear" w:color="auto" w:fill="FFFFFF"/>
        </w:rPr>
        <w:t>- </w:t>
      </w:r>
      <w:proofErr w:type="spellStart"/>
      <w:r w:rsidR="00566FA2" w:rsidRPr="00566FA2">
        <w:rPr>
          <w:rStyle w:val="a5"/>
          <w:i/>
          <w:iCs/>
          <w:color w:val="000080"/>
          <w:shd w:val="clear" w:color="auto" w:fill="FFFFFF"/>
        </w:rPr>
        <w:t>dieser</w:t>
      </w:r>
      <w:proofErr w:type="spellEnd"/>
      <w:r w:rsidR="00566FA2" w:rsidRPr="00566FA2">
        <w:rPr>
          <w:rStyle w:val="a5"/>
          <w:i/>
          <w:iCs/>
          <w:color w:val="333333"/>
          <w:shd w:val="clear" w:color="auto" w:fill="FFFFFF"/>
        </w:rPr>
        <w:t> </w:t>
      </w:r>
      <w:proofErr w:type="spellStart"/>
      <w:r w:rsidR="00566FA2" w:rsidRPr="002D327D">
        <w:rPr>
          <w:rStyle w:val="aa"/>
          <w:shd w:val="clear" w:color="auto" w:fill="FFFFFF"/>
        </w:rPr>
        <w:t>Mensch</w:t>
      </w:r>
      <w:proofErr w:type="spellEnd"/>
      <w:r w:rsidR="00566FA2" w:rsidRPr="00566FA2">
        <w:rPr>
          <w:i/>
          <w:iCs/>
          <w:color w:val="333333"/>
          <w:shd w:val="clear" w:color="auto" w:fill="FFFFFF"/>
        </w:rPr>
        <w:br/>
      </w:r>
      <w:r w:rsidR="00566FA2" w:rsidRPr="002D327D">
        <w:rPr>
          <w:rStyle w:val="aa"/>
          <w:shd w:val="clear" w:color="auto" w:fill="FFFFFF"/>
        </w:rPr>
        <w:t>во множественном числе: эти друзья - </w:t>
      </w:r>
      <w:proofErr w:type="spellStart"/>
      <w:r w:rsidR="00566FA2" w:rsidRPr="002D327D">
        <w:rPr>
          <w:rStyle w:val="a5"/>
          <w:i/>
          <w:iCs/>
          <w:shd w:val="clear" w:color="auto" w:fill="FFFFFF"/>
        </w:rPr>
        <w:t>diese</w:t>
      </w:r>
      <w:proofErr w:type="spellEnd"/>
      <w:r w:rsidR="00566FA2" w:rsidRPr="002D327D">
        <w:rPr>
          <w:rStyle w:val="aa"/>
          <w:shd w:val="clear" w:color="auto" w:fill="FFFFFF"/>
        </w:rPr>
        <w:t> </w:t>
      </w:r>
      <w:proofErr w:type="spellStart"/>
      <w:r w:rsidR="00566FA2" w:rsidRPr="002D327D">
        <w:rPr>
          <w:rStyle w:val="aa"/>
          <w:shd w:val="clear" w:color="auto" w:fill="FFFFFF"/>
        </w:rPr>
        <w:t>Freunde</w:t>
      </w:r>
      <w:proofErr w:type="spellEnd"/>
    </w:p>
    <w:p w:rsidR="00566FA2" w:rsidRDefault="00566FA2" w:rsidP="00566FA2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Helvetica" w:hAnsi="Helvetica" w:cs="Helvetica"/>
          <w:color w:val="333333"/>
        </w:rPr>
      </w:pPr>
      <w:r w:rsidRPr="002D327D">
        <w:rPr>
          <w:shd w:val="clear" w:color="auto" w:fill="FFFFFF"/>
        </w:rPr>
        <w:t xml:space="preserve">Эти местоимения обозначают лицо или же предмет, уже известные </w:t>
      </w:r>
      <w:proofErr w:type="gramStart"/>
      <w:r w:rsidRPr="002D327D">
        <w:rPr>
          <w:shd w:val="clear" w:color="auto" w:fill="FFFFFF"/>
        </w:rPr>
        <w:t>говорящим</w:t>
      </w:r>
      <w:proofErr w:type="gramEnd"/>
      <w:r w:rsidRPr="002D327D">
        <w:rPr>
          <w:shd w:val="clear" w:color="auto" w:fill="FFFFFF"/>
        </w:rPr>
        <w:t xml:space="preserve"> или ранее ими упомянутые</w:t>
      </w:r>
      <w:r w:rsidRPr="00566FA2">
        <w:rPr>
          <w:color w:val="333333"/>
          <w:shd w:val="clear" w:color="auto" w:fill="FFFFFF"/>
        </w:rPr>
        <w:t>.</w:t>
      </w:r>
      <w:r w:rsidRPr="00566FA2">
        <w:rPr>
          <w:color w:val="333333"/>
        </w:rPr>
        <w:br/>
      </w:r>
      <w:r>
        <w:rPr>
          <w:rFonts w:ascii="Helvetica" w:hAnsi="Helvetica" w:cs="Helvetica"/>
          <w:color w:val="333333"/>
        </w:rPr>
        <w:br/>
      </w:r>
      <w:r>
        <w:rPr>
          <w:noProof/>
        </w:rPr>
        <w:drawing>
          <wp:inline distT="0" distB="0" distL="0" distR="0" wp14:anchorId="3EE8BB2B" wp14:editId="01614122">
            <wp:extent cx="6346209" cy="3210112"/>
            <wp:effectExtent l="0" t="0" r="0" b="9525"/>
            <wp:docPr id="3" name="Рисунок 3" descr="Таблица склонения местоимения die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аблица склонения местоимения dies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382" cy="321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FA2" w:rsidRPr="00231AD7" w:rsidRDefault="00566FA2" w:rsidP="00231AD7">
      <w:pPr>
        <w:pStyle w:val="a4"/>
        <w:shd w:val="clear" w:color="auto" w:fill="FFFFFF"/>
        <w:spacing w:before="0" w:beforeAutospacing="0" w:after="360" w:afterAutospacing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230701" cy="3207224"/>
            <wp:effectExtent l="0" t="0" r="0" b="0"/>
            <wp:docPr id="4" name="Рисунок 4" descr="Таблица склонения местоимения je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аблица склонения местоимения jen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215" cy="32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27D" w:rsidRPr="002D327D" w:rsidRDefault="00566FA2" w:rsidP="00AB02B8">
      <w:pPr>
        <w:pStyle w:val="a4"/>
        <w:shd w:val="clear" w:color="auto" w:fill="FFFFFF"/>
        <w:spacing w:before="0" w:beforeAutospacing="0" w:after="360" w:afterAutospacing="0"/>
        <w:rPr>
          <w:rStyle w:val="aa"/>
          <w:i w:val="0"/>
          <w:iCs w:val="0"/>
          <w:sz w:val="28"/>
          <w:szCs w:val="28"/>
        </w:rPr>
      </w:pPr>
      <w:r>
        <w:rPr>
          <w:noProof/>
        </w:rPr>
        <w:drawing>
          <wp:inline distT="0" distB="0" distL="0" distR="0" wp14:anchorId="7717F129" wp14:editId="6C8B9DF0">
            <wp:extent cx="6239559" cy="3214047"/>
            <wp:effectExtent l="0" t="0" r="8890" b="5715"/>
            <wp:docPr id="5" name="Рисунок 5" descr="Таблица склонения местоимения sol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Таблица склонения местоимения solch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521" cy="322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27D" w:rsidRPr="00566FA2" w:rsidRDefault="002D327D" w:rsidP="002D327D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C00000"/>
          <w:u w:val="single"/>
        </w:rPr>
      </w:pPr>
      <w:r>
        <w:rPr>
          <w:b/>
          <w:bCs/>
          <w:color w:val="C00000"/>
          <w:u w:val="single"/>
        </w:rPr>
        <w:t>Задание</w:t>
      </w:r>
      <w:r w:rsidRPr="00566FA2">
        <w:rPr>
          <w:b/>
          <w:bCs/>
          <w:color w:val="C00000"/>
          <w:u w:val="single"/>
        </w:rPr>
        <w:t xml:space="preserve"> </w:t>
      </w:r>
      <w:r w:rsidR="00C449D8">
        <w:rPr>
          <w:b/>
          <w:bCs/>
          <w:color w:val="C00000"/>
          <w:u w:val="single"/>
        </w:rPr>
        <w:t>8</w:t>
      </w:r>
      <w:r>
        <w:rPr>
          <w:b/>
          <w:bCs/>
          <w:color w:val="C00000"/>
          <w:u w:val="single"/>
        </w:rPr>
        <w:t>.</w:t>
      </w:r>
    </w:p>
    <w:p w:rsidR="00566FA2" w:rsidRPr="002D327D" w:rsidRDefault="00566FA2" w:rsidP="002D327D">
      <w:pPr>
        <w:pStyle w:val="a4"/>
        <w:shd w:val="clear" w:color="auto" w:fill="FFFFFF"/>
        <w:spacing w:before="0" w:beforeAutospacing="0" w:after="0" w:afterAutospacing="0"/>
        <w:rPr>
          <w:rStyle w:val="aa"/>
          <w:b/>
          <w:color w:val="333333"/>
          <w:shd w:val="clear" w:color="auto" w:fill="FFFFFF"/>
        </w:rPr>
      </w:pPr>
      <w:r w:rsidRPr="002D327D">
        <w:rPr>
          <w:rStyle w:val="aa"/>
          <w:b/>
          <w:color w:val="333333"/>
          <w:shd w:val="clear" w:color="auto" w:fill="FFFFFF"/>
        </w:rPr>
        <w:t xml:space="preserve">Заполните пропуски, используя </w:t>
      </w:r>
      <w:proofErr w:type="spellStart"/>
      <w:r w:rsidRPr="002D327D">
        <w:rPr>
          <w:rStyle w:val="aa"/>
          <w:b/>
          <w:color w:val="333333"/>
          <w:shd w:val="clear" w:color="auto" w:fill="FFFFFF"/>
        </w:rPr>
        <w:t>dieser</w:t>
      </w:r>
      <w:proofErr w:type="spellEnd"/>
      <w:r w:rsidRPr="002D327D">
        <w:rPr>
          <w:rStyle w:val="aa"/>
          <w:b/>
          <w:color w:val="333333"/>
          <w:shd w:val="clear" w:color="auto" w:fill="FFFFFF"/>
        </w:rPr>
        <w:t>/</w:t>
      </w:r>
      <w:proofErr w:type="spellStart"/>
      <w:r w:rsidRPr="002D327D">
        <w:rPr>
          <w:rStyle w:val="aa"/>
          <w:b/>
          <w:color w:val="333333"/>
          <w:shd w:val="clear" w:color="auto" w:fill="FFFFFF"/>
        </w:rPr>
        <w:t>dieses</w:t>
      </w:r>
      <w:proofErr w:type="spellEnd"/>
      <w:r w:rsidRPr="002D327D">
        <w:rPr>
          <w:rStyle w:val="aa"/>
          <w:b/>
          <w:color w:val="333333"/>
          <w:shd w:val="clear" w:color="auto" w:fill="FFFFFF"/>
        </w:rPr>
        <w:t>/</w:t>
      </w:r>
      <w:proofErr w:type="spellStart"/>
      <w:r w:rsidRPr="002D327D">
        <w:rPr>
          <w:rStyle w:val="aa"/>
          <w:b/>
          <w:color w:val="333333"/>
          <w:shd w:val="clear" w:color="auto" w:fill="FFFFFF"/>
        </w:rPr>
        <w:t>diese</w:t>
      </w:r>
      <w:proofErr w:type="spellEnd"/>
      <w:r w:rsidRPr="002D327D">
        <w:rPr>
          <w:rStyle w:val="aa"/>
          <w:b/>
          <w:color w:val="333333"/>
          <w:shd w:val="clear" w:color="auto" w:fill="FFFFFF"/>
        </w:rPr>
        <w:t>. Род существительного указан в скобках. Не забывайте про склонение!</w:t>
      </w:r>
      <w:r w:rsidR="002D327D">
        <w:rPr>
          <w:rStyle w:val="aa"/>
          <w:b/>
          <w:color w:val="333333"/>
          <w:shd w:val="clear" w:color="auto" w:fill="FFFFFF"/>
        </w:rPr>
        <w:t xml:space="preserve"> Предложения переведите на русский язык. </w:t>
      </w:r>
      <w:r w:rsidR="002D327D" w:rsidRPr="002D327D">
        <w:rPr>
          <w:rStyle w:val="aa"/>
          <w:b/>
          <w:color w:val="C00000"/>
          <w:shd w:val="clear" w:color="auto" w:fill="FFFFFF"/>
        </w:rPr>
        <w:t>Задание выполните в письменном виде!</w:t>
      </w:r>
    </w:p>
    <w:p w:rsidR="00566FA2" w:rsidRPr="002D327D" w:rsidRDefault="002D327D" w:rsidP="002D327D">
      <w:pPr>
        <w:pStyle w:val="a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2D327D">
        <w:rPr>
          <w:shd w:val="clear" w:color="auto" w:fill="FFFFFF"/>
        </w:rPr>
        <w:t xml:space="preserve">1. </w:t>
      </w:r>
      <w:proofErr w:type="spellStart"/>
      <w:proofErr w:type="gramStart"/>
      <w:r w:rsidR="00566FA2" w:rsidRPr="002D327D">
        <w:rPr>
          <w:shd w:val="clear" w:color="auto" w:fill="FFFFFF"/>
          <w:lang w:val="en-US"/>
        </w:rPr>
        <w:t>Wie</w:t>
      </w:r>
      <w:proofErr w:type="spellEnd"/>
      <w:r w:rsidR="00566FA2" w:rsidRPr="002D327D">
        <w:rPr>
          <w:shd w:val="clear" w:color="auto" w:fill="FFFFFF"/>
        </w:rPr>
        <w:t xml:space="preserve"> </w:t>
      </w:r>
      <w:proofErr w:type="spellStart"/>
      <w:r w:rsidR="00566FA2" w:rsidRPr="002D327D">
        <w:rPr>
          <w:shd w:val="clear" w:color="auto" w:fill="FFFFFF"/>
          <w:lang w:val="en-US"/>
        </w:rPr>
        <w:t>finden</w:t>
      </w:r>
      <w:proofErr w:type="spellEnd"/>
      <w:r w:rsidR="00566FA2" w:rsidRPr="002D327D">
        <w:rPr>
          <w:shd w:val="clear" w:color="auto" w:fill="FFFFFF"/>
        </w:rPr>
        <w:t xml:space="preserve"> </w:t>
      </w:r>
      <w:proofErr w:type="spellStart"/>
      <w:r w:rsidR="00566FA2" w:rsidRPr="002D327D">
        <w:rPr>
          <w:shd w:val="clear" w:color="auto" w:fill="FFFFFF"/>
          <w:lang w:val="en-US"/>
        </w:rPr>
        <w:t>Sie</w:t>
      </w:r>
      <w:proofErr w:type="spellEnd"/>
      <w:r w:rsidR="00566FA2" w:rsidRPr="002D327D">
        <w:rPr>
          <w:shd w:val="clear" w:color="auto" w:fill="FFFFFF"/>
        </w:rPr>
        <w:t xml:space="preserve"> _____ </w:t>
      </w:r>
      <w:proofErr w:type="spellStart"/>
      <w:r w:rsidR="00566FA2" w:rsidRPr="002D327D">
        <w:rPr>
          <w:shd w:val="clear" w:color="auto" w:fill="FFFFFF"/>
          <w:lang w:val="en-US"/>
        </w:rPr>
        <w:t>Stadt</w:t>
      </w:r>
      <w:proofErr w:type="spellEnd"/>
      <w:r w:rsidR="00566FA2" w:rsidRPr="002D327D">
        <w:rPr>
          <w:shd w:val="clear" w:color="auto" w:fill="FFFFFF"/>
        </w:rPr>
        <w:t>?</w:t>
      </w:r>
      <w:proofErr w:type="gramEnd"/>
      <w:r w:rsidR="00566FA2" w:rsidRPr="002D327D">
        <w:rPr>
          <w:shd w:val="clear" w:color="auto" w:fill="FFFFFF"/>
        </w:rPr>
        <w:t xml:space="preserve"> (</w:t>
      </w:r>
      <w:r w:rsidR="00566FA2" w:rsidRPr="002D327D">
        <w:rPr>
          <w:shd w:val="clear" w:color="auto" w:fill="FFFFFF"/>
          <w:lang w:val="en-US"/>
        </w:rPr>
        <w:t>f</w:t>
      </w:r>
      <w:r w:rsidR="00566FA2" w:rsidRPr="002D327D">
        <w:rPr>
          <w:shd w:val="clear" w:color="auto" w:fill="FFFFFF"/>
        </w:rPr>
        <w:t>)</w:t>
      </w:r>
      <w:r w:rsidR="00566FA2" w:rsidRPr="002D327D">
        <w:br/>
      </w:r>
      <w:r w:rsidRPr="002D327D">
        <w:rPr>
          <w:shd w:val="clear" w:color="auto" w:fill="FFFFFF"/>
        </w:rPr>
        <w:t xml:space="preserve">2. </w:t>
      </w:r>
      <w:proofErr w:type="spellStart"/>
      <w:proofErr w:type="gramStart"/>
      <w:r w:rsidR="00566FA2" w:rsidRPr="002D327D">
        <w:rPr>
          <w:shd w:val="clear" w:color="auto" w:fill="FFFFFF"/>
          <w:lang w:val="en-US"/>
        </w:rPr>
        <w:t>Warum</w:t>
      </w:r>
      <w:proofErr w:type="spellEnd"/>
      <w:r w:rsidR="00566FA2" w:rsidRPr="002D327D">
        <w:rPr>
          <w:shd w:val="clear" w:color="auto" w:fill="FFFFFF"/>
        </w:rPr>
        <w:t xml:space="preserve"> </w:t>
      </w:r>
      <w:proofErr w:type="spellStart"/>
      <w:r w:rsidR="00566FA2" w:rsidRPr="002D327D">
        <w:rPr>
          <w:shd w:val="clear" w:color="auto" w:fill="FFFFFF"/>
          <w:lang w:val="en-US"/>
        </w:rPr>
        <w:t>siehst</w:t>
      </w:r>
      <w:proofErr w:type="spellEnd"/>
      <w:r w:rsidR="00566FA2" w:rsidRPr="002D327D">
        <w:rPr>
          <w:shd w:val="clear" w:color="auto" w:fill="FFFFFF"/>
        </w:rPr>
        <w:t xml:space="preserve"> </w:t>
      </w:r>
      <w:r w:rsidR="00566FA2" w:rsidRPr="002D327D">
        <w:rPr>
          <w:shd w:val="clear" w:color="auto" w:fill="FFFFFF"/>
          <w:lang w:val="en-US"/>
        </w:rPr>
        <w:t>du</w:t>
      </w:r>
      <w:r w:rsidR="00566FA2" w:rsidRPr="002D327D">
        <w:rPr>
          <w:shd w:val="clear" w:color="auto" w:fill="FFFFFF"/>
        </w:rPr>
        <w:t xml:space="preserve"> _____ </w:t>
      </w:r>
      <w:r w:rsidR="00566FA2" w:rsidRPr="002D327D">
        <w:rPr>
          <w:shd w:val="clear" w:color="auto" w:fill="FFFFFF"/>
          <w:lang w:val="en-US"/>
        </w:rPr>
        <w:t>Film</w:t>
      </w:r>
      <w:r w:rsidR="00566FA2" w:rsidRPr="002D327D">
        <w:rPr>
          <w:shd w:val="clear" w:color="auto" w:fill="FFFFFF"/>
        </w:rPr>
        <w:t>?</w:t>
      </w:r>
      <w:proofErr w:type="gramEnd"/>
      <w:r w:rsidR="00566FA2" w:rsidRPr="002D327D">
        <w:rPr>
          <w:shd w:val="clear" w:color="auto" w:fill="FFFFFF"/>
        </w:rPr>
        <w:t xml:space="preserve"> (m)</w:t>
      </w:r>
    </w:p>
    <w:p w:rsidR="00566FA2" w:rsidRPr="002D327D" w:rsidRDefault="00566FA2" w:rsidP="002D327D">
      <w:pPr>
        <w:pStyle w:val="a4"/>
        <w:shd w:val="clear" w:color="auto" w:fill="FFFFFF"/>
        <w:spacing w:before="0" w:beforeAutospacing="0" w:after="0" w:afterAutospacing="0"/>
        <w:rPr>
          <w:rStyle w:val="aa"/>
          <w:b/>
          <w:shd w:val="clear" w:color="auto" w:fill="FFFFFF"/>
        </w:rPr>
      </w:pPr>
      <w:r w:rsidRPr="002D327D">
        <w:rPr>
          <w:rStyle w:val="aa"/>
          <w:b/>
          <w:shd w:val="clear" w:color="auto" w:fill="FFFFFF"/>
        </w:rPr>
        <w:t xml:space="preserve">2) Заполните пропуски, используя </w:t>
      </w:r>
      <w:proofErr w:type="spellStart"/>
      <w:r w:rsidRPr="002D327D">
        <w:rPr>
          <w:rStyle w:val="aa"/>
          <w:b/>
          <w:shd w:val="clear" w:color="auto" w:fill="FFFFFF"/>
        </w:rPr>
        <w:t>jener</w:t>
      </w:r>
      <w:proofErr w:type="spellEnd"/>
      <w:r w:rsidRPr="002D327D">
        <w:rPr>
          <w:rStyle w:val="aa"/>
          <w:b/>
          <w:shd w:val="clear" w:color="auto" w:fill="FFFFFF"/>
        </w:rPr>
        <w:t>/</w:t>
      </w:r>
      <w:proofErr w:type="spellStart"/>
      <w:r w:rsidRPr="002D327D">
        <w:rPr>
          <w:rStyle w:val="aa"/>
          <w:b/>
          <w:shd w:val="clear" w:color="auto" w:fill="FFFFFF"/>
        </w:rPr>
        <w:t>jenes</w:t>
      </w:r>
      <w:proofErr w:type="spellEnd"/>
      <w:r w:rsidRPr="002D327D">
        <w:rPr>
          <w:rStyle w:val="aa"/>
          <w:b/>
          <w:shd w:val="clear" w:color="auto" w:fill="FFFFFF"/>
        </w:rPr>
        <w:t>/</w:t>
      </w:r>
      <w:proofErr w:type="spellStart"/>
      <w:r w:rsidRPr="002D327D">
        <w:rPr>
          <w:rStyle w:val="aa"/>
          <w:b/>
          <w:shd w:val="clear" w:color="auto" w:fill="FFFFFF"/>
        </w:rPr>
        <w:t>jene</w:t>
      </w:r>
      <w:proofErr w:type="spellEnd"/>
      <w:r w:rsidRPr="002D327D">
        <w:rPr>
          <w:rStyle w:val="aa"/>
          <w:b/>
          <w:shd w:val="clear" w:color="auto" w:fill="FFFFFF"/>
        </w:rPr>
        <w:t> </w:t>
      </w:r>
    </w:p>
    <w:p w:rsidR="00566FA2" w:rsidRPr="002D327D" w:rsidRDefault="002D327D" w:rsidP="002D327D">
      <w:pPr>
        <w:pStyle w:val="a4"/>
        <w:shd w:val="clear" w:color="auto" w:fill="FFFFFF"/>
        <w:spacing w:before="0" w:beforeAutospacing="0" w:after="0" w:afterAutospacing="0"/>
        <w:rPr>
          <w:lang w:val="en-US"/>
        </w:rPr>
      </w:pPr>
      <w:r w:rsidRPr="002D327D">
        <w:rPr>
          <w:shd w:val="clear" w:color="auto" w:fill="FFFFFF"/>
          <w:lang w:val="en-US"/>
        </w:rPr>
        <w:t xml:space="preserve">1. </w:t>
      </w:r>
      <w:r w:rsidR="00566FA2" w:rsidRPr="002D327D">
        <w:rPr>
          <w:shd w:val="clear" w:color="auto" w:fill="FFFFFF"/>
          <w:lang w:val="en-US"/>
        </w:rPr>
        <w:t xml:space="preserve">__ </w:t>
      </w:r>
      <w:proofErr w:type="spellStart"/>
      <w:r w:rsidR="00566FA2" w:rsidRPr="002D327D">
        <w:rPr>
          <w:shd w:val="clear" w:color="auto" w:fill="FFFFFF"/>
          <w:lang w:val="en-US"/>
        </w:rPr>
        <w:t>Schüler</w:t>
      </w:r>
      <w:proofErr w:type="spellEnd"/>
      <w:r w:rsidR="00566FA2" w:rsidRPr="002D327D">
        <w:rPr>
          <w:shd w:val="clear" w:color="auto" w:fill="FFFFFF"/>
          <w:lang w:val="en-US"/>
        </w:rPr>
        <w:t xml:space="preserve"> </w:t>
      </w:r>
      <w:proofErr w:type="spellStart"/>
      <w:r w:rsidR="00566FA2" w:rsidRPr="002D327D">
        <w:rPr>
          <w:shd w:val="clear" w:color="auto" w:fill="FFFFFF"/>
          <w:lang w:val="en-US"/>
        </w:rPr>
        <w:t>antwortet</w:t>
      </w:r>
      <w:proofErr w:type="spellEnd"/>
      <w:r w:rsidR="00566FA2" w:rsidRPr="002D327D">
        <w:rPr>
          <w:shd w:val="clear" w:color="auto" w:fill="FFFFFF"/>
          <w:lang w:val="en-US"/>
        </w:rPr>
        <w:t xml:space="preserve"> </w:t>
      </w:r>
      <w:proofErr w:type="spellStart"/>
      <w:r w:rsidR="00566FA2" w:rsidRPr="002D327D">
        <w:rPr>
          <w:shd w:val="clear" w:color="auto" w:fill="FFFFFF"/>
          <w:lang w:val="en-US"/>
        </w:rPr>
        <w:t>nicht</w:t>
      </w:r>
      <w:proofErr w:type="spellEnd"/>
      <w:r w:rsidR="00566FA2" w:rsidRPr="002D327D">
        <w:rPr>
          <w:shd w:val="clear" w:color="auto" w:fill="FFFFFF"/>
          <w:lang w:val="en-US"/>
        </w:rPr>
        <w:t xml:space="preserve"> </w:t>
      </w:r>
      <w:proofErr w:type="spellStart"/>
      <w:r w:rsidR="00566FA2" w:rsidRPr="002D327D">
        <w:rPr>
          <w:shd w:val="clear" w:color="auto" w:fill="FFFFFF"/>
          <w:lang w:val="en-US"/>
        </w:rPr>
        <w:t>korrekt</w:t>
      </w:r>
      <w:proofErr w:type="spellEnd"/>
      <w:r w:rsidR="00566FA2" w:rsidRPr="002D327D">
        <w:rPr>
          <w:shd w:val="clear" w:color="auto" w:fill="FFFFFF"/>
          <w:lang w:val="en-US"/>
        </w:rPr>
        <w:t>.</w:t>
      </w:r>
      <w:r>
        <w:rPr>
          <w:shd w:val="clear" w:color="auto" w:fill="FFFFFF"/>
          <w:lang w:val="en-US"/>
        </w:rPr>
        <w:t xml:space="preserve"> (m</w:t>
      </w:r>
      <w:proofErr w:type="gramStart"/>
      <w:r>
        <w:rPr>
          <w:shd w:val="clear" w:color="auto" w:fill="FFFFFF"/>
          <w:lang w:val="en-US"/>
        </w:rPr>
        <w:t>)</w:t>
      </w:r>
      <w:proofErr w:type="gramEnd"/>
      <w:r w:rsidR="00566FA2" w:rsidRPr="002D327D">
        <w:rPr>
          <w:lang w:val="en-US"/>
        </w:rPr>
        <w:br/>
      </w:r>
      <w:r w:rsidRPr="002D327D">
        <w:rPr>
          <w:shd w:val="clear" w:color="auto" w:fill="FFFFFF"/>
          <w:lang w:val="en-US"/>
        </w:rPr>
        <w:t>2</w:t>
      </w:r>
      <w:r w:rsidR="00566FA2" w:rsidRPr="002D327D">
        <w:rPr>
          <w:shd w:val="clear" w:color="auto" w:fill="FFFFFF"/>
          <w:lang w:val="en-US"/>
        </w:rPr>
        <w:t xml:space="preserve">. ____ </w:t>
      </w:r>
      <w:proofErr w:type="spellStart"/>
      <w:r w:rsidR="00566FA2" w:rsidRPr="002D327D">
        <w:rPr>
          <w:shd w:val="clear" w:color="auto" w:fill="FFFFFF"/>
          <w:lang w:val="en-US"/>
        </w:rPr>
        <w:t>Blumen</w:t>
      </w:r>
      <w:proofErr w:type="spellEnd"/>
      <w:r w:rsidR="00566FA2" w:rsidRPr="002D327D">
        <w:rPr>
          <w:shd w:val="clear" w:color="auto" w:fill="FFFFFF"/>
          <w:lang w:val="en-US"/>
        </w:rPr>
        <w:t xml:space="preserve"> </w:t>
      </w:r>
      <w:proofErr w:type="spellStart"/>
      <w:proofErr w:type="gramStart"/>
      <w:r w:rsidR="00566FA2" w:rsidRPr="002D327D">
        <w:rPr>
          <w:shd w:val="clear" w:color="auto" w:fill="FFFFFF"/>
          <w:lang w:val="en-US"/>
        </w:rPr>
        <w:t>sind</w:t>
      </w:r>
      <w:proofErr w:type="spellEnd"/>
      <w:proofErr w:type="gramEnd"/>
      <w:r w:rsidR="00566FA2" w:rsidRPr="002D327D">
        <w:rPr>
          <w:shd w:val="clear" w:color="auto" w:fill="FFFFFF"/>
          <w:lang w:val="en-US"/>
        </w:rPr>
        <w:t xml:space="preserve"> so </w:t>
      </w:r>
      <w:proofErr w:type="spellStart"/>
      <w:r w:rsidR="00566FA2" w:rsidRPr="002D327D">
        <w:rPr>
          <w:shd w:val="clear" w:color="auto" w:fill="FFFFFF"/>
          <w:lang w:val="en-US"/>
        </w:rPr>
        <w:t>sch</w:t>
      </w:r>
      <w:proofErr w:type="spellEnd"/>
      <w:r w:rsidR="00566FA2" w:rsidRPr="002D327D">
        <w:rPr>
          <w:shd w:val="clear" w:color="auto" w:fill="FFFFFF"/>
        </w:rPr>
        <w:t>ӧ</w:t>
      </w:r>
      <w:r w:rsidR="00566FA2" w:rsidRPr="002D327D">
        <w:rPr>
          <w:shd w:val="clear" w:color="auto" w:fill="FFFFFF"/>
          <w:lang w:val="en-US"/>
        </w:rPr>
        <w:t>n.</w:t>
      </w:r>
      <w:r>
        <w:rPr>
          <w:shd w:val="clear" w:color="auto" w:fill="FFFFFF"/>
          <w:lang w:val="en-US"/>
        </w:rPr>
        <w:t xml:space="preserve"> (</w:t>
      </w:r>
      <w:proofErr w:type="spellStart"/>
      <w:proofErr w:type="gramStart"/>
      <w:r>
        <w:rPr>
          <w:shd w:val="clear" w:color="auto" w:fill="FFFFFF"/>
          <w:lang w:val="en-US"/>
        </w:rPr>
        <w:t>pl</w:t>
      </w:r>
      <w:proofErr w:type="spellEnd"/>
      <w:proofErr w:type="gramEnd"/>
      <w:r>
        <w:rPr>
          <w:shd w:val="clear" w:color="auto" w:fill="FFFFFF"/>
          <w:lang w:val="en-US"/>
        </w:rPr>
        <w:t>)</w:t>
      </w:r>
    </w:p>
    <w:p w:rsidR="00566FA2" w:rsidRPr="002D327D" w:rsidRDefault="00566FA2" w:rsidP="002D327D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2D327D">
        <w:rPr>
          <w:rStyle w:val="aa"/>
          <w:b/>
          <w:shd w:val="clear" w:color="auto" w:fill="FFFFFF"/>
        </w:rPr>
        <w:t xml:space="preserve">3) Заполните пропуски, используя </w:t>
      </w:r>
      <w:proofErr w:type="spellStart"/>
      <w:r w:rsidRPr="002D327D">
        <w:rPr>
          <w:rStyle w:val="aa"/>
          <w:b/>
          <w:shd w:val="clear" w:color="auto" w:fill="FFFFFF"/>
        </w:rPr>
        <w:t>solcher</w:t>
      </w:r>
      <w:proofErr w:type="spellEnd"/>
      <w:r w:rsidRPr="002D327D">
        <w:rPr>
          <w:rStyle w:val="aa"/>
          <w:b/>
          <w:shd w:val="clear" w:color="auto" w:fill="FFFFFF"/>
        </w:rPr>
        <w:t>/</w:t>
      </w:r>
      <w:proofErr w:type="spellStart"/>
      <w:r w:rsidRPr="002D327D">
        <w:rPr>
          <w:rStyle w:val="aa"/>
          <w:b/>
          <w:shd w:val="clear" w:color="auto" w:fill="FFFFFF"/>
        </w:rPr>
        <w:t>solches</w:t>
      </w:r>
      <w:proofErr w:type="spellEnd"/>
      <w:r w:rsidRPr="002D327D">
        <w:rPr>
          <w:rStyle w:val="aa"/>
          <w:b/>
          <w:shd w:val="clear" w:color="auto" w:fill="FFFFFF"/>
        </w:rPr>
        <w:t>/</w:t>
      </w:r>
      <w:proofErr w:type="spellStart"/>
      <w:r w:rsidRPr="002D327D">
        <w:rPr>
          <w:rStyle w:val="aa"/>
          <w:b/>
          <w:shd w:val="clear" w:color="auto" w:fill="FFFFFF"/>
        </w:rPr>
        <w:t>solche</w:t>
      </w:r>
      <w:proofErr w:type="spellEnd"/>
    </w:p>
    <w:p w:rsidR="00566FA2" w:rsidRPr="002D327D" w:rsidRDefault="002D327D" w:rsidP="002D327D">
      <w:pPr>
        <w:pStyle w:val="a4"/>
        <w:shd w:val="clear" w:color="auto" w:fill="FFFFFF"/>
        <w:spacing w:before="0" w:beforeAutospacing="0" w:after="0" w:afterAutospacing="0"/>
        <w:rPr>
          <w:shd w:val="clear" w:color="auto" w:fill="FFFFFF"/>
          <w:lang w:val="en-US"/>
        </w:rPr>
      </w:pPr>
      <w:r w:rsidRPr="002D327D">
        <w:rPr>
          <w:shd w:val="clear" w:color="auto" w:fill="FFFFFF"/>
          <w:lang w:val="en-US"/>
        </w:rPr>
        <w:t xml:space="preserve">1. </w:t>
      </w:r>
      <w:proofErr w:type="spellStart"/>
      <w:r w:rsidR="00566FA2" w:rsidRPr="002D327D">
        <w:rPr>
          <w:shd w:val="clear" w:color="auto" w:fill="FFFFFF"/>
          <w:lang w:val="en-US"/>
        </w:rPr>
        <w:t>Sie</w:t>
      </w:r>
      <w:proofErr w:type="spellEnd"/>
      <w:r w:rsidR="00566FA2" w:rsidRPr="002D327D">
        <w:rPr>
          <w:shd w:val="clear" w:color="auto" w:fill="FFFFFF"/>
          <w:lang w:val="en-US"/>
        </w:rPr>
        <w:t xml:space="preserve"> </w:t>
      </w:r>
      <w:proofErr w:type="spellStart"/>
      <w:r w:rsidR="00566FA2" w:rsidRPr="002D327D">
        <w:rPr>
          <w:shd w:val="clear" w:color="auto" w:fill="FFFFFF"/>
          <w:lang w:val="en-US"/>
        </w:rPr>
        <w:t>interessiert</w:t>
      </w:r>
      <w:proofErr w:type="spellEnd"/>
      <w:r w:rsidR="00566FA2" w:rsidRPr="002D327D">
        <w:rPr>
          <w:shd w:val="clear" w:color="auto" w:fill="FFFFFF"/>
          <w:lang w:val="en-US"/>
        </w:rPr>
        <w:t xml:space="preserve"> </w:t>
      </w:r>
      <w:proofErr w:type="spellStart"/>
      <w:r w:rsidR="00566FA2" w:rsidRPr="002D327D">
        <w:rPr>
          <w:shd w:val="clear" w:color="auto" w:fill="FFFFFF"/>
          <w:lang w:val="en-US"/>
        </w:rPr>
        <w:t>sich</w:t>
      </w:r>
      <w:proofErr w:type="spellEnd"/>
      <w:r w:rsidR="00566FA2" w:rsidRPr="002D327D">
        <w:rPr>
          <w:shd w:val="clear" w:color="auto" w:fill="FFFFFF"/>
          <w:lang w:val="en-US"/>
        </w:rPr>
        <w:t xml:space="preserve"> </w:t>
      </w:r>
      <w:proofErr w:type="spellStart"/>
      <w:r w:rsidR="00566FA2" w:rsidRPr="002D327D">
        <w:rPr>
          <w:shd w:val="clear" w:color="auto" w:fill="FFFFFF"/>
          <w:lang w:val="en-US"/>
        </w:rPr>
        <w:t>für</w:t>
      </w:r>
      <w:proofErr w:type="spellEnd"/>
      <w:r w:rsidR="00566FA2" w:rsidRPr="002D327D">
        <w:rPr>
          <w:shd w:val="clear" w:color="auto" w:fill="FFFFFF"/>
          <w:lang w:val="en-US"/>
        </w:rPr>
        <w:t xml:space="preserve"> _____ </w:t>
      </w:r>
      <w:proofErr w:type="spellStart"/>
      <w:r w:rsidR="00566FA2" w:rsidRPr="002D327D">
        <w:rPr>
          <w:shd w:val="clear" w:color="auto" w:fill="FFFFFF"/>
          <w:lang w:val="en-US"/>
        </w:rPr>
        <w:t>Sachen</w:t>
      </w:r>
      <w:proofErr w:type="spellEnd"/>
      <w:r w:rsidR="00566FA2" w:rsidRPr="002D327D">
        <w:rPr>
          <w:shd w:val="clear" w:color="auto" w:fill="FFFFFF"/>
          <w:lang w:val="en-US"/>
        </w:rPr>
        <w:t xml:space="preserve"> </w:t>
      </w:r>
      <w:proofErr w:type="spellStart"/>
      <w:r w:rsidR="00566FA2" w:rsidRPr="002D327D">
        <w:rPr>
          <w:shd w:val="clear" w:color="auto" w:fill="FFFFFF"/>
          <w:lang w:val="en-US"/>
        </w:rPr>
        <w:t>nicht</w:t>
      </w:r>
      <w:proofErr w:type="spellEnd"/>
      <w:r w:rsidR="00566FA2" w:rsidRPr="002D327D">
        <w:rPr>
          <w:shd w:val="clear" w:color="auto" w:fill="FFFFFF"/>
          <w:lang w:val="en-US"/>
        </w:rPr>
        <w:t>.</w:t>
      </w:r>
      <w:r>
        <w:rPr>
          <w:shd w:val="clear" w:color="auto" w:fill="FFFFFF"/>
          <w:lang w:val="en-US"/>
        </w:rPr>
        <w:t xml:space="preserve"> (</w:t>
      </w:r>
      <w:proofErr w:type="spellStart"/>
      <w:proofErr w:type="gramStart"/>
      <w:r>
        <w:rPr>
          <w:shd w:val="clear" w:color="auto" w:fill="FFFFFF"/>
          <w:lang w:val="en-US"/>
        </w:rPr>
        <w:t>pl</w:t>
      </w:r>
      <w:proofErr w:type="spellEnd"/>
      <w:proofErr w:type="gramEnd"/>
      <w:r>
        <w:rPr>
          <w:shd w:val="clear" w:color="auto" w:fill="FFFFFF"/>
          <w:lang w:val="en-US"/>
        </w:rPr>
        <w:t>)</w:t>
      </w:r>
    </w:p>
    <w:p w:rsidR="00566FA2" w:rsidRPr="002D327D" w:rsidRDefault="002D327D" w:rsidP="002D327D">
      <w:pPr>
        <w:pStyle w:val="a4"/>
        <w:shd w:val="clear" w:color="auto" w:fill="FFFFFF"/>
        <w:spacing w:before="0" w:beforeAutospacing="0" w:after="0" w:afterAutospacing="0"/>
        <w:rPr>
          <w:lang w:val="en-US"/>
        </w:rPr>
      </w:pPr>
      <w:r w:rsidRPr="002D327D">
        <w:rPr>
          <w:shd w:val="clear" w:color="auto" w:fill="FFFFFF"/>
          <w:lang w:val="en-US"/>
        </w:rPr>
        <w:t xml:space="preserve">2. </w:t>
      </w:r>
      <w:r w:rsidR="00566FA2" w:rsidRPr="002D327D">
        <w:rPr>
          <w:shd w:val="clear" w:color="auto" w:fill="FFFFFF"/>
          <w:lang w:val="en-US"/>
        </w:rPr>
        <w:t xml:space="preserve">___ </w:t>
      </w:r>
      <w:proofErr w:type="spellStart"/>
      <w:r w:rsidR="00566FA2" w:rsidRPr="002D327D">
        <w:rPr>
          <w:shd w:val="clear" w:color="auto" w:fill="FFFFFF"/>
          <w:lang w:val="en-US"/>
        </w:rPr>
        <w:t>Witze</w:t>
      </w:r>
      <w:proofErr w:type="spellEnd"/>
      <w:r w:rsidR="00566FA2" w:rsidRPr="002D327D">
        <w:rPr>
          <w:shd w:val="clear" w:color="auto" w:fill="FFFFFF"/>
          <w:lang w:val="en-US"/>
        </w:rPr>
        <w:t xml:space="preserve"> h</w:t>
      </w:r>
      <w:r w:rsidR="00566FA2" w:rsidRPr="002D327D">
        <w:rPr>
          <w:shd w:val="clear" w:color="auto" w:fill="FFFFFF"/>
        </w:rPr>
        <w:t>ӧ</w:t>
      </w:r>
      <w:r w:rsidR="00566FA2" w:rsidRPr="002D327D">
        <w:rPr>
          <w:shd w:val="clear" w:color="auto" w:fill="FFFFFF"/>
          <w:lang w:val="en-US"/>
        </w:rPr>
        <w:t xml:space="preserve">re </w:t>
      </w:r>
      <w:proofErr w:type="spellStart"/>
      <w:r w:rsidR="00566FA2" w:rsidRPr="002D327D">
        <w:rPr>
          <w:shd w:val="clear" w:color="auto" w:fill="FFFFFF"/>
          <w:lang w:val="en-US"/>
        </w:rPr>
        <w:t>ich</w:t>
      </w:r>
      <w:proofErr w:type="spellEnd"/>
      <w:r w:rsidR="00566FA2" w:rsidRPr="002D327D">
        <w:rPr>
          <w:shd w:val="clear" w:color="auto" w:fill="FFFFFF"/>
          <w:lang w:val="en-US"/>
        </w:rPr>
        <w:t xml:space="preserve"> </w:t>
      </w:r>
      <w:proofErr w:type="spellStart"/>
      <w:r w:rsidR="00566FA2" w:rsidRPr="002D327D">
        <w:rPr>
          <w:shd w:val="clear" w:color="auto" w:fill="FFFFFF"/>
          <w:lang w:val="en-US"/>
        </w:rPr>
        <w:t>zum</w:t>
      </w:r>
      <w:proofErr w:type="spellEnd"/>
      <w:r w:rsidR="00566FA2" w:rsidRPr="002D327D">
        <w:rPr>
          <w:shd w:val="clear" w:color="auto" w:fill="FFFFFF"/>
          <w:lang w:val="en-US"/>
        </w:rPr>
        <w:t xml:space="preserve"> </w:t>
      </w:r>
      <w:proofErr w:type="spellStart"/>
      <w:r w:rsidR="00566FA2" w:rsidRPr="002D327D">
        <w:rPr>
          <w:shd w:val="clear" w:color="auto" w:fill="FFFFFF"/>
          <w:lang w:val="en-US"/>
        </w:rPr>
        <w:t>ersten</w:t>
      </w:r>
      <w:proofErr w:type="spellEnd"/>
      <w:r w:rsidR="00566FA2" w:rsidRPr="002D327D">
        <w:rPr>
          <w:shd w:val="clear" w:color="auto" w:fill="FFFFFF"/>
          <w:lang w:val="en-US"/>
        </w:rPr>
        <w:t xml:space="preserve"> Mal.</w:t>
      </w:r>
      <w:r>
        <w:rPr>
          <w:shd w:val="clear" w:color="auto" w:fill="FFFFFF"/>
          <w:lang w:val="en-US"/>
        </w:rPr>
        <w:t xml:space="preserve"> (f)</w:t>
      </w:r>
    </w:p>
    <w:p w:rsidR="00C5646F" w:rsidRPr="00C449D8" w:rsidRDefault="00C5646F" w:rsidP="006D2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0" w:name="_GoBack"/>
      <w:bookmarkEnd w:id="0"/>
    </w:p>
    <w:p w:rsidR="00C5646F" w:rsidRPr="00D316C2" w:rsidRDefault="00C5646F" w:rsidP="00C564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D900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Литература</w:t>
      </w:r>
      <w:r w:rsidRPr="00D316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C5646F" w:rsidRPr="00D900DA" w:rsidRDefault="00C5646F" w:rsidP="00C5646F">
      <w:pPr>
        <w:pStyle w:val="paragraph"/>
        <w:spacing w:before="0" w:beforeAutospacing="0" w:after="0" w:afterAutospacing="0"/>
        <w:jc w:val="both"/>
        <w:textAlignment w:val="baseline"/>
      </w:pPr>
      <w:r w:rsidRPr="00D316C2">
        <w:rPr>
          <w:rStyle w:val="normaltextrun"/>
          <w:color w:val="000000"/>
        </w:rPr>
        <w:t xml:space="preserve">1. </w:t>
      </w:r>
      <w:r w:rsidRPr="00D900DA">
        <w:rPr>
          <w:rStyle w:val="normaltextrun"/>
          <w:color w:val="000000"/>
        </w:rPr>
        <w:t>Голубев</w:t>
      </w:r>
      <w:r w:rsidRPr="00D316C2">
        <w:rPr>
          <w:rStyle w:val="normaltextrun"/>
          <w:color w:val="000000"/>
        </w:rPr>
        <w:t xml:space="preserve"> </w:t>
      </w:r>
      <w:r w:rsidRPr="00D900DA">
        <w:rPr>
          <w:rStyle w:val="normaltextrun"/>
          <w:color w:val="000000"/>
        </w:rPr>
        <w:t>А</w:t>
      </w:r>
      <w:r w:rsidRPr="00D316C2">
        <w:rPr>
          <w:rStyle w:val="normaltextrun"/>
          <w:color w:val="000000"/>
        </w:rPr>
        <w:t>.</w:t>
      </w:r>
      <w:r w:rsidRPr="00D900DA">
        <w:rPr>
          <w:rStyle w:val="normaltextrun"/>
          <w:color w:val="000000"/>
        </w:rPr>
        <w:t>П</w:t>
      </w:r>
      <w:r w:rsidRPr="00D316C2">
        <w:rPr>
          <w:rStyle w:val="normaltextrun"/>
          <w:color w:val="000000"/>
        </w:rPr>
        <w:t xml:space="preserve">., </w:t>
      </w:r>
      <w:r w:rsidRPr="00D900DA">
        <w:rPr>
          <w:rStyle w:val="normaltextrun"/>
          <w:color w:val="000000"/>
        </w:rPr>
        <w:t>Беляков</w:t>
      </w:r>
      <w:r w:rsidRPr="00D316C2">
        <w:rPr>
          <w:rStyle w:val="normaltextrun"/>
          <w:color w:val="000000"/>
        </w:rPr>
        <w:t xml:space="preserve"> </w:t>
      </w:r>
      <w:r w:rsidRPr="00D900DA">
        <w:rPr>
          <w:rStyle w:val="normaltextrun"/>
          <w:color w:val="000000"/>
        </w:rPr>
        <w:t>Д</w:t>
      </w:r>
      <w:r w:rsidRPr="00D316C2">
        <w:rPr>
          <w:rStyle w:val="normaltextrun"/>
          <w:color w:val="000000"/>
        </w:rPr>
        <w:t>.</w:t>
      </w:r>
      <w:r w:rsidRPr="00D900DA">
        <w:rPr>
          <w:rStyle w:val="normaltextrun"/>
          <w:color w:val="000000"/>
        </w:rPr>
        <w:t>А</w:t>
      </w:r>
      <w:r w:rsidRPr="00D316C2">
        <w:rPr>
          <w:rStyle w:val="normaltextrun"/>
          <w:color w:val="000000"/>
        </w:rPr>
        <w:t xml:space="preserve">., </w:t>
      </w:r>
      <w:r w:rsidRPr="00D900DA">
        <w:rPr>
          <w:rStyle w:val="normaltextrun"/>
          <w:color w:val="000000"/>
        </w:rPr>
        <w:t>Смирнова</w:t>
      </w:r>
      <w:r w:rsidRPr="00D316C2">
        <w:rPr>
          <w:rStyle w:val="normaltextrun"/>
          <w:color w:val="000000"/>
        </w:rPr>
        <w:t xml:space="preserve"> </w:t>
      </w:r>
      <w:r w:rsidRPr="00D900DA">
        <w:rPr>
          <w:rStyle w:val="normaltextrun"/>
          <w:color w:val="000000"/>
        </w:rPr>
        <w:t>И</w:t>
      </w:r>
      <w:r w:rsidRPr="00D316C2">
        <w:rPr>
          <w:rStyle w:val="normaltextrun"/>
          <w:color w:val="000000"/>
        </w:rPr>
        <w:t>.</w:t>
      </w:r>
      <w:r w:rsidRPr="00D900DA">
        <w:rPr>
          <w:rStyle w:val="normaltextrun"/>
          <w:color w:val="000000"/>
        </w:rPr>
        <w:t>Б</w:t>
      </w:r>
      <w:r w:rsidRPr="00D316C2">
        <w:rPr>
          <w:rStyle w:val="normaltextrun"/>
          <w:color w:val="000000"/>
        </w:rPr>
        <w:t>. "</w:t>
      </w:r>
      <w:r w:rsidRPr="00D900DA">
        <w:rPr>
          <w:rStyle w:val="normaltextrun"/>
          <w:color w:val="000000"/>
        </w:rPr>
        <w:t>Немецкий</w:t>
      </w:r>
      <w:r w:rsidRPr="00D316C2">
        <w:rPr>
          <w:rStyle w:val="normaltextrun"/>
          <w:color w:val="000000"/>
        </w:rPr>
        <w:t xml:space="preserve"> </w:t>
      </w:r>
      <w:r w:rsidRPr="00D900DA">
        <w:rPr>
          <w:rStyle w:val="normaltextrun"/>
          <w:color w:val="000000"/>
        </w:rPr>
        <w:t>язык</w:t>
      </w:r>
      <w:r w:rsidRPr="00D316C2">
        <w:rPr>
          <w:rStyle w:val="normaltextrun"/>
          <w:color w:val="000000"/>
        </w:rPr>
        <w:t xml:space="preserve"> </w:t>
      </w:r>
      <w:r w:rsidRPr="00D900DA">
        <w:rPr>
          <w:rStyle w:val="normaltextrun"/>
          <w:color w:val="000000"/>
        </w:rPr>
        <w:t>для</w:t>
      </w:r>
      <w:r w:rsidRPr="00D316C2">
        <w:rPr>
          <w:rStyle w:val="normaltextrun"/>
          <w:color w:val="000000"/>
        </w:rPr>
        <w:t xml:space="preserve"> </w:t>
      </w:r>
      <w:r w:rsidRPr="00D900DA">
        <w:rPr>
          <w:rStyle w:val="normaltextrun"/>
          <w:color w:val="000000"/>
        </w:rPr>
        <w:t>технических</w:t>
      </w:r>
      <w:r w:rsidRPr="00D316C2">
        <w:rPr>
          <w:rStyle w:val="normaltextrun"/>
          <w:color w:val="000000"/>
        </w:rPr>
        <w:t xml:space="preserve"> </w:t>
      </w:r>
      <w:r w:rsidRPr="00D900DA">
        <w:rPr>
          <w:rStyle w:val="normaltextrun"/>
          <w:color w:val="000000"/>
        </w:rPr>
        <w:t>колледжей</w:t>
      </w:r>
      <w:r w:rsidRPr="00D316C2">
        <w:rPr>
          <w:rStyle w:val="normaltextrun"/>
          <w:color w:val="000000"/>
        </w:rPr>
        <w:t xml:space="preserve">" / </w:t>
      </w:r>
      <w:r w:rsidRPr="00D900DA">
        <w:rPr>
          <w:rStyle w:val="normaltextrun"/>
          <w:color w:val="000000"/>
        </w:rPr>
        <w:t>под</w:t>
      </w:r>
      <w:r w:rsidRPr="00D316C2">
        <w:rPr>
          <w:rStyle w:val="normaltextrun"/>
          <w:color w:val="000000"/>
        </w:rPr>
        <w:t xml:space="preserve"> </w:t>
      </w:r>
      <w:r w:rsidRPr="00D900DA">
        <w:rPr>
          <w:rStyle w:val="normaltextrun"/>
          <w:color w:val="000000"/>
        </w:rPr>
        <w:t>общ</w:t>
      </w:r>
      <w:proofErr w:type="gramStart"/>
      <w:r w:rsidRPr="00D316C2">
        <w:rPr>
          <w:rStyle w:val="normaltextrun"/>
          <w:color w:val="000000"/>
        </w:rPr>
        <w:t>.</w:t>
      </w:r>
      <w:proofErr w:type="gramEnd"/>
      <w:r w:rsidRPr="00D316C2">
        <w:rPr>
          <w:rStyle w:val="normaltextrun"/>
          <w:color w:val="000000"/>
        </w:rPr>
        <w:t xml:space="preserve"> </w:t>
      </w:r>
      <w:proofErr w:type="gramStart"/>
      <w:r w:rsidRPr="00D900DA">
        <w:rPr>
          <w:rStyle w:val="normaltextrun"/>
          <w:color w:val="000000"/>
        </w:rPr>
        <w:t>р</w:t>
      </w:r>
      <w:proofErr w:type="gramEnd"/>
      <w:r w:rsidRPr="00D900DA">
        <w:rPr>
          <w:rStyle w:val="normaltextrun"/>
          <w:color w:val="000000"/>
        </w:rPr>
        <w:t>ед</w:t>
      </w:r>
      <w:r w:rsidRPr="00D316C2">
        <w:rPr>
          <w:rStyle w:val="normaltextrun"/>
          <w:color w:val="000000"/>
        </w:rPr>
        <w:t xml:space="preserve">. </w:t>
      </w:r>
      <w:r w:rsidRPr="00D900DA">
        <w:rPr>
          <w:rStyle w:val="normaltextrun"/>
          <w:color w:val="000000"/>
        </w:rPr>
        <w:t xml:space="preserve">А.П. Голубева - Москва: </w:t>
      </w:r>
      <w:proofErr w:type="spellStart"/>
      <w:r w:rsidRPr="00D900DA">
        <w:rPr>
          <w:rStyle w:val="spellingerror"/>
          <w:color w:val="000000"/>
        </w:rPr>
        <w:t>КноРус</w:t>
      </w:r>
      <w:proofErr w:type="spellEnd"/>
      <w:r w:rsidRPr="00D900DA">
        <w:rPr>
          <w:rStyle w:val="normaltextrun"/>
          <w:color w:val="000000"/>
        </w:rPr>
        <w:t>, 2017 - 306с. - (СПО)</w:t>
      </w:r>
    </w:p>
    <w:p w:rsidR="00C5646F" w:rsidRPr="00D900DA" w:rsidRDefault="00C5646F" w:rsidP="00C5646F">
      <w:pPr>
        <w:pStyle w:val="paragraph"/>
        <w:spacing w:before="0" w:beforeAutospacing="0" w:after="0" w:afterAutospacing="0"/>
        <w:jc w:val="both"/>
        <w:textAlignment w:val="baseline"/>
      </w:pPr>
      <w:r w:rsidRPr="00D900DA">
        <w:t xml:space="preserve">2. </w:t>
      </w:r>
      <w:hyperlink r:id="rId10" w:tgtFrame="_blank" w:history="1">
        <w:r w:rsidRPr="00D900DA">
          <w:rPr>
            <w:rStyle w:val="normaltextrun"/>
            <w:color w:val="000000"/>
          </w:rPr>
          <w:t xml:space="preserve">Катаева, А. Г.  Грамматика немецкого языка : учебное пособие для СПО / А. Г. Катаева, С. Д. Катаев. — 2-е изд., </w:t>
        </w:r>
        <w:proofErr w:type="spellStart"/>
        <w:r w:rsidRPr="00D900DA">
          <w:rPr>
            <w:rStyle w:val="normaltextrun"/>
            <w:color w:val="000000"/>
          </w:rPr>
          <w:t>испр</w:t>
        </w:r>
        <w:proofErr w:type="spellEnd"/>
        <w:r w:rsidRPr="00D900DA">
          <w:rPr>
            <w:rStyle w:val="normaltextrun"/>
            <w:color w:val="000000"/>
          </w:rPr>
          <w:t xml:space="preserve">. и доп. — Москва : Издательство </w:t>
        </w:r>
        <w:proofErr w:type="spellStart"/>
        <w:r w:rsidRPr="00D900DA">
          <w:rPr>
            <w:rStyle w:val="normaltextrun"/>
            <w:color w:val="000000"/>
          </w:rPr>
          <w:t>Юрайт</w:t>
        </w:r>
        <w:proofErr w:type="spellEnd"/>
        <w:r w:rsidRPr="00D900DA">
          <w:rPr>
            <w:rStyle w:val="normaltextrun"/>
            <w:color w:val="000000"/>
          </w:rPr>
          <w:t>, 2020. — 136 с. </w:t>
        </w:r>
      </w:hyperlink>
      <w:r w:rsidRPr="00D900DA">
        <w:rPr>
          <w:rStyle w:val="normaltextrun"/>
          <w:color w:val="000000"/>
        </w:rPr>
        <w:t xml:space="preserve"> Электронный ресурс. Форма доступа: </w:t>
      </w:r>
      <w:r w:rsidRPr="00D900DA">
        <w:rPr>
          <w:rStyle w:val="normaltextrun"/>
        </w:rPr>
        <w:t xml:space="preserve">ЭБС </w:t>
      </w:r>
      <w:proofErr w:type="spellStart"/>
      <w:r w:rsidRPr="00D900DA">
        <w:rPr>
          <w:rStyle w:val="spellingerror"/>
        </w:rPr>
        <w:t>Юрайт</w:t>
      </w:r>
      <w:proofErr w:type="spellEnd"/>
      <w:r w:rsidRPr="00D900DA">
        <w:rPr>
          <w:rStyle w:val="normaltextrun"/>
        </w:rPr>
        <w:t xml:space="preserve"> [сайт]. — URL: </w:t>
      </w:r>
      <w:hyperlink r:id="rId11" w:tgtFrame="_blank" w:history="1">
        <w:r w:rsidRPr="00D900DA">
          <w:rPr>
            <w:rStyle w:val="normaltextrun"/>
            <w:color w:val="0000FF"/>
            <w:u w:val="single"/>
          </w:rPr>
          <w:t>http://urait.ru/bcode/451732</w:t>
        </w:r>
      </w:hyperlink>
    </w:p>
    <w:p w:rsidR="00C5646F" w:rsidRPr="00D900DA" w:rsidRDefault="00C5646F" w:rsidP="00C5646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D900DA">
        <w:t xml:space="preserve">3. </w:t>
      </w:r>
      <w:hyperlink r:id="rId12" w:tgtFrame="_blank" w:history="1">
        <w:r w:rsidRPr="00D900DA">
          <w:rPr>
            <w:rStyle w:val="normaltextrun"/>
            <w:color w:val="000000"/>
          </w:rPr>
          <w:t xml:space="preserve">Смирнова, Т. Н.  Немецкий язык. </w:t>
        </w:r>
        <w:proofErr w:type="spellStart"/>
        <w:r w:rsidRPr="00D900DA">
          <w:rPr>
            <w:rStyle w:val="normaltextrun"/>
            <w:color w:val="000000"/>
          </w:rPr>
          <w:t>Deutsch</w:t>
        </w:r>
        <w:proofErr w:type="spellEnd"/>
        <w:r w:rsidRPr="00D900DA">
          <w:rPr>
            <w:rStyle w:val="normaltextrun"/>
            <w:color w:val="000000"/>
          </w:rPr>
          <w:t xml:space="preserve"> </w:t>
        </w:r>
        <w:proofErr w:type="spellStart"/>
        <w:r w:rsidRPr="00D900DA">
          <w:rPr>
            <w:rStyle w:val="normaltextrun"/>
            <w:color w:val="000000"/>
          </w:rPr>
          <w:t>mit</w:t>
        </w:r>
        <w:proofErr w:type="spellEnd"/>
        <w:r w:rsidRPr="00D900DA">
          <w:rPr>
            <w:rStyle w:val="normaltextrun"/>
            <w:color w:val="000000"/>
          </w:rPr>
          <w:t xml:space="preserve"> </w:t>
        </w:r>
        <w:r w:rsidRPr="00D900DA">
          <w:rPr>
            <w:rStyle w:val="normaltextrun"/>
            <w:color w:val="000000"/>
            <w:lang w:val="en-US"/>
          </w:rPr>
          <w:t>L</w:t>
        </w:r>
        <w:proofErr w:type="spellStart"/>
        <w:r w:rsidRPr="00D900DA">
          <w:rPr>
            <w:rStyle w:val="normaltextrun"/>
            <w:color w:val="000000"/>
          </w:rPr>
          <w:t>ust</w:t>
        </w:r>
        <w:proofErr w:type="spellEnd"/>
        <w:r w:rsidRPr="00D900DA">
          <w:rPr>
            <w:rStyle w:val="normaltextrun"/>
            <w:color w:val="000000"/>
          </w:rPr>
          <w:t xml:space="preserve"> </w:t>
        </w:r>
        <w:proofErr w:type="spellStart"/>
        <w:r w:rsidRPr="00D900DA">
          <w:rPr>
            <w:rStyle w:val="normaltextrun"/>
            <w:color w:val="000000"/>
          </w:rPr>
          <w:t>und</w:t>
        </w:r>
        <w:proofErr w:type="spellEnd"/>
        <w:r w:rsidRPr="00D900DA">
          <w:rPr>
            <w:rStyle w:val="normaltextrun"/>
            <w:color w:val="000000"/>
          </w:rPr>
          <w:t xml:space="preserve"> </w:t>
        </w:r>
        <w:r w:rsidRPr="00D900DA">
          <w:rPr>
            <w:rStyle w:val="normaltextrun"/>
            <w:color w:val="000000"/>
            <w:lang w:val="en-US"/>
          </w:rPr>
          <w:t>L</w:t>
        </w:r>
        <w:proofErr w:type="spellStart"/>
        <w:r w:rsidRPr="00D900DA">
          <w:rPr>
            <w:rStyle w:val="normaltextrun"/>
            <w:color w:val="000000"/>
          </w:rPr>
          <w:t>iebe</w:t>
        </w:r>
        <w:proofErr w:type="spellEnd"/>
        <w:r w:rsidRPr="00D900DA">
          <w:rPr>
            <w:rStyle w:val="normaltextrun"/>
            <w:color w:val="000000"/>
          </w:rPr>
          <w:t xml:space="preserve">. Интенсивный курс для начинающих : учебное пособие для </w:t>
        </w:r>
        <w:proofErr w:type="gramStart"/>
        <w:r w:rsidRPr="00D900DA">
          <w:rPr>
            <w:rStyle w:val="normaltextrun"/>
            <w:color w:val="000000"/>
          </w:rPr>
          <w:t>СПО / Т.</w:t>
        </w:r>
        <w:proofErr w:type="gramEnd"/>
        <w:r w:rsidRPr="00D900DA">
          <w:rPr>
            <w:rStyle w:val="normaltextrun"/>
            <w:color w:val="000000"/>
          </w:rPr>
          <w:t xml:space="preserve"> Н. Смирнова. — 2-е изд., </w:t>
        </w:r>
        <w:proofErr w:type="spellStart"/>
        <w:r w:rsidRPr="00D900DA">
          <w:rPr>
            <w:rStyle w:val="normaltextrun"/>
            <w:color w:val="000000"/>
          </w:rPr>
          <w:t>испр</w:t>
        </w:r>
        <w:proofErr w:type="spellEnd"/>
        <w:r w:rsidRPr="00D900DA">
          <w:rPr>
            <w:rStyle w:val="normaltextrun"/>
            <w:color w:val="000000"/>
          </w:rPr>
          <w:t xml:space="preserve">. и доп. — Москва : Издательство </w:t>
        </w:r>
        <w:proofErr w:type="spellStart"/>
        <w:r w:rsidRPr="00D900DA">
          <w:rPr>
            <w:rStyle w:val="normaltextrun"/>
            <w:color w:val="000000"/>
          </w:rPr>
          <w:t>Юрайт</w:t>
        </w:r>
        <w:proofErr w:type="spellEnd"/>
        <w:r w:rsidRPr="00D900DA">
          <w:rPr>
            <w:rStyle w:val="normaltextrun"/>
            <w:color w:val="000000"/>
          </w:rPr>
          <w:t>, 2019. — 312 с.</w:t>
        </w:r>
      </w:hyperlink>
      <w:r w:rsidRPr="00D900DA">
        <w:rPr>
          <w:rStyle w:val="normaltextrun"/>
          <w:color w:val="000000"/>
        </w:rPr>
        <w:t xml:space="preserve"> Электронный ресурс. Форма доступа: </w:t>
      </w:r>
      <w:r w:rsidRPr="00D900DA">
        <w:rPr>
          <w:rStyle w:val="normaltextrun"/>
        </w:rPr>
        <w:t xml:space="preserve">ЭБС </w:t>
      </w:r>
      <w:proofErr w:type="spellStart"/>
      <w:r w:rsidRPr="00D900DA">
        <w:rPr>
          <w:rStyle w:val="spellingerror"/>
        </w:rPr>
        <w:t>Юрайт</w:t>
      </w:r>
      <w:proofErr w:type="spellEnd"/>
      <w:r w:rsidRPr="00D900DA">
        <w:rPr>
          <w:rStyle w:val="normaltextrun"/>
        </w:rPr>
        <w:t xml:space="preserve"> [сайт]. — URL: </w:t>
      </w:r>
      <w:hyperlink r:id="rId13" w:tgtFrame="_blank" w:history="1">
        <w:r w:rsidRPr="00D900DA">
          <w:rPr>
            <w:rStyle w:val="normaltextrun"/>
            <w:color w:val="0000FF"/>
            <w:u w:val="single"/>
          </w:rPr>
          <w:t>http://urait.ru/bcode/445843</w:t>
        </w:r>
      </w:hyperlink>
    </w:p>
    <w:p w:rsidR="00C5646F" w:rsidRPr="00D900DA" w:rsidRDefault="00C5646F" w:rsidP="00C56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46F" w:rsidRPr="00D900DA" w:rsidRDefault="00C449D8" w:rsidP="00C56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Задания № 2, 3, 4, 5, 7, 8</w:t>
      </w:r>
      <w:r w:rsidR="00C5646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</w:t>
      </w:r>
      <w:r w:rsidR="00C5646F" w:rsidRPr="00D900D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должны быть выполнены в бумажном/электронном формате!</w:t>
      </w:r>
    </w:p>
    <w:p w:rsidR="00C5646F" w:rsidRPr="00D900DA" w:rsidRDefault="00C5646F" w:rsidP="00C56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0DA">
        <w:rPr>
          <w:rFonts w:ascii="Times New Roman" w:hAnsi="Times New Roman" w:cs="Times New Roman"/>
          <w:b/>
          <w:sz w:val="24"/>
          <w:szCs w:val="24"/>
        </w:rPr>
        <w:t xml:space="preserve">Сроки выполнения заданий: </w:t>
      </w:r>
      <w:r w:rsidR="00C449D8">
        <w:rPr>
          <w:rFonts w:ascii="Times New Roman" w:hAnsi="Times New Roman" w:cs="Times New Roman"/>
          <w:b/>
          <w:color w:val="C00000"/>
          <w:sz w:val="24"/>
          <w:szCs w:val="24"/>
        </w:rPr>
        <w:t>18</w:t>
      </w:r>
      <w:r w:rsidRPr="00D900DA">
        <w:rPr>
          <w:rFonts w:ascii="Times New Roman" w:hAnsi="Times New Roman" w:cs="Times New Roman"/>
          <w:b/>
          <w:color w:val="C00000"/>
          <w:sz w:val="24"/>
          <w:szCs w:val="24"/>
        </w:rPr>
        <w:t>.12.2020</w:t>
      </w:r>
    </w:p>
    <w:p w:rsidR="00C5646F" w:rsidRPr="00D900DA" w:rsidRDefault="00C5646F" w:rsidP="00C56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646F" w:rsidRPr="00D900DA" w:rsidRDefault="00C5646F" w:rsidP="00C564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900DA">
        <w:rPr>
          <w:rFonts w:ascii="Times New Roman" w:hAnsi="Times New Roman" w:cs="Times New Roman"/>
          <w:b/>
          <w:sz w:val="24"/>
          <w:szCs w:val="24"/>
        </w:rPr>
        <w:t>Просьба выслать выполненные задания на электронную почту:</w:t>
      </w:r>
    </w:p>
    <w:p w:rsidR="00C5646F" w:rsidRPr="00D900DA" w:rsidRDefault="00C5646F" w:rsidP="00C56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D900D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Lady</w:t>
        </w:r>
        <w:r w:rsidRPr="00D900D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D900D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MaryFW</w:t>
        </w:r>
        <w:r w:rsidRPr="00D900D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D900D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D900D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900D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5646F" w:rsidRPr="00D900DA" w:rsidRDefault="00C5646F" w:rsidP="00C56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0DA">
        <w:rPr>
          <w:rFonts w:ascii="Times New Roman" w:hAnsi="Times New Roman" w:cs="Times New Roman"/>
          <w:sz w:val="24"/>
          <w:szCs w:val="24"/>
        </w:rPr>
        <w:t xml:space="preserve">или на страницу </w:t>
      </w:r>
      <w:proofErr w:type="spellStart"/>
      <w:r w:rsidRPr="00D900DA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900DA">
        <w:rPr>
          <w:rFonts w:ascii="Times New Roman" w:hAnsi="Times New Roman" w:cs="Times New Roman"/>
          <w:sz w:val="24"/>
          <w:szCs w:val="24"/>
        </w:rPr>
        <w:t xml:space="preserve">: </w:t>
      </w:r>
      <w:r w:rsidRPr="00D900DA">
        <w:rPr>
          <w:rFonts w:ascii="Times New Roman" w:hAnsi="Times New Roman" w:cs="Times New Roman"/>
          <w:b/>
          <w:sz w:val="24"/>
          <w:szCs w:val="24"/>
          <w:lang w:val="en-US"/>
        </w:rPr>
        <w:t>https</w:t>
      </w:r>
      <w:r w:rsidRPr="00D900DA">
        <w:rPr>
          <w:rFonts w:ascii="Times New Roman" w:hAnsi="Times New Roman" w:cs="Times New Roman"/>
          <w:b/>
          <w:sz w:val="24"/>
          <w:szCs w:val="24"/>
        </w:rPr>
        <w:t>://</w:t>
      </w:r>
      <w:proofErr w:type="spellStart"/>
      <w:r w:rsidRPr="00D900DA"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proofErr w:type="spellEnd"/>
      <w:r w:rsidRPr="00D900DA">
        <w:rPr>
          <w:rFonts w:ascii="Times New Roman" w:hAnsi="Times New Roman" w:cs="Times New Roman"/>
          <w:b/>
          <w:sz w:val="24"/>
          <w:szCs w:val="24"/>
        </w:rPr>
        <w:t>.</w:t>
      </w:r>
      <w:r w:rsidRPr="00D900DA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Pr="00D900DA">
        <w:rPr>
          <w:rFonts w:ascii="Times New Roman" w:hAnsi="Times New Roman" w:cs="Times New Roman"/>
          <w:b/>
          <w:sz w:val="24"/>
          <w:szCs w:val="24"/>
        </w:rPr>
        <w:t>/</w:t>
      </w:r>
      <w:r w:rsidRPr="00D900DA">
        <w:rPr>
          <w:rFonts w:ascii="Times New Roman" w:hAnsi="Times New Roman" w:cs="Times New Roman"/>
          <w:b/>
          <w:sz w:val="24"/>
          <w:szCs w:val="24"/>
          <w:lang w:val="en-US"/>
        </w:rPr>
        <w:t>id</w:t>
      </w:r>
      <w:r w:rsidRPr="00D900DA">
        <w:rPr>
          <w:rFonts w:ascii="Times New Roman" w:hAnsi="Times New Roman" w:cs="Times New Roman"/>
          <w:b/>
          <w:sz w:val="24"/>
          <w:szCs w:val="24"/>
        </w:rPr>
        <w:t>591640252</w:t>
      </w:r>
    </w:p>
    <w:p w:rsidR="00C5646F" w:rsidRDefault="00C5646F" w:rsidP="00C5646F"/>
    <w:p w:rsidR="00C5646F" w:rsidRDefault="00C5646F"/>
    <w:sectPr w:rsidR="00C56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1399"/>
    <w:multiLevelType w:val="multilevel"/>
    <w:tmpl w:val="4DE6F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5FE1A8D"/>
    <w:multiLevelType w:val="multilevel"/>
    <w:tmpl w:val="4DE6F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650CB"/>
    <w:multiLevelType w:val="hybridMultilevel"/>
    <w:tmpl w:val="8A3A4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E0D61"/>
    <w:multiLevelType w:val="hybridMultilevel"/>
    <w:tmpl w:val="02F4B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011A5"/>
    <w:multiLevelType w:val="multilevel"/>
    <w:tmpl w:val="4DE6F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1D7A6E"/>
    <w:multiLevelType w:val="hybridMultilevel"/>
    <w:tmpl w:val="2256CA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4B7085"/>
    <w:multiLevelType w:val="hybridMultilevel"/>
    <w:tmpl w:val="ECD09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365B8"/>
    <w:multiLevelType w:val="multilevel"/>
    <w:tmpl w:val="4DE6F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98154D"/>
    <w:multiLevelType w:val="multilevel"/>
    <w:tmpl w:val="DB36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79B507C"/>
    <w:multiLevelType w:val="hybridMultilevel"/>
    <w:tmpl w:val="CE3C54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2F2CF5"/>
    <w:multiLevelType w:val="hybridMultilevel"/>
    <w:tmpl w:val="6C207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346051"/>
    <w:multiLevelType w:val="multilevel"/>
    <w:tmpl w:val="4DE6F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CD242C"/>
    <w:multiLevelType w:val="hybridMultilevel"/>
    <w:tmpl w:val="E3165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722C1"/>
    <w:multiLevelType w:val="multilevel"/>
    <w:tmpl w:val="4DE6F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B57833"/>
    <w:multiLevelType w:val="hybridMultilevel"/>
    <w:tmpl w:val="C0C25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5C1109"/>
    <w:multiLevelType w:val="hybridMultilevel"/>
    <w:tmpl w:val="03F05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D611C"/>
    <w:multiLevelType w:val="hybridMultilevel"/>
    <w:tmpl w:val="7A70BE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EE3505"/>
    <w:multiLevelType w:val="multilevel"/>
    <w:tmpl w:val="4DE6F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17"/>
  </w:num>
  <w:num w:numId="10">
    <w:abstractNumId w:val="7"/>
  </w:num>
  <w:num w:numId="11">
    <w:abstractNumId w:val="11"/>
  </w:num>
  <w:num w:numId="12">
    <w:abstractNumId w:val="1"/>
  </w:num>
  <w:num w:numId="13">
    <w:abstractNumId w:val="0"/>
  </w:num>
  <w:num w:numId="14">
    <w:abstractNumId w:val="3"/>
  </w:num>
  <w:num w:numId="15">
    <w:abstractNumId w:val="15"/>
  </w:num>
  <w:num w:numId="16">
    <w:abstractNumId w:val="16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91"/>
    <w:rsid w:val="00231AD7"/>
    <w:rsid w:val="002D327D"/>
    <w:rsid w:val="00566FA2"/>
    <w:rsid w:val="006D20BE"/>
    <w:rsid w:val="00850C7F"/>
    <w:rsid w:val="00854A96"/>
    <w:rsid w:val="00855C65"/>
    <w:rsid w:val="00A12C91"/>
    <w:rsid w:val="00A319AC"/>
    <w:rsid w:val="00AB02B8"/>
    <w:rsid w:val="00AF5852"/>
    <w:rsid w:val="00C449D8"/>
    <w:rsid w:val="00C54CF6"/>
    <w:rsid w:val="00C5646F"/>
    <w:rsid w:val="00CC3CFB"/>
    <w:rsid w:val="00CE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46F"/>
    <w:rPr>
      <w:color w:val="0000FF"/>
      <w:u w:val="single"/>
    </w:rPr>
  </w:style>
  <w:style w:type="paragraph" w:customStyle="1" w:styleId="paragraph">
    <w:name w:val="paragraph"/>
    <w:basedOn w:val="a"/>
    <w:rsid w:val="00C5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5646F"/>
  </w:style>
  <w:style w:type="character" w:customStyle="1" w:styleId="eop">
    <w:name w:val="eop"/>
    <w:basedOn w:val="a0"/>
    <w:rsid w:val="00C5646F"/>
  </w:style>
  <w:style w:type="character" w:customStyle="1" w:styleId="spellingerror">
    <w:name w:val="spellingerror"/>
    <w:rsid w:val="00C5646F"/>
  </w:style>
  <w:style w:type="paragraph" w:styleId="a4">
    <w:name w:val="Normal (Web)"/>
    <w:basedOn w:val="a"/>
    <w:uiPriority w:val="99"/>
    <w:unhideWhenUsed/>
    <w:rsid w:val="00AB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02B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2B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319AC"/>
    <w:pPr>
      <w:ind w:left="720"/>
      <w:contextualSpacing/>
    </w:pPr>
  </w:style>
  <w:style w:type="table" w:styleId="a9">
    <w:name w:val="Table Grid"/>
    <w:basedOn w:val="a1"/>
    <w:uiPriority w:val="59"/>
    <w:rsid w:val="00AF5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soboe">
    <w:name w:val="osoboe"/>
    <w:basedOn w:val="a0"/>
    <w:rsid w:val="00231AD7"/>
  </w:style>
  <w:style w:type="character" w:styleId="aa">
    <w:name w:val="Emphasis"/>
    <w:basedOn w:val="a0"/>
    <w:uiPriority w:val="20"/>
    <w:qFormat/>
    <w:rsid w:val="00231AD7"/>
    <w:rPr>
      <w:i/>
      <w:iCs/>
    </w:rPr>
  </w:style>
  <w:style w:type="paragraph" w:customStyle="1" w:styleId="c4">
    <w:name w:val="c4"/>
    <w:basedOn w:val="a"/>
    <w:rsid w:val="002D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D327D"/>
  </w:style>
  <w:style w:type="character" w:customStyle="1" w:styleId="c0">
    <w:name w:val="c0"/>
    <w:basedOn w:val="a0"/>
    <w:rsid w:val="002D3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46F"/>
    <w:rPr>
      <w:color w:val="0000FF"/>
      <w:u w:val="single"/>
    </w:rPr>
  </w:style>
  <w:style w:type="paragraph" w:customStyle="1" w:styleId="paragraph">
    <w:name w:val="paragraph"/>
    <w:basedOn w:val="a"/>
    <w:rsid w:val="00C5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5646F"/>
  </w:style>
  <w:style w:type="character" w:customStyle="1" w:styleId="eop">
    <w:name w:val="eop"/>
    <w:basedOn w:val="a0"/>
    <w:rsid w:val="00C5646F"/>
  </w:style>
  <w:style w:type="character" w:customStyle="1" w:styleId="spellingerror">
    <w:name w:val="spellingerror"/>
    <w:rsid w:val="00C5646F"/>
  </w:style>
  <w:style w:type="paragraph" w:styleId="a4">
    <w:name w:val="Normal (Web)"/>
    <w:basedOn w:val="a"/>
    <w:uiPriority w:val="99"/>
    <w:unhideWhenUsed/>
    <w:rsid w:val="00AB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02B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2B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319AC"/>
    <w:pPr>
      <w:ind w:left="720"/>
      <w:contextualSpacing/>
    </w:pPr>
  </w:style>
  <w:style w:type="table" w:styleId="a9">
    <w:name w:val="Table Grid"/>
    <w:basedOn w:val="a1"/>
    <w:uiPriority w:val="59"/>
    <w:rsid w:val="00AF5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soboe">
    <w:name w:val="osoboe"/>
    <w:basedOn w:val="a0"/>
    <w:rsid w:val="00231AD7"/>
  </w:style>
  <w:style w:type="character" w:styleId="aa">
    <w:name w:val="Emphasis"/>
    <w:basedOn w:val="a0"/>
    <w:uiPriority w:val="20"/>
    <w:qFormat/>
    <w:rsid w:val="00231AD7"/>
    <w:rPr>
      <w:i/>
      <w:iCs/>
    </w:rPr>
  </w:style>
  <w:style w:type="paragraph" w:customStyle="1" w:styleId="c4">
    <w:name w:val="c4"/>
    <w:basedOn w:val="a"/>
    <w:rsid w:val="002D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D327D"/>
  </w:style>
  <w:style w:type="character" w:customStyle="1" w:styleId="c0">
    <w:name w:val="c0"/>
    <w:basedOn w:val="a0"/>
    <w:rsid w:val="002D3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5139">
          <w:marLeft w:val="0"/>
          <w:marRight w:val="0"/>
          <w:marTop w:val="375"/>
          <w:marBottom w:val="375"/>
          <w:divBdr>
            <w:top w:val="single" w:sz="24" w:space="15" w:color="808080"/>
            <w:left w:val="none" w:sz="0" w:space="0" w:color="auto"/>
            <w:bottom w:val="single" w:sz="24" w:space="15" w:color="808080"/>
            <w:right w:val="none" w:sz="0" w:space="0" w:color="auto"/>
          </w:divBdr>
        </w:div>
      </w:divsChild>
    </w:div>
    <w:div w:id="2067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101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6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8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33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urait.ru/bcode/445843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biblio-online.ru/bcode/44584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urait.ru/bcode/45173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blio-online.ru/bcode/45173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Lady-MaryFW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2020-12-14T16:57:00Z</dcterms:created>
  <dcterms:modified xsi:type="dcterms:W3CDTF">2020-12-14T19:26:00Z</dcterms:modified>
</cp:coreProperties>
</file>