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9AC" w:rsidRPr="00EC09AC" w:rsidRDefault="00EC09AC" w:rsidP="00EC09AC">
      <w:pPr>
        <w:jc w:val="center"/>
        <w:rPr>
          <w:rFonts w:ascii="GOST type B" w:eastAsia="Times New Roman" w:hAnsi="GOST type B" w:cs="Times New Roman"/>
          <w:b/>
          <w:i/>
          <w:sz w:val="32"/>
          <w:szCs w:val="32"/>
        </w:rPr>
      </w:pPr>
      <w:r w:rsidRPr="00EC09AC">
        <w:rPr>
          <w:rFonts w:ascii="GOST type B" w:eastAsia="Times New Roman" w:hAnsi="GOST type B" w:cs="Times New Roman"/>
          <w:b/>
          <w:i/>
          <w:sz w:val="32"/>
          <w:szCs w:val="32"/>
        </w:rPr>
        <w:t>Варианты заданий для выполнения</w:t>
      </w:r>
    </w:p>
    <w:p w:rsidR="00EC09AC" w:rsidRPr="00EC09AC" w:rsidRDefault="00EC09AC" w:rsidP="00EC09AC">
      <w:pPr>
        <w:jc w:val="center"/>
        <w:rPr>
          <w:rFonts w:ascii="GOST type B" w:eastAsia="Times New Roman" w:hAnsi="GOST type B" w:cs="Times New Roman"/>
          <w:b/>
          <w:i/>
          <w:sz w:val="32"/>
          <w:szCs w:val="32"/>
        </w:rPr>
      </w:pPr>
      <w:r>
        <w:rPr>
          <w:rFonts w:ascii="GOST type B" w:eastAsia="Times New Roman" w:hAnsi="GOST type B" w:cs="Times New Roman"/>
          <w:b/>
          <w:i/>
          <w:sz w:val="32"/>
          <w:szCs w:val="32"/>
        </w:rPr>
        <w:t>Практической работы</w:t>
      </w:r>
    </w:p>
    <w:p w:rsidR="00EC09AC" w:rsidRPr="00EC09AC" w:rsidRDefault="00EC09AC" w:rsidP="00EC09AC">
      <w:pPr>
        <w:jc w:val="center"/>
        <w:rPr>
          <w:rFonts w:ascii="GOST type B" w:eastAsia="Times New Roman" w:hAnsi="GOST type B" w:cs="Times New Roman"/>
          <w:b/>
          <w:i/>
          <w:sz w:val="32"/>
          <w:szCs w:val="32"/>
        </w:rPr>
      </w:pPr>
      <w:r w:rsidRPr="00EC09AC">
        <w:rPr>
          <w:rFonts w:ascii="GOST type B" w:eastAsia="Times New Roman" w:hAnsi="GOST type B" w:cs="Times New Roman"/>
          <w:b/>
          <w:i/>
          <w:sz w:val="32"/>
          <w:szCs w:val="32"/>
        </w:rPr>
        <w:t>Расчет разветвленной цепи переменного тока.</w:t>
      </w:r>
    </w:p>
    <w:p w:rsidR="00EC09AC" w:rsidRPr="00EC09AC" w:rsidRDefault="00EC09AC" w:rsidP="00EC09AC">
      <w:pPr>
        <w:rPr>
          <w:rFonts w:ascii="GOST type B" w:eastAsia="Times New Roman" w:hAnsi="GOST type B" w:cs="Times New Roman"/>
          <w:b/>
          <w:i/>
          <w:sz w:val="32"/>
          <w:szCs w:val="32"/>
        </w:rPr>
      </w:pPr>
      <w:r w:rsidRPr="00EC09AC">
        <w:rPr>
          <w:rFonts w:ascii="GOST type B" w:eastAsia="Times New Roman" w:hAnsi="GOST type B" w:cs="Times New Roman"/>
          <w:b/>
          <w:i/>
          <w:sz w:val="32"/>
          <w:szCs w:val="32"/>
        </w:rPr>
        <w:t xml:space="preserve">Цель </w:t>
      </w:r>
      <w:proofErr w:type="gramStart"/>
      <w:r w:rsidRPr="00EC09AC">
        <w:rPr>
          <w:rFonts w:ascii="GOST type B" w:eastAsia="Times New Roman" w:hAnsi="GOST type B" w:cs="Times New Roman"/>
          <w:b/>
          <w:i/>
          <w:sz w:val="32"/>
          <w:szCs w:val="32"/>
        </w:rPr>
        <w:t>работы:  рассчитать</w:t>
      </w:r>
      <w:proofErr w:type="gramEnd"/>
      <w:r w:rsidRPr="00EC09AC">
        <w:rPr>
          <w:rFonts w:ascii="GOST type B" w:eastAsia="Times New Roman" w:hAnsi="GOST type B" w:cs="Times New Roman"/>
          <w:b/>
          <w:i/>
          <w:sz w:val="32"/>
          <w:szCs w:val="32"/>
        </w:rPr>
        <w:t xml:space="preserve"> электрическую цепь переменного тока (</w:t>
      </w:r>
      <w:r w:rsidRPr="00EC09AC">
        <w:rPr>
          <w:rFonts w:ascii="GOST type B" w:eastAsia="Times New Roman" w:hAnsi="GOST type B" w:cs="Times New Roman"/>
          <w:b/>
          <w:i/>
          <w:sz w:val="32"/>
          <w:szCs w:val="32"/>
          <w:lang w:val="en-US"/>
        </w:rPr>
        <w:t>f</w:t>
      </w:r>
      <w:r w:rsidRPr="00EC09AC">
        <w:rPr>
          <w:rFonts w:ascii="GOST type B" w:eastAsia="Times New Roman" w:hAnsi="GOST type B" w:cs="Times New Roman"/>
          <w:b/>
          <w:i/>
          <w:sz w:val="32"/>
          <w:szCs w:val="32"/>
        </w:rPr>
        <w:t>=50Гц) с параллельным соединением активных и реактивных сопротивлений графическим методом.</w:t>
      </w:r>
    </w:p>
    <w:p w:rsidR="00EC09AC" w:rsidRPr="00EC09AC" w:rsidRDefault="00EC09AC" w:rsidP="00EC09AC">
      <w:pPr>
        <w:rPr>
          <w:rFonts w:ascii="GOST type B" w:eastAsia="Times New Roman" w:hAnsi="GOST type B" w:cs="Times New Roman"/>
          <w:b/>
          <w:i/>
          <w:sz w:val="32"/>
          <w:szCs w:val="32"/>
        </w:rPr>
      </w:pPr>
      <w:r w:rsidRPr="00EC09AC">
        <w:rPr>
          <w:rFonts w:ascii="GOST type B" w:eastAsia="Times New Roman" w:hAnsi="GOST type B" w:cs="Times New Roman"/>
          <w:b/>
          <w:i/>
          <w:sz w:val="32"/>
          <w:szCs w:val="32"/>
        </w:rPr>
        <w:t>Содержание работы:</w:t>
      </w:r>
    </w:p>
    <w:p w:rsidR="00EC09AC" w:rsidRPr="00EC09AC" w:rsidRDefault="00EC09AC" w:rsidP="00EC09AC">
      <w:pPr>
        <w:jc w:val="right"/>
        <w:rPr>
          <w:rFonts w:ascii="GOST type B" w:eastAsia="Times New Roman" w:hAnsi="GOST type B" w:cs="Times New Roman"/>
          <w:b/>
          <w:i/>
          <w:sz w:val="32"/>
          <w:szCs w:val="32"/>
        </w:rPr>
      </w:pPr>
      <w:r>
        <w:rPr>
          <w:rFonts w:ascii="GOST type B" w:eastAsia="Times New Roman" w:hAnsi="GOST type B" w:cs="Times New Roman"/>
          <w:b/>
          <w:i/>
          <w:sz w:val="32"/>
          <w:szCs w:val="32"/>
        </w:rPr>
        <w:t xml:space="preserve">Таблица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EC09AC" w:rsidRPr="00EC09AC" w:rsidTr="00EC09AC">
        <w:tc>
          <w:tcPr>
            <w:tcW w:w="1823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Вариант - схема</w:t>
            </w:r>
          </w:p>
        </w:tc>
        <w:tc>
          <w:tcPr>
            <w:tcW w:w="797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1-А</w:t>
            </w:r>
          </w:p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11-Б</w:t>
            </w:r>
          </w:p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  <w:lang w:val="en-US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21-В</w:t>
            </w:r>
          </w:p>
        </w:tc>
        <w:tc>
          <w:tcPr>
            <w:tcW w:w="797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2-А</w:t>
            </w:r>
          </w:p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12-Б</w:t>
            </w:r>
          </w:p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22-В</w:t>
            </w:r>
          </w:p>
        </w:tc>
        <w:tc>
          <w:tcPr>
            <w:tcW w:w="797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3-А</w:t>
            </w:r>
          </w:p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13-Б</w:t>
            </w:r>
          </w:p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23-В</w:t>
            </w:r>
          </w:p>
        </w:tc>
        <w:tc>
          <w:tcPr>
            <w:tcW w:w="797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4-А</w:t>
            </w:r>
          </w:p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14-Б</w:t>
            </w:r>
          </w:p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24-В</w:t>
            </w:r>
          </w:p>
        </w:tc>
        <w:tc>
          <w:tcPr>
            <w:tcW w:w="798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5-А</w:t>
            </w:r>
          </w:p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15-Б</w:t>
            </w:r>
          </w:p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25-В</w:t>
            </w:r>
          </w:p>
        </w:tc>
        <w:tc>
          <w:tcPr>
            <w:tcW w:w="798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6-А</w:t>
            </w:r>
          </w:p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16-Б</w:t>
            </w:r>
          </w:p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26-В</w:t>
            </w:r>
          </w:p>
        </w:tc>
        <w:tc>
          <w:tcPr>
            <w:tcW w:w="798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7-А</w:t>
            </w:r>
          </w:p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17-Б</w:t>
            </w:r>
          </w:p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27-В</w:t>
            </w:r>
          </w:p>
        </w:tc>
        <w:tc>
          <w:tcPr>
            <w:tcW w:w="798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8-А</w:t>
            </w:r>
          </w:p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18-Б</w:t>
            </w:r>
          </w:p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28-В</w:t>
            </w:r>
          </w:p>
        </w:tc>
        <w:tc>
          <w:tcPr>
            <w:tcW w:w="798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9-А</w:t>
            </w:r>
          </w:p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19-Б</w:t>
            </w:r>
          </w:p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29-В</w:t>
            </w:r>
          </w:p>
        </w:tc>
        <w:tc>
          <w:tcPr>
            <w:tcW w:w="798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10-А</w:t>
            </w:r>
          </w:p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20-Б</w:t>
            </w:r>
          </w:p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30-В</w:t>
            </w:r>
          </w:p>
        </w:tc>
        <w:tc>
          <w:tcPr>
            <w:tcW w:w="798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</w:p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0-Б</w:t>
            </w:r>
          </w:p>
        </w:tc>
      </w:tr>
      <w:tr w:rsidR="00EC09AC" w:rsidRPr="00EC09AC" w:rsidTr="00EC09AC">
        <w:tc>
          <w:tcPr>
            <w:tcW w:w="1823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  <w:lang w:val="en-US"/>
              </w:rPr>
              <w:t>U</w:t>
            </w: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, В</w:t>
            </w:r>
          </w:p>
        </w:tc>
        <w:tc>
          <w:tcPr>
            <w:tcW w:w="797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20</w:t>
            </w:r>
          </w:p>
        </w:tc>
        <w:tc>
          <w:tcPr>
            <w:tcW w:w="797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30</w:t>
            </w:r>
          </w:p>
        </w:tc>
        <w:tc>
          <w:tcPr>
            <w:tcW w:w="797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40</w:t>
            </w:r>
          </w:p>
        </w:tc>
        <w:tc>
          <w:tcPr>
            <w:tcW w:w="797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50</w:t>
            </w:r>
          </w:p>
        </w:tc>
        <w:tc>
          <w:tcPr>
            <w:tcW w:w="798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60</w:t>
            </w:r>
          </w:p>
        </w:tc>
        <w:tc>
          <w:tcPr>
            <w:tcW w:w="798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70</w:t>
            </w:r>
          </w:p>
        </w:tc>
        <w:tc>
          <w:tcPr>
            <w:tcW w:w="798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80</w:t>
            </w:r>
          </w:p>
        </w:tc>
        <w:tc>
          <w:tcPr>
            <w:tcW w:w="798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90</w:t>
            </w:r>
          </w:p>
        </w:tc>
        <w:tc>
          <w:tcPr>
            <w:tcW w:w="798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100</w:t>
            </w:r>
          </w:p>
        </w:tc>
        <w:tc>
          <w:tcPr>
            <w:tcW w:w="798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110</w:t>
            </w:r>
          </w:p>
        </w:tc>
        <w:tc>
          <w:tcPr>
            <w:tcW w:w="798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70</w:t>
            </w:r>
          </w:p>
        </w:tc>
      </w:tr>
      <w:tr w:rsidR="00EC09AC" w:rsidRPr="00EC09AC" w:rsidTr="00EC09AC">
        <w:tc>
          <w:tcPr>
            <w:tcW w:w="1823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object w:dxaOrig="38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0" type="#_x0000_t75" style="width:18.8pt;height:20.05pt" o:ole="">
                  <v:imagedata r:id="rId5" o:title=""/>
                </v:shape>
                <o:OLEObject Type="Embed" ProgID="Equation.3" ShapeID="_x0000_i1080" DrawAspect="Content" ObjectID="_1670151119" r:id="rId6"/>
              </w:object>
            </w:r>
          </w:p>
        </w:tc>
        <w:tc>
          <w:tcPr>
            <w:tcW w:w="797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30</w:t>
            </w:r>
          </w:p>
        </w:tc>
        <w:tc>
          <w:tcPr>
            <w:tcW w:w="797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45</w:t>
            </w:r>
          </w:p>
        </w:tc>
        <w:tc>
          <w:tcPr>
            <w:tcW w:w="797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60</w:t>
            </w:r>
          </w:p>
        </w:tc>
        <w:tc>
          <w:tcPr>
            <w:tcW w:w="797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90</w:t>
            </w:r>
          </w:p>
        </w:tc>
        <w:tc>
          <w:tcPr>
            <w:tcW w:w="798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0</w:t>
            </w:r>
          </w:p>
        </w:tc>
        <w:tc>
          <w:tcPr>
            <w:tcW w:w="798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-90</w:t>
            </w:r>
          </w:p>
        </w:tc>
        <w:tc>
          <w:tcPr>
            <w:tcW w:w="798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-60</w:t>
            </w:r>
          </w:p>
        </w:tc>
        <w:tc>
          <w:tcPr>
            <w:tcW w:w="798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-45</w:t>
            </w:r>
          </w:p>
        </w:tc>
        <w:tc>
          <w:tcPr>
            <w:tcW w:w="798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30</w:t>
            </w:r>
          </w:p>
        </w:tc>
        <w:tc>
          <w:tcPr>
            <w:tcW w:w="798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0</w:t>
            </w:r>
          </w:p>
        </w:tc>
        <w:tc>
          <w:tcPr>
            <w:tcW w:w="798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30</w:t>
            </w:r>
          </w:p>
        </w:tc>
      </w:tr>
      <w:tr w:rsidR="00EC09AC" w:rsidRPr="00EC09AC" w:rsidTr="00EC09AC">
        <w:tc>
          <w:tcPr>
            <w:tcW w:w="1823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  <w:lang w:val="en-US"/>
              </w:rPr>
              <w:t>R</w:t>
            </w: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  <w:vertAlign w:val="subscript"/>
              </w:rPr>
              <w:t xml:space="preserve">1 </w:t>
            </w: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Ом</w:t>
            </w:r>
          </w:p>
        </w:tc>
        <w:tc>
          <w:tcPr>
            <w:tcW w:w="797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797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797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8</w:t>
            </w:r>
          </w:p>
        </w:tc>
        <w:tc>
          <w:tcPr>
            <w:tcW w:w="797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798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798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8</w:t>
            </w:r>
          </w:p>
        </w:tc>
        <w:tc>
          <w:tcPr>
            <w:tcW w:w="798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12</w:t>
            </w:r>
          </w:p>
        </w:tc>
        <w:tc>
          <w:tcPr>
            <w:tcW w:w="798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16</w:t>
            </w:r>
          </w:p>
        </w:tc>
        <w:tc>
          <w:tcPr>
            <w:tcW w:w="798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12</w:t>
            </w:r>
          </w:p>
        </w:tc>
        <w:tc>
          <w:tcPr>
            <w:tcW w:w="798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798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3</w:t>
            </w:r>
          </w:p>
        </w:tc>
      </w:tr>
      <w:tr w:rsidR="00EC09AC" w:rsidRPr="00EC09AC" w:rsidTr="00EC09AC">
        <w:tc>
          <w:tcPr>
            <w:tcW w:w="1823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  <w:lang w:val="en-US"/>
              </w:rPr>
              <w:t>X</w:t>
            </w: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  <w:vertAlign w:val="subscript"/>
              </w:rPr>
              <w:t xml:space="preserve">1 </w:t>
            </w: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Ом</w:t>
            </w:r>
          </w:p>
        </w:tc>
        <w:tc>
          <w:tcPr>
            <w:tcW w:w="797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797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797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797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8</w:t>
            </w:r>
          </w:p>
        </w:tc>
        <w:tc>
          <w:tcPr>
            <w:tcW w:w="798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8</w:t>
            </w:r>
          </w:p>
        </w:tc>
        <w:tc>
          <w:tcPr>
            <w:tcW w:w="798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798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16</w:t>
            </w:r>
          </w:p>
        </w:tc>
        <w:tc>
          <w:tcPr>
            <w:tcW w:w="798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12</w:t>
            </w:r>
          </w:p>
        </w:tc>
        <w:tc>
          <w:tcPr>
            <w:tcW w:w="798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16</w:t>
            </w:r>
          </w:p>
        </w:tc>
        <w:tc>
          <w:tcPr>
            <w:tcW w:w="798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8</w:t>
            </w:r>
          </w:p>
        </w:tc>
        <w:tc>
          <w:tcPr>
            <w:tcW w:w="798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4</w:t>
            </w:r>
          </w:p>
        </w:tc>
      </w:tr>
      <w:tr w:rsidR="00EC09AC" w:rsidRPr="00EC09AC" w:rsidTr="00EC09AC">
        <w:tc>
          <w:tcPr>
            <w:tcW w:w="1823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  <w:lang w:val="en-US"/>
              </w:rPr>
              <w:t>R</w:t>
            </w: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  <w:vertAlign w:val="subscript"/>
              </w:rPr>
              <w:t xml:space="preserve">2 </w:t>
            </w: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Ом</w:t>
            </w:r>
          </w:p>
        </w:tc>
        <w:tc>
          <w:tcPr>
            <w:tcW w:w="797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8</w:t>
            </w:r>
          </w:p>
        </w:tc>
        <w:tc>
          <w:tcPr>
            <w:tcW w:w="797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797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797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8</w:t>
            </w:r>
          </w:p>
        </w:tc>
        <w:tc>
          <w:tcPr>
            <w:tcW w:w="798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16</w:t>
            </w:r>
          </w:p>
        </w:tc>
        <w:tc>
          <w:tcPr>
            <w:tcW w:w="798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12</w:t>
            </w:r>
          </w:p>
        </w:tc>
        <w:tc>
          <w:tcPr>
            <w:tcW w:w="798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10</w:t>
            </w:r>
          </w:p>
        </w:tc>
        <w:tc>
          <w:tcPr>
            <w:tcW w:w="798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798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8</w:t>
            </w:r>
          </w:p>
        </w:tc>
        <w:tc>
          <w:tcPr>
            <w:tcW w:w="798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-</w:t>
            </w:r>
          </w:p>
        </w:tc>
        <w:tc>
          <w:tcPr>
            <w:tcW w:w="798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8</w:t>
            </w:r>
          </w:p>
        </w:tc>
      </w:tr>
      <w:tr w:rsidR="00EC09AC" w:rsidRPr="00EC09AC" w:rsidTr="00EC09AC">
        <w:tc>
          <w:tcPr>
            <w:tcW w:w="1823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  <w:lang w:val="en-US"/>
              </w:rPr>
              <w:t>X</w:t>
            </w: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  <w:vertAlign w:val="subscript"/>
              </w:rPr>
              <w:t>2</w:t>
            </w: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 xml:space="preserve"> Ом</w:t>
            </w:r>
          </w:p>
        </w:tc>
        <w:tc>
          <w:tcPr>
            <w:tcW w:w="797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797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8</w:t>
            </w:r>
          </w:p>
        </w:tc>
        <w:tc>
          <w:tcPr>
            <w:tcW w:w="797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797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798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12</w:t>
            </w:r>
          </w:p>
        </w:tc>
        <w:tc>
          <w:tcPr>
            <w:tcW w:w="798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16</w:t>
            </w:r>
          </w:p>
        </w:tc>
        <w:tc>
          <w:tcPr>
            <w:tcW w:w="798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-</w:t>
            </w:r>
          </w:p>
        </w:tc>
        <w:tc>
          <w:tcPr>
            <w:tcW w:w="798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8</w:t>
            </w:r>
          </w:p>
        </w:tc>
        <w:tc>
          <w:tcPr>
            <w:tcW w:w="798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798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20</w:t>
            </w:r>
          </w:p>
        </w:tc>
        <w:tc>
          <w:tcPr>
            <w:tcW w:w="798" w:type="dxa"/>
          </w:tcPr>
          <w:p w:rsidR="00EC09AC" w:rsidRPr="00EC09AC" w:rsidRDefault="00EC09AC" w:rsidP="00EC09AC">
            <w:pPr>
              <w:jc w:val="center"/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</w:pPr>
            <w:r w:rsidRPr="00EC09AC">
              <w:rPr>
                <w:rFonts w:ascii="GOST type B" w:eastAsia="Times New Roman" w:hAnsi="GOST type B" w:cs="Times New Roman"/>
                <w:b/>
                <w:i/>
                <w:sz w:val="32"/>
                <w:szCs w:val="32"/>
              </w:rPr>
              <w:t>6</w:t>
            </w:r>
          </w:p>
        </w:tc>
      </w:tr>
    </w:tbl>
    <w:p w:rsidR="00EC09AC" w:rsidRPr="00EC09AC" w:rsidRDefault="00EC09AC" w:rsidP="00EC09AC">
      <w:pPr>
        <w:jc w:val="center"/>
        <w:rPr>
          <w:rFonts w:ascii="GOST type B" w:eastAsia="Times New Roman" w:hAnsi="GOST type B" w:cs="Times New Roman"/>
          <w:b/>
          <w:i/>
          <w:sz w:val="32"/>
          <w:szCs w:val="32"/>
        </w:rPr>
      </w:pPr>
      <w:r w:rsidRPr="00EC09AC">
        <w:rPr>
          <w:rFonts w:ascii="GOST type B" w:eastAsia="Times New Roman" w:hAnsi="GOST type B" w:cs="Times New Roman"/>
          <w:b/>
          <w:i/>
          <w:sz w:val="32"/>
          <w:szCs w:val="32"/>
        </w:rPr>
        <w:drawing>
          <wp:inline distT="0" distB="0" distL="0" distR="0">
            <wp:extent cx="5915660" cy="2576195"/>
            <wp:effectExtent l="0" t="0" r="889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25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9AC" w:rsidRPr="00EC09AC" w:rsidRDefault="00EC09AC" w:rsidP="00EC09AC">
      <w:pPr>
        <w:rPr>
          <w:rFonts w:ascii="GOST type B" w:eastAsia="Times New Roman" w:hAnsi="GOST type B" w:cs="Times New Roman"/>
          <w:b/>
          <w:i/>
          <w:sz w:val="32"/>
          <w:szCs w:val="32"/>
        </w:rPr>
      </w:pPr>
      <w:bookmarkStart w:id="0" w:name="_GoBack"/>
      <w:r w:rsidRPr="00EC09AC">
        <w:rPr>
          <w:rFonts w:ascii="GOST type B" w:eastAsia="Times New Roman" w:hAnsi="GOST type B" w:cs="Times New Roman"/>
          <w:b/>
          <w:i/>
          <w:sz w:val="32"/>
          <w:szCs w:val="32"/>
        </w:rPr>
        <w:t>Порядок выполнения работы:</w:t>
      </w:r>
    </w:p>
    <w:p w:rsidR="00EC09AC" w:rsidRPr="00EC09AC" w:rsidRDefault="00EC09AC" w:rsidP="00EC09AC">
      <w:pPr>
        <w:numPr>
          <w:ilvl w:val="0"/>
          <w:numId w:val="17"/>
        </w:numPr>
        <w:rPr>
          <w:rFonts w:ascii="GOST type B" w:eastAsia="Times New Roman" w:hAnsi="GOST type B" w:cs="Times New Roman"/>
          <w:b/>
          <w:i/>
          <w:sz w:val="32"/>
          <w:szCs w:val="32"/>
        </w:rPr>
      </w:pPr>
      <w:r w:rsidRPr="00EC09AC">
        <w:rPr>
          <w:rFonts w:ascii="GOST type B" w:eastAsia="Times New Roman" w:hAnsi="GOST type B" w:cs="Times New Roman"/>
          <w:b/>
          <w:i/>
          <w:sz w:val="32"/>
          <w:szCs w:val="32"/>
        </w:rPr>
        <w:t>Полное сопротивление каждой ветви:</w:t>
      </w:r>
    </w:p>
    <w:p w:rsidR="00EC09AC" w:rsidRPr="00EC09AC" w:rsidRDefault="00EC09AC" w:rsidP="00EC09AC">
      <w:pPr>
        <w:rPr>
          <w:rFonts w:ascii="GOST type B" w:eastAsia="Times New Roman" w:hAnsi="GOST type B" w:cs="Times New Roman"/>
          <w:b/>
          <w:i/>
          <w:sz w:val="32"/>
          <w:szCs w:val="32"/>
        </w:rPr>
      </w:pPr>
      <w:r w:rsidRPr="00EC09AC">
        <w:rPr>
          <w:rFonts w:ascii="GOST type B" w:eastAsia="Times New Roman" w:hAnsi="GOST type B" w:cs="Times New Roman"/>
          <w:b/>
          <w:i/>
          <w:sz w:val="32"/>
          <w:szCs w:val="32"/>
        </w:rPr>
        <w:lastRenderedPageBreak/>
        <w:drawing>
          <wp:inline distT="0" distB="0" distL="0" distR="0">
            <wp:extent cx="3411220" cy="874395"/>
            <wp:effectExtent l="0" t="0" r="0" b="190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22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9AC" w:rsidRPr="00EC09AC" w:rsidRDefault="00EC09AC" w:rsidP="00EC09AC">
      <w:pPr>
        <w:numPr>
          <w:ilvl w:val="0"/>
          <w:numId w:val="17"/>
        </w:numPr>
        <w:rPr>
          <w:rFonts w:ascii="GOST type B" w:eastAsia="Times New Roman" w:hAnsi="GOST type B" w:cs="Times New Roman"/>
          <w:b/>
          <w:i/>
          <w:sz w:val="32"/>
          <w:szCs w:val="32"/>
        </w:rPr>
      </w:pPr>
      <w:r w:rsidRPr="00EC09AC">
        <w:rPr>
          <w:rFonts w:ascii="GOST type B" w:eastAsia="Times New Roman" w:hAnsi="GOST type B" w:cs="Times New Roman"/>
          <w:b/>
          <w:i/>
          <w:sz w:val="32"/>
          <w:szCs w:val="32"/>
        </w:rPr>
        <w:t>Сила тока в ветвях:</w:t>
      </w:r>
    </w:p>
    <w:p w:rsidR="00EC09AC" w:rsidRPr="00EC09AC" w:rsidRDefault="00EC09AC" w:rsidP="00EC09AC">
      <w:pPr>
        <w:rPr>
          <w:rFonts w:ascii="GOST type B" w:eastAsia="Times New Roman" w:hAnsi="GOST type B" w:cs="Times New Roman"/>
          <w:b/>
          <w:i/>
          <w:sz w:val="32"/>
          <w:szCs w:val="32"/>
        </w:rPr>
      </w:pPr>
      <w:r w:rsidRPr="00EC09AC">
        <w:rPr>
          <w:rFonts w:ascii="GOST type B" w:eastAsia="Times New Roman" w:hAnsi="GOST type B" w:cs="Times New Roman"/>
          <w:b/>
          <w:i/>
          <w:sz w:val="32"/>
          <w:szCs w:val="32"/>
        </w:rPr>
        <w:drawing>
          <wp:inline distT="0" distB="0" distL="0" distR="0">
            <wp:extent cx="2035810" cy="572770"/>
            <wp:effectExtent l="0" t="0" r="254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9AC" w:rsidRPr="00EC09AC" w:rsidRDefault="00EC09AC" w:rsidP="00EC09AC">
      <w:pPr>
        <w:numPr>
          <w:ilvl w:val="0"/>
          <w:numId w:val="17"/>
        </w:numPr>
        <w:rPr>
          <w:rFonts w:ascii="GOST type B" w:eastAsia="Times New Roman" w:hAnsi="GOST type B" w:cs="Times New Roman"/>
          <w:b/>
          <w:i/>
          <w:sz w:val="32"/>
          <w:szCs w:val="32"/>
        </w:rPr>
      </w:pPr>
      <w:r w:rsidRPr="00EC09AC">
        <w:rPr>
          <w:rFonts w:ascii="GOST type B" w:eastAsia="Times New Roman" w:hAnsi="GOST type B" w:cs="Times New Roman"/>
          <w:b/>
          <w:i/>
          <w:sz w:val="32"/>
          <w:szCs w:val="32"/>
        </w:rPr>
        <w:t>Сдвиг фаз токов в ветвях и приложенного к цепи напряжения:</w:t>
      </w:r>
    </w:p>
    <w:p w:rsidR="00EC09AC" w:rsidRPr="00EC09AC" w:rsidRDefault="00EC09AC" w:rsidP="00EC09AC">
      <w:pPr>
        <w:rPr>
          <w:rFonts w:ascii="GOST type B" w:eastAsia="Times New Roman" w:hAnsi="GOST type B" w:cs="Times New Roman"/>
          <w:b/>
          <w:i/>
          <w:sz w:val="32"/>
          <w:szCs w:val="32"/>
        </w:rPr>
      </w:pPr>
      <w:r w:rsidRPr="00EC09AC">
        <w:rPr>
          <w:rFonts w:ascii="GOST type B" w:eastAsia="Times New Roman" w:hAnsi="GOST type B" w:cs="Times New Roman"/>
          <w:b/>
          <w:i/>
          <w:sz w:val="32"/>
          <w:szCs w:val="32"/>
        </w:rPr>
        <w:drawing>
          <wp:inline distT="0" distB="0" distL="0" distR="0">
            <wp:extent cx="3117215" cy="278130"/>
            <wp:effectExtent l="0" t="0" r="6985" b="762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9AC" w:rsidRPr="00EC09AC" w:rsidRDefault="00EC09AC" w:rsidP="00EC09AC">
      <w:pPr>
        <w:rPr>
          <w:rFonts w:ascii="GOST type B" w:eastAsia="Times New Roman" w:hAnsi="GOST type B" w:cs="Times New Roman"/>
          <w:b/>
          <w:i/>
          <w:sz w:val="32"/>
          <w:szCs w:val="32"/>
        </w:rPr>
      </w:pPr>
      <w:r w:rsidRPr="00EC09AC">
        <w:rPr>
          <w:rFonts w:ascii="GOST type B" w:eastAsia="Times New Roman" w:hAnsi="GOST type B" w:cs="Times New Roman"/>
          <w:b/>
          <w:i/>
          <w:sz w:val="32"/>
          <w:szCs w:val="32"/>
        </w:rPr>
        <w:t xml:space="preserve">Ток </w:t>
      </w:r>
      <w:proofErr w:type="gramStart"/>
      <w:r w:rsidRPr="00EC09AC">
        <w:rPr>
          <w:rFonts w:ascii="GOST type B" w:eastAsia="Times New Roman" w:hAnsi="GOST type B" w:cs="Times New Roman"/>
          <w:b/>
          <w:i/>
          <w:sz w:val="32"/>
          <w:szCs w:val="32"/>
          <w:lang w:val="en-US"/>
        </w:rPr>
        <w:t>I</w:t>
      </w:r>
      <w:r w:rsidRPr="00EC09AC">
        <w:rPr>
          <w:rFonts w:ascii="GOST type B" w:eastAsia="Times New Roman" w:hAnsi="GOST type B" w:cs="Times New Roman"/>
          <w:b/>
          <w:i/>
          <w:sz w:val="32"/>
          <w:szCs w:val="32"/>
        </w:rPr>
        <w:t xml:space="preserve">  отстает</w:t>
      </w:r>
      <w:proofErr w:type="gramEnd"/>
      <w:r w:rsidRPr="00EC09AC">
        <w:rPr>
          <w:rFonts w:ascii="GOST type B" w:eastAsia="Times New Roman" w:hAnsi="GOST type B" w:cs="Times New Roman"/>
          <w:b/>
          <w:i/>
          <w:sz w:val="32"/>
          <w:szCs w:val="32"/>
        </w:rPr>
        <w:t xml:space="preserve"> по фазе на 53</w:t>
      </w:r>
      <w:r w:rsidRPr="00EC09AC">
        <w:rPr>
          <w:rFonts w:ascii="GOST type B" w:eastAsia="Times New Roman" w:hAnsi="GOST type B" w:cs="Times New Roman"/>
          <w:b/>
          <w:i/>
          <w:sz w:val="32"/>
          <w:szCs w:val="32"/>
          <w:vertAlign w:val="superscript"/>
        </w:rPr>
        <w:t>о</w:t>
      </w:r>
      <w:r w:rsidRPr="00EC09AC">
        <w:rPr>
          <w:rFonts w:ascii="GOST type B" w:eastAsia="Times New Roman" w:hAnsi="GOST type B" w:cs="Times New Roman"/>
          <w:b/>
          <w:i/>
          <w:sz w:val="32"/>
          <w:szCs w:val="32"/>
        </w:rPr>
        <w:t>;</w:t>
      </w:r>
    </w:p>
    <w:p w:rsidR="00EC09AC" w:rsidRPr="00EC09AC" w:rsidRDefault="00EC09AC" w:rsidP="00EC09AC">
      <w:pPr>
        <w:rPr>
          <w:rFonts w:ascii="GOST type B" w:eastAsia="Times New Roman" w:hAnsi="GOST type B" w:cs="Times New Roman"/>
          <w:b/>
          <w:i/>
          <w:sz w:val="32"/>
          <w:szCs w:val="32"/>
        </w:rPr>
      </w:pPr>
      <w:r w:rsidRPr="00EC09AC">
        <w:rPr>
          <w:rFonts w:ascii="GOST type B" w:eastAsia="Times New Roman" w:hAnsi="GOST type B" w:cs="Times New Roman"/>
          <w:b/>
          <w:i/>
          <w:sz w:val="32"/>
          <w:szCs w:val="32"/>
        </w:rPr>
        <w:drawing>
          <wp:inline distT="0" distB="0" distL="0" distR="0">
            <wp:extent cx="3291840" cy="262255"/>
            <wp:effectExtent l="0" t="0" r="3810" b="444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9AC" w:rsidRPr="00EC09AC" w:rsidRDefault="00EC09AC" w:rsidP="00EC09AC">
      <w:pPr>
        <w:rPr>
          <w:rFonts w:ascii="GOST type B" w:eastAsia="Times New Roman" w:hAnsi="GOST type B" w:cs="Times New Roman"/>
          <w:b/>
          <w:i/>
          <w:sz w:val="32"/>
          <w:szCs w:val="32"/>
        </w:rPr>
      </w:pPr>
      <w:r w:rsidRPr="00EC09AC">
        <w:rPr>
          <w:rFonts w:ascii="GOST type B" w:eastAsia="Times New Roman" w:hAnsi="GOST type B" w:cs="Times New Roman"/>
          <w:b/>
          <w:i/>
          <w:sz w:val="32"/>
          <w:szCs w:val="32"/>
        </w:rPr>
        <w:t xml:space="preserve">Ток </w:t>
      </w:r>
      <w:r w:rsidRPr="00EC09AC">
        <w:rPr>
          <w:rFonts w:ascii="GOST type B" w:eastAsia="Times New Roman" w:hAnsi="GOST type B" w:cs="Times New Roman"/>
          <w:b/>
          <w:i/>
          <w:sz w:val="32"/>
          <w:szCs w:val="32"/>
          <w:lang w:val="en-US"/>
        </w:rPr>
        <w:t>I</w:t>
      </w:r>
      <w:r w:rsidRPr="00EC09AC">
        <w:rPr>
          <w:rFonts w:ascii="GOST type B" w:eastAsia="Times New Roman" w:hAnsi="GOST type B" w:cs="Times New Roman"/>
          <w:b/>
          <w:i/>
          <w:sz w:val="32"/>
          <w:szCs w:val="32"/>
        </w:rPr>
        <w:t xml:space="preserve"> опережает по фазе на 37</w:t>
      </w:r>
      <w:r w:rsidRPr="00EC09AC">
        <w:rPr>
          <w:rFonts w:ascii="GOST type B" w:eastAsia="Times New Roman" w:hAnsi="GOST type B" w:cs="Times New Roman"/>
          <w:b/>
          <w:i/>
          <w:sz w:val="32"/>
          <w:szCs w:val="32"/>
          <w:vertAlign w:val="superscript"/>
        </w:rPr>
        <w:t>о</w:t>
      </w:r>
      <w:r w:rsidRPr="00EC09AC">
        <w:rPr>
          <w:rFonts w:ascii="GOST type B" w:eastAsia="Times New Roman" w:hAnsi="GOST type B" w:cs="Times New Roman"/>
          <w:b/>
          <w:i/>
          <w:sz w:val="32"/>
          <w:szCs w:val="32"/>
        </w:rPr>
        <w:t>.</w:t>
      </w:r>
    </w:p>
    <w:p w:rsidR="00EC09AC" w:rsidRPr="00EC09AC" w:rsidRDefault="00EC09AC" w:rsidP="00EC09AC">
      <w:pPr>
        <w:numPr>
          <w:ilvl w:val="0"/>
          <w:numId w:val="17"/>
        </w:numPr>
        <w:rPr>
          <w:rFonts w:ascii="GOST type B" w:eastAsia="Times New Roman" w:hAnsi="GOST type B" w:cs="Times New Roman"/>
          <w:b/>
          <w:i/>
          <w:sz w:val="32"/>
          <w:szCs w:val="32"/>
        </w:rPr>
      </w:pPr>
      <w:r w:rsidRPr="00EC09AC">
        <w:rPr>
          <w:rFonts w:ascii="GOST type B" w:eastAsia="Times New Roman" w:hAnsi="GOST type B" w:cs="Times New Roman"/>
          <w:b/>
          <w:i/>
          <w:sz w:val="32"/>
          <w:szCs w:val="32"/>
        </w:rPr>
        <w:t>векторная диаграмма напряжения и токов строится на миллиметровой бумаге в масштабе, с учетом начальной фазы напряжения.</w:t>
      </w:r>
    </w:p>
    <w:p w:rsidR="00EC09AC" w:rsidRPr="00EC09AC" w:rsidRDefault="00EC09AC" w:rsidP="00EC09AC">
      <w:pPr>
        <w:rPr>
          <w:rFonts w:ascii="GOST type B" w:eastAsia="Times New Roman" w:hAnsi="GOST type B" w:cs="Times New Roman"/>
          <w:b/>
          <w:i/>
          <w:sz w:val="32"/>
          <w:szCs w:val="32"/>
        </w:rPr>
      </w:pPr>
      <w:r w:rsidRPr="00EC09AC">
        <w:rPr>
          <w:rFonts w:ascii="GOST type B" w:eastAsia="Times New Roman" w:hAnsi="GOST type B" w:cs="Times New Roman"/>
          <w:b/>
          <w:i/>
          <w:sz w:val="32"/>
          <w:szCs w:val="32"/>
        </w:rPr>
        <w:drawing>
          <wp:inline distT="0" distB="0" distL="0" distR="0">
            <wp:extent cx="4572000" cy="384873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9AC" w:rsidRPr="00EC09AC" w:rsidRDefault="00EC09AC" w:rsidP="00EC09AC">
      <w:pPr>
        <w:numPr>
          <w:ilvl w:val="0"/>
          <w:numId w:val="17"/>
        </w:numPr>
        <w:rPr>
          <w:rFonts w:ascii="GOST type B" w:eastAsia="Times New Roman" w:hAnsi="GOST type B" w:cs="Times New Roman"/>
          <w:b/>
          <w:i/>
          <w:sz w:val="32"/>
          <w:szCs w:val="32"/>
        </w:rPr>
      </w:pPr>
      <w:r w:rsidRPr="00EC09AC">
        <w:rPr>
          <w:rFonts w:ascii="GOST type B" w:eastAsia="Times New Roman" w:hAnsi="GOST type B" w:cs="Times New Roman"/>
          <w:b/>
          <w:i/>
          <w:sz w:val="32"/>
          <w:szCs w:val="32"/>
        </w:rPr>
        <w:t>Определить по векторной диаграмме:</w:t>
      </w:r>
    </w:p>
    <w:p w:rsidR="00EC09AC" w:rsidRPr="00EC09AC" w:rsidRDefault="00EC09AC" w:rsidP="00EC09AC">
      <w:pPr>
        <w:rPr>
          <w:rFonts w:ascii="GOST type B" w:eastAsia="Times New Roman" w:hAnsi="GOST type B" w:cs="Times New Roman"/>
          <w:b/>
          <w:i/>
          <w:sz w:val="32"/>
          <w:szCs w:val="32"/>
        </w:rPr>
      </w:pPr>
      <w:r w:rsidRPr="00EC09AC">
        <w:rPr>
          <w:rFonts w:ascii="GOST type B" w:eastAsia="Times New Roman" w:hAnsi="GOST type B" w:cs="Times New Roman"/>
          <w:b/>
          <w:i/>
          <w:sz w:val="32"/>
          <w:szCs w:val="32"/>
        </w:rPr>
        <w:t xml:space="preserve">- ток в неразветвленной части цепи </w:t>
      </w:r>
      <w:r w:rsidRPr="00EC09AC">
        <w:rPr>
          <w:rFonts w:ascii="GOST type B" w:eastAsia="Times New Roman" w:hAnsi="GOST type B" w:cs="Times New Roman"/>
          <w:b/>
          <w:i/>
          <w:sz w:val="32"/>
          <w:szCs w:val="32"/>
          <w:lang w:val="en-US"/>
        </w:rPr>
        <w:t>I</w:t>
      </w:r>
      <w:r w:rsidRPr="00EC09AC">
        <w:rPr>
          <w:rFonts w:ascii="GOST type B" w:eastAsia="Times New Roman" w:hAnsi="GOST type B" w:cs="Times New Roman"/>
          <w:b/>
          <w:i/>
          <w:sz w:val="32"/>
          <w:szCs w:val="32"/>
        </w:rPr>
        <w:t>=15,7А;</w:t>
      </w:r>
    </w:p>
    <w:p w:rsidR="00EC09AC" w:rsidRPr="00EC09AC" w:rsidRDefault="00EC09AC" w:rsidP="00EC09AC">
      <w:pPr>
        <w:rPr>
          <w:rFonts w:ascii="GOST type B" w:eastAsia="Times New Roman" w:hAnsi="GOST type B" w:cs="Times New Roman"/>
          <w:b/>
          <w:i/>
          <w:sz w:val="32"/>
          <w:szCs w:val="32"/>
        </w:rPr>
      </w:pPr>
      <w:r w:rsidRPr="00EC09AC">
        <w:rPr>
          <w:rFonts w:ascii="GOST type B" w:eastAsia="Times New Roman" w:hAnsi="GOST type B" w:cs="Times New Roman"/>
          <w:b/>
          <w:i/>
          <w:sz w:val="32"/>
          <w:szCs w:val="32"/>
        </w:rPr>
        <w:t xml:space="preserve">- сдвиг ваз тока </w:t>
      </w:r>
      <w:r w:rsidRPr="00EC09AC">
        <w:rPr>
          <w:rFonts w:ascii="GOST type B" w:eastAsia="Times New Roman" w:hAnsi="GOST type B" w:cs="Times New Roman"/>
          <w:b/>
          <w:i/>
          <w:sz w:val="32"/>
          <w:szCs w:val="32"/>
          <w:lang w:val="en-US"/>
        </w:rPr>
        <w:t>I</w:t>
      </w:r>
      <w:r w:rsidRPr="00EC09AC">
        <w:rPr>
          <w:rFonts w:ascii="GOST type B" w:eastAsia="Times New Roman" w:hAnsi="GOST type B" w:cs="Times New Roman"/>
          <w:b/>
          <w:i/>
          <w:sz w:val="32"/>
          <w:szCs w:val="32"/>
        </w:rPr>
        <w:t xml:space="preserve"> и напряжения </w:t>
      </w:r>
      <w:r w:rsidRPr="00EC09AC">
        <w:rPr>
          <w:rFonts w:ascii="GOST type B" w:eastAsia="Times New Roman" w:hAnsi="GOST type B" w:cs="Times New Roman"/>
          <w:b/>
          <w:i/>
          <w:sz w:val="32"/>
          <w:szCs w:val="32"/>
        </w:rPr>
        <w:object w:dxaOrig="800" w:dyaOrig="360">
          <v:shape id="_x0000_i1087" type="#_x0000_t75" style="width:39.45pt;height:18.15pt" o:ole="">
            <v:imagedata r:id="rId13" o:title=""/>
          </v:shape>
          <o:OLEObject Type="Embed" ProgID="Equation.3" ShapeID="_x0000_i1087" DrawAspect="Content" ObjectID="_1670151120" r:id="rId14"/>
        </w:object>
      </w:r>
      <w:r w:rsidRPr="00EC09AC">
        <w:rPr>
          <w:rFonts w:ascii="GOST type B" w:eastAsia="Times New Roman" w:hAnsi="GOST type B" w:cs="Times New Roman"/>
          <w:b/>
          <w:i/>
          <w:sz w:val="32"/>
          <w:szCs w:val="32"/>
        </w:rPr>
        <w:t>;</w:t>
      </w:r>
    </w:p>
    <w:p w:rsidR="00EC09AC" w:rsidRPr="00EC09AC" w:rsidRDefault="00EC09AC" w:rsidP="00EC09AC">
      <w:pPr>
        <w:rPr>
          <w:rFonts w:ascii="GOST type B" w:eastAsia="Times New Roman" w:hAnsi="GOST type B" w:cs="Times New Roman"/>
          <w:b/>
          <w:i/>
          <w:sz w:val="32"/>
          <w:szCs w:val="32"/>
        </w:rPr>
      </w:pPr>
      <w:r w:rsidRPr="00EC09AC">
        <w:rPr>
          <w:rFonts w:ascii="GOST type B" w:eastAsia="Times New Roman" w:hAnsi="GOST type B" w:cs="Times New Roman"/>
          <w:b/>
          <w:i/>
          <w:sz w:val="32"/>
          <w:szCs w:val="32"/>
        </w:rPr>
        <w:t xml:space="preserve">- начальную фазу тока в неразветвленной части цепи </w:t>
      </w:r>
      <w:r w:rsidRPr="00EC09AC">
        <w:rPr>
          <w:rFonts w:ascii="GOST type B" w:eastAsia="Times New Roman" w:hAnsi="GOST type B" w:cs="Times New Roman"/>
          <w:b/>
          <w:i/>
          <w:sz w:val="32"/>
          <w:szCs w:val="32"/>
        </w:rPr>
        <w:object w:dxaOrig="760" w:dyaOrig="400">
          <v:shape id="_x0000_i1088" type="#_x0000_t75" style="width:38.2pt;height:20.05pt" o:ole="">
            <v:imagedata r:id="rId15" o:title=""/>
          </v:shape>
          <o:OLEObject Type="Embed" ProgID="Equation.3" ShapeID="_x0000_i1088" DrawAspect="Content" ObjectID="_1670151121" r:id="rId16"/>
        </w:object>
      </w:r>
    </w:p>
    <w:p w:rsidR="00EC09AC" w:rsidRPr="00EC09AC" w:rsidRDefault="00EC09AC" w:rsidP="00EC09AC">
      <w:pPr>
        <w:rPr>
          <w:rFonts w:ascii="GOST type B" w:eastAsia="Times New Roman" w:hAnsi="GOST type B" w:cs="Times New Roman"/>
          <w:b/>
          <w:i/>
          <w:sz w:val="32"/>
          <w:szCs w:val="32"/>
        </w:rPr>
      </w:pPr>
      <w:r w:rsidRPr="00EC09AC">
        <w:rPr>
          <w:rFonts w:ascii="GOST type B" w:eastAsia="Times New Roman" w:hAnsi="GOST type B" w:cs="Times New Roman"/>
          <w:b/>
          <w:i/>
          <w:sz w:val="32"/>
          <w:szCs w:val="32"/>
        </w:rPr>
        <w:lastRenderedPageBreak/>
        <w:t>6. Мгновенное значение напряжения и токов:</w:t>
      </w:r>
    </w:p>
    <w:p w:rsidR="00EC09AC" w:rsidRPr="00EC09AC" w:rsidRDefault="00EC09AC" w:rsidP="00EC09AC">
      <w:pPr>
        <w:rPr>
          <w:rFonts w:ascii="GOST type B" w:eastAsia="Times New Roman" w:hAnsi="GOST type B" w:cs="Times New Roman"/>
          <w:b/>
          <w:i/>
          <w:sz w:val="32"/>
          <w:szCs w:val="32"/>
        </w:rPr>
      </w:pPr>
      <w:r w:rsidRPr="00EC09AC">
        <w:rPr>
          <w:rFonts w:ascii="GOST type B" w:eastAsia="Times New Roman" w:hAnsi="GOST type B" w:cs="Times New Roman"/>
          <w:b/>
          <w:i/>
          <w:sz w:val="32"/>
          <w:szCs w:val="32"/>
        </w:rPr>
        <w:t xml:space="preserve">-в общем виде  </w:t>
      </w:r>
      <w:r w:rsidRPr="00EC09AC">
        <w:rPr>
          <w:rFonts w:ascii="GOST type B" w:eastAsia="Times New Roman" w:hAnsi="GOST type B" w:cs="Times New Roman"/>
          <w:b/>
          <w:i/>
          <w:sz w:val="32"/>
          <w:szCs w:val="32"/>
        </w:rPr>
        <w:drawing>
          <wp:inline distT="0" distB="0" distL="0" distR="0">
            <wp:extent cx="1550670" cy="278130"/>
            <wp:effectExtent l="0" t="0" r="0" b="762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9AC" w:rsidRPr="00EC09AC" w:rsidRDefault="00EC09AC" w:rsidP="00EC09AC">
      <w:pPr>
        <w:rPr>
          <w:rFonts w:ascii="GOST type B" w:eastAsia="Times New Roman" w:hAnsi="GOST type B" w:cs="Times New Roman"/>
          <w:b/>
          <w:i/>
          <w:sz w:val="32"/>
          <w:szCs w:val="32"/>
        </w:rPr>
      </w:pPr>
      <w:r w:rsidRPr="00EC09AC">
        <w:rPr>
          <w:rFonts w:ascii="GOST type B" w:eastAsia="Times New Roman" w:hAnsi="GOST type B" w:cs="Times New Roman"/>
          <w:b/>
          <w:i/>
          <w:sz w:val="32"/>
          <w:szCs w:val="32"/>
        </w:rPr>
        <w:t xml:space="preserve">Где </w:t>
      </w:r>
      <w:r w:rsidRPr="00EC09AC">
        <w:rPr>
          <w:rFonts w:ascii="GOST type B" w:eastAsia="Times New Roman" w:hAnsi="GOST type B" w:cs="Times New Roman"/>
          <w:b/>
          <w:i/>
          <w:sz w:val="32"/>
          <w:szCs w:val="32"/>
        </w:rPr>
        <w:drawing>
          <wp:inline distT="0" distB="0" distL="0" distR="0">
            <wp:extent cx="4420870" cy="246380"/>
            <wp:effectExtent l="0" t="0" r="0" b="127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87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9AC" w:rsidRPr="00EC09AC" w:rsidRDefault="00EC09AC" w:rsidP="00EC09AC">
      <w:pPr>
        <w:rPr>
          <w:rFonts w:ascii="GOST type B" w:eastAsia="Times New Roman" w:hAnsi="GOST type B" w:cs="Times New Roman"/>
          <w:b/>
          <w:i/>
          <w:sz w:val="32"/>
          <w:szCs w:val="32"/>
        </w:rPr>
      </w:pPr>
      <w:r w:rsidRPr="00EC09AC">
        <w:rPr>
          <w:rFonts w:ascii="GOST type B" w:eastAsia="Times New Roman" w:hAnsi="GOST type B" w:cs="Times New Roman"/>
          <w:b/>
          <w:i/>
          <w:sz w:val="32"/>
          <w:szCs w:val="32"/>
        </w:rPr>
        <w:t xml:space="preserve">- в данном случае </w:t>
      </w:r>
      <w:r w:rsidRPr="00EC09AC">
        <w:rPr>
          <w:rFonts w:ascii="GOST type B" w:eastAsia="Times New Roman" w:hAnsi="GOST type B" w:cs="Times New Roman"/>
          <w:b/>
          <w:i/>
          <w:sz w:val="32"/>
          <w:szCs w:val="32"/>
        </w:rPr>
        <w:drawing>
          <wp:inline distT="0" distB="0" distL="0" distR="0">
            <wp:extent cx="1582420" cy="246380"/>
            <wp:effectExtent l="0" t="0" r="0" b="127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9AC" w:rsidRPr="00EC09AC" w:rsidRDefault="00EC09AC" w:rsidP="00EC09AC">
      <w:pPr>
        <w:rPr>
          <w:rFonts w:ascii="GOST type B" w:eastAsia="Times New Roman" w:hAnsi="GOST type B" w:cs="Times New Roman"/>
          <w:b/>
          <w:i/>
          <w:sz w:val="32"/>
          <w:szCs w:val="32"/>
        </w:rPr>
      </w:pPr>
      <w:r w:rsidRPr="00EC09AC">
        <w:rPr>
          <w:rFonts w:ascii="GOST type B" w:eastAsia="Times New Roman" w:hAnsi="GOST type B" w:cs="Times New Roman"/>
          <w:b/>
          <w:i/>
          <w:sz w:val="32"/>
          <w:szCs w:val="32"/>
        </w:rPr>
        <w:t xml:space="preserve">- амплитуды токов: </w:t>
      </w:r>
    </w:p>
    <w:p w:rsidR="00EC09AC" w:rsidRPr="00EC09AC" w:rsidRDefault="00EC09AC" w:rsidP="00EC09AC">
      <w:pPr>
        <w:rPr>
          <w:rFonts w:ascii="GOST type B" w:eastAsia="Times New Roman" w:hAnsi="GOST type B" w:cs="Times New Roman"/>
          <w:b/>
          <w:i/>
          <w:sz w:val="32"/>
          <w:szCs w:val="32"/>
        </w:rPr>
      </w:pPr>
      <w:r w:rsidRPr="00EC09AC">
        <w:rPr>
          <w:rFonts w:ascii="GOST type B" w:eastAsia="Times New Roman" w:hAnsi="GOST type B" w:cs="Times New Roman"/>
          <w:b/>
          <w:i/>
          <w:sz w:val="32"/>
          <w:szCs w:val="32"/>
        </w:rPr>
        <w:drawing>
          <wp:inline distT="0" distB="0" distL="0" distR="0">
            <wp:extent cx="1503045" cy="795020"/>
            <wp:effectExtent l="0" t="0" r="1905" b="508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9AC" w:rsidRPr="00EC09AC" w:rsidRDefault="00EC09AC" w:rsidP="00EC09AC">
      <w:pPr>
        <w:rPr>
          <w:rFonts w:ascii="GOST type B" w:eastAsia="Times New Roman" w:hAnsi="GOST type B" w:cs="Times New Roman"/>
          <w:b/>
          <w:i/>
          <w:sz w:val="32"/>
          <w:szCs w:val="32"/>
        </w:rPr>
      </w:pPr>
      <w:r w:rsidRPr="00EC09AC">
        <w:rPr>
          <w:rFonts w:ascii="GOST type B" w:eastAsia="Times New Roman" w:hAnsi="GOST type B" w:cs="Times New Roman"/>
          <w:b/>
          <w:i/>
          <w:sz w:val="32"/>
          <w:szCs w:val="32"/>
        </w:rPr>
        <w:t>- начальные фазы токов:</w:t>
      </w:r>
    </w:p>
    <w:p w:rsidR="00EC09AC" w:rsidRPr="00EC09AC" w:rsidRDefault="00EC09AC" w:rsidP="00EC09AC">
      <w:pPr>
        <w:rPr>
          <w:rFonts w:ascii="GOST type B" w:eastAsia="Times New Roman" w:hAnsi="GOST type B" w:cs="Times New Roman"/>
          <w:b/>
          <w:i/>
          <w:sz w:val="32"/>
          <w:szCs w:val="32"/>
        </w:rPr>
      </w:pPr>
      <w:r w:rsidRPr="00EC09AC">
        <w:rPr>
          <w:rFonts w:ascii="GOST type B" w:eastAsia="Times New Roman" w:hAnsi="GOST type B" w:cs="Times New Roman"/>
          <w:b/>
          <w:i/>
          <w:sz w:val="32"/>
          <w:szCs w:val="32"/>
        </w:rPr>
        <w:drawing>
          <wp:inline distT="0" distB="0" distL="0" distR="0">
            <wp:extent cx="2146935" cy="715645"/>
            <wp:effectExtent l="0" t="0" r="5715" b="825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9AC" w:rsidRPr="00EC09AC" w:rsidRDefault="00EC09AC" w:rsidP="00EC09AC">
      <w:pPr>
        <w:rPr>
          <w:rFonts w:ascii="GOST type B" w:eastAsia="Times New Roman" w:hAnsi="GOST type B" w:cs="Times New Roman"/>
          <w:b/>
          <w:i/>
          <w:sz w:val="32"/>
          <w:szCs w:val="32"/>
        </w:rPr>
      </w:pPr>
      <w:r w:rsidRPr="00EC09AC">
        <w:rPr>
          <w:rFonts w:ascii="GOST type B" w:eastAsia="Times New Roman" w:hAnsi="GOST type B" w:cs="Times New Roman"/>
          <w:b/>
          <w:i/>
          <w:sz w:val="32"/>
          <w:szCs w:val="32"/>
        </w:rPr>
        <w:t>- формул мгновенных значений токов в цепи:</w:t>
      </w:r>
    </w:p>
    <w:p w:rsidR="00EC09AC" w:rsidRPr="00EC09AC" w:rsidRDefault="00EC09AC" w:rsidP="00EC09AC">
      <w:pPr>
        <w:rPr>
          <w:rFonts w:ascii="GOST type B" w:eastAsia="Times New Roman" w:hAnsi="GOST type B" w:cs="Times New Roman"/>
          <w:b/>
          <w:i/>
          <w:sz w:val="32"/>
          <w:szCs w:val="32"/>
        </w:rPr>
      </w:pPr>
      <w:r w:rsidRPr="00EC09AC">
        <w:rPr>
          <w:rFonts w:ascii="GOST type B" w:eastAsia="Times New Roman" w:hAnsi="GOST type B" w:cs="Times New Roman"/>
          <w:b/>
          <w:i/>
          <w:sz w:val="32"/>
          <w:szCs w:val="32"/>
        </w:rPr>
        <w:drawing>
          <wp:inline distT="0" distB="0" distL="0" distR="0">
            <wp:extent cx="2353310" cy="787400"/>
            <wp:effectExtent l="0" t="0" r="889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9AC" w:rsidRPr="00EC09AC" w:rsidRDefault="00EC09AC" w:rsidP="00EC09AC">
      <w:pPr>
        <w:rPr>
          <w:rFonts w:ascii="GOST type B" w:eastAsia="Times New Roman" w:hAnsi="GOST type B" w:cs="Times New Roman"/>
          <w:b/>
          <w:i/>
          <w:sz w:val="32"/>
          <w:szCs w:val="32"/>
        </w:rPr>
      </w:pPr>
      <w:r w:rsidRPr="00EC09AC">
        <w:rPr>
          <w:rFonts w:ascii="GOST type B" w:eastAsia="Times New Roman" w:hAnsi="GOST type B" w:cs="Times New Roman"/>
          <w:b/>
          <w:i/>
          <w:sz w:val="32"/>
          <w:szCs w:val="32"/>
        </w:rPr>
        <w:t>7.  Определить мощности в цепи:</w:t>
      </w:r>
    </w:p>
    <w:p w:rsidR="00EC09AC" w:rsidRPr="00EC09AC" w:rsidRDefault="00EC09AC" w:rsidP="00EC09AC">
      <w:pPr>
        <w:rPr>
          <w:rFonts w:ascii="GOST type B" w:eastAsia="Times New Roman" w:hAnsi="GOST type B" w:cs="Times New Roman"/>
          <w:b/>
          <w:i/>
          <w:sz w:val="32"/>
          <w:szCs w:val="32"/>
        </w:rPr>
      </w:pPr>
      <w:r w:rsidRPr="00EC09AC">
        <w:rPr>
          <w:rFonts w:ascii="GOST type B" w:eastAsia="Times New Roman" w:hAnsi="GOST type B" w:cs="Times New Roman"/>
          <w:b/>
          <w:i/>
          <w:sz w:val="32"/>
          <w:szCs w:val="32"/>
        </w:rPr>
        <w:t xml:space="preserve"> </w:t>
      </w:r>
      <w:r w:rsidRPr="00EC09AC">
        <w:rPr>
          <w:rFonts w:ascii="GOST type B" w:eastAsia="Times New Roman" w:hAnsi="GOST type B" w:cs="Times New Roman"/>
          <w:b/>
          <w:i/>
          <w:sz w:val="32"/>
          <w:szCs w:val="32"/>
        </w:rPr>
        <w:drawing>
          <wp:inline distT="0" distB="0" distL="0" distR="0">
            <wp:extent cx="4563745" cy="803275"/>
            <wp:effectExtent l="0" t="0" r="825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4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9AC" w:rsidRPr="00EC09AC" w:rsidRDefault="00EC09AC" w:rsidP="00EC09AC">
      <w:pPr>
        <w:rPr>
          <w:rFonts w:ascii="GOST type B" w:eastAsia="Times New Roman" w:hAnsi="GOST type B" w:cs="Times New Roman"/>
          <w:b/>
          <w:i/>
          <w:sz w:val="32"/>
          <w:szCs w:val="32"/>
        </w:rPr>
      </w:pPr>
      <w:r w:rsidRPr="00EC09AC">
        <w:rPr>
          <w:rFonts w:ascii="GOST type B" w:eastAsia="Times New Roman" w:hAnsi="GOST type B" w:cs="Times New Roman"/>
          <w:b/>
          <w:i/>
          <w:sz w:val="32"/>
          <w:szCs w:val="32"/>
        </w:rPr>
        <w:t xml:space="preserve">Вывод: применение первого закона Кирхгофа в разветвленной цепях </w:t>
      </w:r>
      <w:proofErr w:type="spellStart"/>
      <w:r w:rsidRPr="00EC09AC">
        <w:rPr>
          <w:rFonts w:ascii="GOST type B" w:eastAsia="Times New Roman" w:hAnsi="GOST type B" w:cs="Times New Roman"/>
          <w:b/>
          <w:i/>
          <w:sz w:val="32"/>
          <w:szCs w:val="32"/>
        </w:rPr>
        <w:t>пнременного</w:t>
      </w:r>
      <w:proofErr w:type="spellEnd"/>
      <w:r w:rsidRPr="00EC09AC">
        <w:rPr>
          <w:rFonts w:ascii="GOST type B" w:eastAsia="Times New Roman" w:hAnsi="GOST type B" w:cs="Times New Roman"/>
          <w:b/>
          <w:i/>
          <w:sz w:val="32"/>
          <w:szCs w:val="32"/>
        </w:rPr>
        <w:t xml:space="preserve"> тока; достоинства и недостатки графического метода расчета цепи.</w:t>
      </w:r>
    </w:p>
    <w:bookmarkEnd w:id="0"/>
    <w:p w:rsidR="00F35ADE" w:rsidRPr="00F35ADE" w:rsidRDefault="00AA7274" w:rsidP="00EC09A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Частоедов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Л.А.</w:t>
      </w:r>
      <w:r w:rsidR="00F35ADE" w:rsidRPr="00F35A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Электротехника</w:t>
      </w:r>
      <w:r w:rsidR="00F35ADE" w:rsidRPr="00F35ADE">
        <w:rPr>
          <w:rFonts w:ascii="Times New Roman" w:eastAsia="Calibri" w:hAnsi="Times New Roman" w:cs="Times New Roman"/>
          <w:sz w:val="28"/>
          <w:szCs w:val="28"/>
        </w:rPr>
        <w:t>: Учебное пособие. — М.: ФГБОУ ДПО «Учебно – методический центр по образованию на железнодорожном транспо</w:t>
      </w:r>
      <w:r>
        <w:rPr>
          <w:rFonts w:ascii="Times New Roman" w:eastAsia="Calibri" w:hAnsi="Times New Roman" w:cs="Times New Roman"/>
          <w:sz w:val="28"/>
          <w:szCs w:val="28"/>
        </w:rPr>
        <w:t>рте», 2011</w:t>
      </w:r>
      <w:r w:rsidR="00F35ADE">
        <w:rPr>
          <w:rFonts w:ascii="Times New Roman" w:eastAsia="Calibri" w:hAnsi="Times New Roman" w:cs="Times New Roman"/>
          <w:sz w:val="28"/>
          <w:szCs w:val="28"/>
        </w:rPr>
        <w:t xml:space="preserve">. — 402 с. </w:t>
      </w:r>
    </w:p>
    <w:p w:rsidR="00F35ADE" w:rsidRDefault="00F35ADE" w:rsidP="00F578AE">
      <w:pPr>
        <w:spacing w:line="240" w:lineRule="auto"/>
        <w:rPr>
          <w:rFonts w:ascii="Times New Roman" w:eastAsia="Calibri" w:hAnsi="Times New Roman" w:cs="Times New Roman"/>
          <w:b/>
          <w:color w:val="0563C1"/>
          <w:sz w:val="28"/>
          <w:szCs w:val="28"/>
          <w:u w:val="single"/>
        </w:rPr>
      </w:pPr>
      <w:r w:rsidRPr="00F35ADE">
        <w:rPr>
          <w:rFonts w:ascii="Times New Roman" w:eastAsia="Calibri" w:hAnsi="Times New Roman" w:cs="Times New Roman"/>
          <w:b/>
          <w:color w:val="92D050"/>
          <w:sz w:val="28"/>
          <w:szCs w:val="28"/>
        </w:rPr>
        <w:t>Зад</w:t>
      </w:r>
      <w:r w:rsidR="0004025B">
        <w:rPr>
          <w:rFonts w:ascii="Times New Roman" w:eastAsia="Calibri" w:hAnsi="Times New Roman" w:cs="Times New Roman"/>
          <w:b/>
          <w:color w:val="92D050"/>
          <w:sz w:val="28"/>
          <w:szCs w:val="28"/>
        </w:rPr>
        <w:t>ание должно быть выполнено до 26</w:t>
      </w:r>
      <w:r w:rsidR="001C084E">
        <w:rPr>
          <w:rFonts w:ascii="Times New Roman" w:eastAsia="Calibri" w:hAnsi="Times New Roman" w:cs="Times New Roman"/>
          <w:b/>
          <w:color w:val="92D050"/>
          <w:sz w:val="28"/>
          <w:szCs w:val="28"/>
        </w:rPr>
        <w:t>.11</w:t>
      </w:r>
      <w:r w:rsidRPr="00F35ADE">
        <w:rPr>
          <w:rFonts w:ascii="Times New Roman" w:eastAsia="Calibri" w:hAnsi="Times New Roman" w:cs="Times New Roman"/>
          <w:b/>
          <w:color w:val="92D050"/>
          <w:sz w:val="28"/>
          <w:szCs w:val="28"/>
        </w:rPr>
        <w:t xml:space="preserve"> и выслано на электронную почту</w:t>
      </w:r>
      <w:r w:rsidRPr="00F35A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hyperlink r:id="rId24" w:history="1"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yana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.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makshanowa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@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yandex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.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ru</w:t>
        </w:r>
      </w:hyperlink>
      <w:r w:rsidRPr="00F35A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3041E" w:rsidRPr="0073041E" w:rsidRDefault="0073041E" w:rsidP="00F578AE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E">
        <w:rPr>
          <w:rFonts w:ascii="Tahoma" w:hAnsi="Tahoma" w:cs="Tahoma"/>
          <w:sz w:val="24"/>
          <w:szCs w:val="24"/>
        </w:rPr>
        <w:t>﻿</w:t>
      </w:r>
      <w:r w:rsidRPr="0073041E">
        <w:rPr>
          <w:rFonts w:ascii="Times New Roman" w:hAnsi="Times New Roman" w:cs="Times New Roman"/>
          <w:sz w:val="24"/>
          <w:szCs w:val="24"/>
        </w:rPr>
        <w:t>Яна Макшанова приглашает вас на запланированную конференцию: Zoom.</w:t>
      </w:r>
    </w:p>
    <w:p w:rsidR="0073041E" w:rsidRPr="0073041E" w:rsidRDefault="0073041E" w:rsidP="00F578AE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E">
        <w:rPr>
          <w:rFonts w:ascii="Times New Roman" w:hAnsi="Times New Roman" w:cs="Times New Roman"/>
          <w:sz w:val="24"/>
          <w:szCs w:val="24"/>
        </w:rPr>
        <w:t>Тема: Конференция. Организатор Макшанова Яна Евгеньевна</w:t>
      </w:r>
    </w:p>
    <w:p w:rsidR="0073041E" w:rsidRPr="0073041E" w:rsidRDefault="0073041E" w:rsidP="00F578AE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E">
        <w:rPr>
          <w:rFonts w:ascii="Times New Roman" w:hAnsi="Times New Roman" w:cs="Times New Roman"/>
          <w:sz w:val="24"/>
          <w:szCs w:val="24"/>
        </w:rPr>
        <w:t>Время: Это регулярная конференция Начать в любое время</w:t>
      </w:r>
    </w:p>
    <w:p w:rsidR="0073041E" w:rsidRPr="0073041E" w:rsidRDefault="0073041E" w:rsidP="00F578AE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E">
        <w:rPr>
          <w:rFonts w:ascii="Times New Roman" w:hAnsi="Times New Roman" w:cs="Times New Roman"/>
          <w:sz w:val="24"/>
          <w:szCs w:val="24"/>
        </w:rPr>
        <w:t>Подключиться к конференции Zoom</w:t>
      </w:r>
    </w:p>
    <w:p w:rsidR="0073041E" w:rsidRPr="0073041E" w:rsidRDefault="0073041E" w:rsidP="00F578AE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E">
        <w:rPr>
          <w:rFonts w:ascii="Times New Roman" w:hAnsi="Times New Roman" w:cs="Times New Roman"/>
          <w:sz w:val="24"/>
          <w:szCs w:val="24"/>
        </w:rPr>
        <w:t>https://us04web.zoom.us/j/4306900057?pwd=Y1FBWkRwTzBiTmx4blhMMFNPQmV4Zz09</w:t>
      </w:r>
    </w:p>
    <w:p w:rsidR="0073041E" w:rsidRPr="0073041E" w:rsidRDefault="0073041E" w:rsidP="00F578AE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E">
        <w:rPr>
          <w:rFonts w:ascii="Times New Roman" w:hAnsi="Times New Roman" w:cs="Times New Roman"/>
          <w:sz w:val="24"/>
          <w:szCs w:val="24"/>
        </w:rPr>
        <w:t>Идентификатор конференции: 430 690 0057</w:t>
      </w:r>
    </w:p>
    <w:p w:rsidR="00677256" w:rsidRPr="00A86697" w:rsidRDefault="0073041E" w:rsidP="00A86697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1E">
        <w:rPr>
          <w:rFonts w:ascii="Times New Roman" w:hAnsi="Times New Roman" w:cs="Times New Roman"/>
          <w:sz w:val="24"/>
          <w:szCs w:val="24"/>
        </w:rPr>
        <w:t>Код доступа: 1111111</w:t>
      </w:r>
    </w:p>
    <w:sectPr w:rsidR="00677256" w:rsidRPr="00A86697" w:rsidSect="00F578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GOST type B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7FE4"/>
    <w:multiLevelType w:val="hybridMultilevel"/>
    <w:tmpl w:val="6BEA5AD8"/>
    <w:lvl w:ilvl="0" w:tplc="95380288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242D3"/>
    <w:multiLevelType w:val="hybridMultilevel"/>
    <w:tmpl w:val="DADCD556"/>
    <w:lvl w:ilvl="0" w:tplc="A57ABA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C03A8"/>
    <w:multiLevelType w:val="hybridMultilevel"/>
    <w:tmpl w:val="DA70B9F6"/>
    <w:lvl w:ilvl="0" w:tplc="FD569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129FB"/>
    <w:multiLevelType w:val="hybridMultilevel"/>
    <w:tmpl w:val="54DC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8750EC"/>
    <w:multiLevelType w:val="hybridMultilevel"/>
    <w:tmpl w:val="21AAF96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1581912"/>
    <w:multiLevelType w:val="hybridMultilevel"/>
    <w:tmpl w:val="F626A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BC803E1"/>
    <w:multiLevelType w:val="hybridMultilevel"/>
    <w:tmpl w:val="455AF6DC"/>
    <w:lvl w:ilvl="0" w:tplc="22B4D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D45832"/>
    <w:multiLevelType w:val="hybridMultilevel"/>
    <w:tmpl w:val="0E9251F6"/>
    <w:lvl w:ilvl="0" w:tplc="B20266F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E255B"/>
    <w:multiLevelType w:val="hybridMultilevel"/>
    <w:tmpl w:val="D4CE5D22"/>
    <w:lvl w:ilvl="0" w:tplc="604EE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4613BE">
      <w:numFmt w:val="none"/>
      <w:lvlText w:val=""/>
      <w:lvlJc w:val="left"/>
      <w:pPr>
        <w:tabs>
          <w:tab w:val="num" w:pos="360"/>
        </w:tabs>
      </w:pPr>
    </w:lvl>
    <w:lvl w:ilvl="2" w:tplc="C1125A4A">
      <w:numFmt w:val="none"/>
      <w:lvlText w:val=""/>
      <w:lvlJc w:val="left"/>
      <w:pPr>
        <w:tabs>
          <w:tab w:val="num" w:pos="360"/>
        </w:tabs>
      </w:pPr>
    </w:lvl>
    <w:lvl w:ilvl="3" w:tplc="2836EAE6">
      <w:numFmt w:val="none"/>
      <w:lvlText w:val=""/>
      <w:lvlJc w:val="left"/>
      <w:pPr>
        <w:tabs>
          <w:tab w:val="num" w:pos="360"/>
        </w:tabs>
      </w:pPr>
    </w:lvl>
    <w:lvl w:ilvl="4" w:tplc="1DACA93A">
      <w:numFmt w:val="none"/>
      <w:lvlText w:val=""/>
      <w:lvlJc w:val="left"/>
      <w:pPr>
        <w:tabs>
          <w:tab w:val="num" w:pos="360"/>
        </w:tabs>
      </w:pPr>
    </w:lvl>
    <w:lvl w:ilvl="5" w:tplc="BCFC98D6">
      <w:numFmt w:val="none"/>
      <w:lvlText w:val=""/>
      <w:lvlJc w:val="left"/>
      <w:pPr>
        <w:tabs>
          <w:tab w:val="num" w:pos="360"/>
        </w:tabs>
      </w:pPr>
    </w:lvl>
    <w:lvl w:ilvl="6" w:tplc="CC1A9760">
      <w:numFmt w:val="none"/>
      <w:lvlText w:val=""/>
      <w:lvlJc w:val="left"/>
      <w:pPr>
        <w:tabs>
          <w:tab w:val="num" w:pos="360"/>
        </w:tabs>
      </w:pPr>
    </w:lvl>
    <w:lvl w:ilvl="7" w:tplc="DEBED3E4">
      <w:numFmt w:val="none"/>
      <w:lvlText w:val=""/>
      <w:lvlJc w:val="left"/>
      <w:pPr>
        <w:tabs>
          <w:tab w:val="num" w:pos="360"/>
        </w:tabs>
      </w:pPr>
    </w:lvl>
    <w:lvl w:ilvl="8" w:tplc="75F26584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4B90806"/>
    <w:multiLevelType w:val="multilevel"/>
    <w:tmpl w:val="E8F8F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F0199F"/>
    <w:multiLevelType w:val="hybridMultilevel"/>
    <w:tmpl w:val="4A04F3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FDA6B12"/>
    <w:multiLevelType w:val="hybridMultilevel"/>
    <w:tmpl w:val="0E8EC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F82FE0"/>
    <w:multiLevelType w:val="multilevel"/>
    <w:tmpl w:val="D4CA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AF5ECF"/>
    <w:multiLevelType w:val="hybridMultilevel"/>
    <w:tmpl w:val="23D64B0E"/>
    <w:lvl w:ilvl="0" w:tplc="8ED29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A535B3"/>
    <w:multiLevelType w:val="hybridMultilevel"/>
    <w:tmpl w:val="B71E6C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8B33442"/>
    <w:multiLevelType w:val="hybridMultilevel"/>
    <w:tmpl w:val="F3DAAB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B0E1F80"/>
    <w:multiLevelType w:val="hybridMultilevel"/>
    <w:tmpl w:val="EE804712"/>
    <w:lvl w:ilvl="0" w:tplc="C37E52DA">
      <w:start w:val="9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11"/>
  </w:num>
  <w:num w:numId="6">
    <w:abstractNumId w:val="6"/>
  </w:num>
  <w:num w:numId="7">
    <w:abstractNumId w:val="12"/>
  </w:num>
  <w:num w:numId="8">
    <w:abstractNumId w:val="9"/>
  </w:num>
  <w:num w:numId="9">
    <w:abstractNumId w:val="4"/>
  </w:num>
  <w:num w:numId="10">
    <w:abstractNumId w:val="2"/>
  </w:num>
  <w:num w:numId="11">
    <w:abstractNumId w:val="14"/>
  </w:num>
  <w:num w:numId="12">
    <w:abstractNumId w:val="15"/>
  </w:num>
  <w:num w:numId="13">
    <w:abstractNumId w:val="10"/>
  </w:num>
  <w:num w:numId="14">
    <w:abstractNumId w:val="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76"/>
    <w:rsid w:val="0004025B"/>
    <w:rsid w:val="00050D09"/>
    <w:rsid w:val="000C331B"/>
    <w:rsid w:val="001C084E"/>
    <w:rsid w:val="003F1C76"/>
    <w:rsid w:val="004C0401"/>
    <w:rsid w:val="00677256"/>
    <w:rsid w:val="006F7B9B"/>
    <w:rsid w:val="00705F33"/>
    <w:rsid w:val="0073041E"/>
    <w:rsid w:val="008218E2"/>
    <w:rsid w:val="008F0EAB"/>
    <w:rsid w:val="00963DC0"/>
    <w:rsid w:val="00A86697"/>
    <w:rsid w:val="00AA7274"/>
    <w:rsid w:val="00CC7EC8"/>
    <w:rsid w:val="00CF0496"/>
    <w:rsid w:val="00D0437A"/>
    <w:rsid w:val="00EC09AC"/>
    <w:rsid w:val="00F35ADE"/>
    <w:rsid w:val="00F578AE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8B1DE"/>
  <w15:chartTrackingRefBased/>
  <w15:docId w15:val="{555A68CF-DAF4-41AE-A61C-AA1F6176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5F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8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8">
    <w:name w:val="heading 8"/>
    <w:basedOn w:val="a"/>
    <w:link w:val="80"/>
    <w:uiPriority w:val="9"/>
    <w:semiHidden/>
    <w:qFormat/>
    <w:rsid w:val="00F35ADE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F35AD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5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578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F578A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578A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A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A7274"/>
    <w:rPr>
      <w:b/>
      <w:bCs/>
    </w:rPr>
  </w:style>
  <w:style w:type="table" w:styleId="a7">
    <w:name w:val="Table Grid"/>
    <w:basedOn w:val="a1"/>
    <w:uiPriority w:val="39"/>
    <w:rsid w:val="00CC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FF754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F7544"/>
  </w:style>
  <w:style w:type="paragraph" w:customStyle="1" w:styleId="aa">
    <w:name w:val="Штамп"/>
    <w:basedOn w:val="a"/>
    <w:rsid w:val="00FF7544"/>
    <w:pPr>
      <w:spacing w:after="0" w:line="240" w:lineRule="auto"/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wmf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24" Type="http://schemas.openxmlformats.org/officeDocument/2006/relationships/hyperlink" Target="mailto:yana.makshanowa@yandex.ru" TargetMode="External"/><Relationship Id="rId5" Type="http://schemas.openxmlformats.org/officeDocument/2006/relationships/image" Target="media/image1.wmf"/><Relationship Id="rId15" Type="http://schemas.openxmlformats.org/officeDocument/2006/relationships/image" Target="media/image9.wmf"/><Relationship Id="rId23" Type="http://schemas.openxmlformats.org/officeDocument/2006/relationships/image" Target="media/image16.pn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2.bin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yana2</dc:creator>
  <cp:keywords/>
  <dc:description/>
  <cp:lastModifiedBy>yana2</cp:lastModifiedBy>
  <cp:revision>2</cp:revision>
  <dcterms:created xsi:type="dcterms:W3CDTF">2020-12-22T11:05:00Z</dcterms:created>
  <dcterms:modified xsi:type="dcterms:W3CDTF">2020-12-22T11:05:00Z</dcterms:modified>
</cp:coreProperties>
</file>