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25" w:rsidRPr="004F0C25" w:rsidRDefault="004F0C25" w:rsidP="004F0C2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4F0C2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Л</w:t>
      </w: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абораторная работа. Исследо</w:t>
      </w:r>
      <w:r w:rsidRPr="004F0C2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вание цепи переменного тока с последовательным соединением активного и индуктивного сопротивлений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 работы: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Экспериментальное исследование характера изменения тока, мощности и падений напряжений на участках последовательной цепи, состоящей из активного и индуктивного сопротивлений, а также построение круговой диаграммы.</w:t>
      </w:r>
    </w:p>
    <w:p w:rsidR="004F0C25" w:rsidRPr="004F0C25" w:rsidRDefault="004F0C25" w:rsidP="004F0C25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F0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Общие теоретические сведения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 в катушке индуктивности отстает от напряжения на ней на угол 90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Действующее значение тока, протекающего через катушку индуктивности связано с действующим значением напряжения на ней формулой, выражающей закон Ома для катушки индуктивности на переменном токе: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CF4EA3B" wp14:editId="1632DC35">
            <wp:extent cx="504825" cy="257175"/>
            <wp:effectExtent l="0" t="0" r="9525" b="9525"/>
            <wp:docPr id="1" name="Рисунок 1" descr="https://studfile.net/html/2706/576/html_pvyQ7mevX2.AEtT/img-_e8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576/html_pvyQ7mevX2.AEtT/img-_e8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(3.1)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ACA9AC5" wp14:editId="5B01CCE7">
            <wp:extent cx="419100" cy="152400"/>
            <wp:effectExtent l="0" t="0" r="0" b="0"/>
            <wp:docPr id="2" name="Рисунок 2" descr="https://studfile.net/html/2706/576/html_pvyQ7mevX2.AEtT/img-fZ6k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576/html_pvyQ7mevX2.AEtT/img-fZ6k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называется индуктивным сопротивлением. При прохождении синусоидального тока по цепи, изображенной на рис. </w:t>
      </w:r>
      <w:proofErr w:type="gram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3.1,а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3.1,б, ток в любом сечении цепи один и тот же, а общее напряжение, согласно второму закону Кирхгофа, равно геометрической сумме падений напряжений на активном и индуктивном сопротивлениях: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A06064" wp14:editId="6224B9F9">
            <wp:extent cx="666750" cy="152400"/>
            <wp:effectExtent l="0" t="0" r="0" b="0"/>
            <wp:docPr id="3" name="Рисунок 3" descr="https://studfile.net/html/2706/576/html_pvyQ7mevX2.AEtT/img-rBGx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576/html_pvyQ7mevX2.AEtT/img-rBGxu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(3.2)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Действующее значение напряжения определяется: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9EBA96" wp14:editId="341D8892">
            <wp:extent cx="2428875" cy="238125"/>
            <wp:effectExtent l="0" t="0" r="9525" b="9525"/>
            <wp:docPr id="4" name="Рисунок 4" descr="https://studfile.net/html/2706/576/html_pvyQ7mevX2.AEtT/img-n3b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576/html_pvyQ7mevX2.AEtT/img-n3br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(3.3)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Отсюда можно определить ток в цепи: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C68F9A9" wp14:editId="46DC006F">
            <wp:extent cx="714375" cy="276225"/>
            <wp:effectExtent l="0" t="0" r="9525" b="9525"/>
            <wp:docPr id="5" name="Рисунок 5" descr="https://studfile.net/html/2706/576/html_pvyQ7mevX2.AEtT/img-aeO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576/html_pvyQ7mevX2.AEtT/img-aeOe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(3.4)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Выражение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23EBB42" wp14:editId="718D8E9F">
            <wp:extent cx="542925" cy="161925"/>
            <wp:effectExtent l="0" t="0" r="9525" b="9525"/>
            <wp:docPr id="6" name="Рисунок 6" descr="https://studfile.net/html/2706/576/html_pvyQ7mevX2.AEtT/img-yvdV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576/html_pvyQ7mevX2.AEtT/img-yvdVt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 полным сопротивлением цепи. В такой цепи ток отстает по фазе от напряжения на угол</w:t>
      </w:r>
    </w:p>
    <w:p w:rsidR="004F0C25" w:rsidRPr="004F0C25" w:rsidRDefault="004F0C25" w:rsidP="004F0C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A2BE5A" wp14:editId="61A00824">
            <wp:extent cx="581025" cy="266700"/>
            <wp:effectExtent l="0" t="0" r="9525" b="0"/>
            <wp:docPr id="7" name="Рисунок 7" descr="https://studfile.net/html/2706/576/html_pvyQ7mevX2.AEtT/img-ZUP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576/html_pvyQ7mevX2.AEtT/img-ZUPdf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(3.5)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Активная мощность в цепи рис. </w:t>
      </w:r>
      <w:proofErr w:type="gram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3.1,а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3.1,б определяется: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D6D4156" wp14:editId="20075899">
            <wp:extent cx="1666875" cy="171450"/>
            <wp:effectExtent l="0" t="0" r="9525" b="0"/>
            <wp:docPr id="8" name="Рисунок 8" descr="https://studfile.net/html/2706/576/html_pvyQ7mevX2.AEtT/img-Gq3iF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576/html_pvyQ7mevX2.AEtT/img-Gq3iF_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(3.6)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3705462" wp14:editId="3A744C11">
            <wp:extent cx="5029200" cy="3562350"/>
            <wp:effectExtent l="0" t="0" r="0" b="0"/>
            <wp:docPr id="9" name="Рисунок 9" descr="https://studfile.net/html/2706/576/html_pvyQ7mevX2.AEtT/img-CIUw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576/html_pvyQ7mevX2.AEtT/img-CIUwa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Рис.3.1. Принципиальные схемы (а, б) и векторные диаграммы (в, г) цепи RL.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Изменение активного и индуктивного сопротивлений </w:t>
      </w:r>
      <w:proofErr w:type="gram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разному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влияет на изменение активной мощности цепи. При постоянном значении индуктивности и увеличении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нуля до бесконечности, активная мощность растет, достигает максимума и далее уменьшается. Чтобы найти значение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 котором активная мощность максимальная, надо приравнять к нулю первую производную активной мощности по активному сопротивлению, т. е. положить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623321" wp14:editId="3C79B3E4">
            <wp:extent cx="276225" cy="228600"/>
            <wp:effectExtent l="0" t="0" r="9525" b="0"/>
            <wp:docPr id="10" name="Рисунок 10" descr="https://studfile.net/html/2706/576/html_pvyQ7mevX2.AEtT/img-zicm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576/html_pvyQ7mevX2.AEtT/img-zicmIv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D5058D2" wp14:editId="7BE85965">
            <wp:extent cx="771525" cy="323850"/>
            <wp:effectExtent l="0" t="0" r="9525" b="0"/>
            <wp:docPr id="11" name="Рисунок 11" descr="https://studfile.net/html/2706/576/html_pvyQ7mevX2.AEtT/img-wC7S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576/html_pvyQ7mevX2.AEtT/img-wC7Sd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(3.7)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этого условия получим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</w:t>
      </w:r>
      <w:proofErr w:type="gram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.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этом соотношении мощность в цепи максимальная.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постоянном значении сопротивления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c увеличением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нуля до бесконечности активная мощность цепи монотонно уменьшается, стремясь к нулю.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изменении 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неизменном</w:t>
      </w:r>
      <w:proofErr w:type="gram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при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неизменном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геометрическим местом концов вектора тока является полуокружность. Геометрическим местом концов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векторов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полуокружность (рис.3.</w:t>
      </w:r>
      <w:proofErr w:type="gram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1,в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3.1,г).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Рассмотрим подробнее построение круговой диаграммы для цепи RL. Учтем, что реальная катушка индуктивности обладает активным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сопротивлением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будем считать, что индуктивность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катушки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а, следовательно, и индуктивное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сопротивление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ωL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 внутреннее сопротивление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катушки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известны.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построения круговой диаграммы для случая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proofErr w:type="gram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proofErr w:type="spellEnd"/>
      <w:proofErr w:type="gram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const,L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var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var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(рис. 3.2) задаемся масштабами по напряжению, току и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сопротивлению:</w:t>
      </w:r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U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точки 0 по оси ординат откладываем в принятом масштабе вектор напряжения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E6C5658" wp14:editId="6D204F1C">
            <wp:extent cx="95250" cy="133350"/>
            <wp:effectExtent l="0" t="0" r="0" b="0"/>
            <wp:docPr id="12" name="Рисунок 12" descr="https://studfile.net/html/2706/576/html_pvyQ7mevX2.AEtT/img-ypY2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576/html_pvyQ7mevX2.AEtT/img-ypY2m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(отрезок ОЕ). Находим значение тока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D393095" wp14:editId="025C0FFD">
            <wp:extent cx="133350" cy="133350"/>
            <wp:effectExtent l="0" t="0" r="0" b="0"/>
            <wp:docPr id="13" name="Рисунок 13" descr="https://studfile.net/html/2706/576/html_pvyQ7mevX2.AEtT/img-sDiE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576/html_pvyQ7mevX2.AEtT/img-sDiE5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коротком замыкании на зажимах изменяющегося индуктивного сопротивления, т.е.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0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60989F6" wp14:editId="79421599">
            <wp:extent cx="466725" cy="257175"/>
            <wp:effectExtent l="0" t="0" r="9525" b="9525"/>
            <wp:docPr id="14" name="Рисунок 14" descr="https://studfile.net/html/2706/576/html_pvyQ7mevX2.AEtT/img-5SZ7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576/html_pvyQ7mevX2.AEtT/img-5SZ7a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(3.8)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FE874C" wp14:editId="317DA86B">
            <wp:extent cx="133350" cy="133350"/>
            <wp:effectExtent l="0" t="0" r="0" b="0"/>
            <wp:docPr id="15" name="Рисунок 15" descr="https://studfile.net/html/2706/576/html_pvyQ7mevX2.AEtT/img-6mKn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576/html_pvyQ7mevX2.AEtT/img-6mKnC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совпадает по фазе с напряжением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993BC9" wp14:editId="7F819CB0">
            <wp:extent cx="95250" cy="133350"/>
            <wp:effectExtent l="0" t="0" r="0" b="0"/>
            <wp:docPr id="16" name="Рисунок 16" descr="https://studfile.net/html/2706/576/html_pvyQ7mevX2.AEtT/img-NajIX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576/html_pvyQ7mevX2.AEtT/img-NajIX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точки 0 откладываем в вектор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A976B4E" wp14:editId="314A0CF0">
            <wp:extent cx="133350" cy="133350"/>
            <wp:effectExtent l="0" t="0" r="0" b="0"/>
            <wp:docPr id="17" name="Рисунок 17" descr="https://studfile.net/html/2706/576/html_pvyQ7mevX2.AEtT/img-NUxf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576/html_pvyQ7mevX2.AEtT/img-NUxfN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(отрезок ОК =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Отрезок ОК является диаметром круговой диаграммы.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DFC6EA5" wp14:editId="76003BC2">
            <wp:extent cx="5943600" cy="3009900"/>
            <wp:effectExtent l="0" t="0" r="0" b="0"/>
            <wp:docPr id="18" name="Рисунок 18" descr="https://studfile.net/html/2706/576/html_pvyQ7mevX2.AEtT/img-Ehl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576/html_pvyQ7mevX2.AEtT/img-EhllKy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Рис.3.2. Электрическая цепь с последовательным включением элементов RL(а) и ее круговая диаграмма 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var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(б).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масштабе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откладываем по направлению вектора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2D8B94" wp14:editId="18D3210A">
            <wp:extent cx="133350" cy="133350"/>
            <wp:effectExtent l="0" t="0" r="0" b="0"/>
            <wp:docPr id="19" name="Рисунок 19" descr="https://studfile.net/html/2706/576/html_pvyQ7mevX2.AEtT/img-YI1y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576/html_pvyQ7mevX2.AEtT/img-YI1yf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отрезок ОА 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R+r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и из точки А под углом 90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вектору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508C3A" wp14:editId="1D818A6A">
            <wp:extent cx="133350" cy="133350"/>
            <wp:effectExtent l="0" t="0" r="0" b="0"/>
            <wp:docPr id="20" name="Рисунок 20" descr="https://studfile.net/html/2706/576/html_pvyQ7mevX2.AEtT/img-quCj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576/html_pvyQ7mevX2.AEtT/img-quCj3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проводим линию АN’ изменяющегося параметра, т.е. линию индуктивного сопротивления. Разделив отрезок ОК пополам, находим центр окружности тока С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проводим дугу окружности в сторону линии изменяющегося параметра. Разделив отрезок ОЕ пополам, находим центр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U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окружности, по которой перемещаются векторы напряжений на индуктивности и активном сопротивлении. Чтобы определить электрические величины при заданном значении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надо отложить на прямой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отрезок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AN=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Z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соединить с точкой О.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 электрические величины определяются: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proofErr w:type="gram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OM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proofErr w:type="spellEnd"/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р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OF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OD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Q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Q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MF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R+r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DE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S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OM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B205048" wp14:editId="58D55204">
            <wp:extent cx="457200" cy="228600"/>
            <wp:effectExtent l="0" t="0" r="0" b="0"/>
            <wp:docPr id="21" name="Рисунок 21" descr="https://studfile.net/html/2706/576/html_pvyQ7mevX2.AEtT/img-kGXQ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576/html_pvyQ7mevX2.AEtT/img-kGXQg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Q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Отметим одну особенность круговой диаграммы. Напряжения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(отрезок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OD)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R+</w:t>
      </w:r>
      <w:proofErr w:type="gram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отрезок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DE) реально измерить мы не можем. Вольтметры в схеме на рис.3.4 и 3.5 измеряют напряжение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R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резисторе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Rи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напряжение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катушке индуктивности. Сопротивление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внутренним сопротивлением катушки индуктивности. Напряжение на нем нельзя замерить. Измеряемое напряжение на катушке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(отрезок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OB) является геометрической суммой двух напряжений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B4B160" wp14:editId="622854AC">
            <wp:extent cx="142875" cy="133350"/>
            <wp:effectExtent l="0" t="0" r="9525" b="0"/>
            <wp:docPr id="22" name="Рисунок 22" descr="https://studfile.net/html/2706/576/html_pvyQ7mevX2.AEtT/img-sFwm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576/html_pvyQ7mevX2.AEtT/img-sFwmjj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C0573D5" wp14:editId="261D351D">
            <wp:extent cx="133350" cy="133350"/>
            <wp:effectExtent l="0" t="0" r="0" b="0"/>
            <wp:docPr id="23" name="Рисунок 23" descr="https://studfile.net/html/2706/576/html_pvyQ7mevX2.AEtT/img-6XKx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576/html_pvyQ7mevX2.AEtT/img-6XKxQ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перемещается по окружности. Диаметр этой окружности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находится из соотношения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39A8EA" wp14:editId="6396F247">
            <wp:extent cx="504825" cy="228600"/>
            <wp:effectExtent l="0" t="0" r="9525" b="0"/>
            <wp:docPr id="24" name="Рисунок 24" descr="https://studfile.net/html/2706/576/html_pvyQ7mevX2.AEtT/img-qWF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576/html_pvyQ7mevX2.AEtT/img-qWFzek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Разделив отрезок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пополам, найдем центр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U’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 окружности. Измеряемые напряжения будут равны: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R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·BE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·OB</w:t>
      </w:r>
      <w:proofErr w:type="spellEnd"/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1200A2" wp14:editId="16A4EA01">
            <wp:extent cx="6067425" cy="3067050"/>
            <wp:effectExtent l="0" t="0" r="9525" b="0"/>
            <wp:docPr id="25" name="Рисунок 25" descr="https://studfile.net/html/2706/576/html_pvyQ7mevX2.AEtT/img-6d3d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576/html_pvyQ7mevX2.AEtT/img-6d3dLm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Рис.3.3. Электрическая цепь с последовательным включением элементов RL(а) и ее круговая диаграмма 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var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(б).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рис.3.3 приведена круговая диаграмма для случая, когда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var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построения круговой диаграммы в этом случае также задаемся масштабами по напряжению, току и </w:t>
      </w:r>
      <w:proofErr w:type="spellStart"/>
      <w:proofErr w:type="gram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сопротивлению:</w:t>
      </w:r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U</w:t>
      </w:r>
      <w:proofErr w:type="spellEnd"/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точки 0 по оси абсцисс откладываем в принятом масштабе вектор напряжения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8AF28C8" wp14:editId="46F2D4D3">
            <wp:extent cx="95250" cy="133350"/>
            <wp:effectExtent l="0" t="0" r="0" b="0"/>
            <wp:docPr id="26" name="Рисунок 26" descr="https://studfile.net/html/2706/576/html_pvyQ7mevX2.AEtT/img-hGmq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576/html_pvyQ7mevX2.AEtT/img-hGmqn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(отрезок ОЕ). Находим значение тока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2BC6A02" wp14:editId="22D9CC14">
            <wp:extent cx="133350" cy="152400"/>
            <wp:effectExtent l="0" t="0" r="0" b="0"/>
            <wp:docPr id="27" name="Рисунок 27" descr="https://studfile.net/html/2706/576/html_pvyQ7mevX2.AEtT/img-8wRL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576/html_pvyQ7mevX2.AEtT/img-8wRL1e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0 и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=0.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13B910A" wp14:editId="3140F945">
            <wp:extent cx="361950" cy="247650"/>
            <wp:effectExtent l="0" t="0" r="0" b="0"/>
            <wp:docPr id="28" name="Рисунок 28" descr="https://studfile.net/html/2706/576/html_pvyQ7mevX2.AEtT/img-_re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576/html_pvyQ7mevX2.AEtT/img-_reasI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(3.9)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537FCF4" wp14:editId="2C88D8BF">
            <wp:extent cx="133350" cy="152400"/>
            <wp:effectExtent l="0" t="0" r="0" b="0"/>
            <wp:docPr id="29" name="Рисунок 29" descr="https://studfile.net/html/2706/576/html_pvyQ7mevX2.AEtT/img-yG2i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576/html_pvyQ7mevX2.AEtT/img-yG2i6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отстает от напряжения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F0120D" wp14:editId="39C29F3A">
            <wp:extent cx="95250" cy="133350"/>
            <wp:effectExtent l="0" t="0" r="0" b="0"/>
            <wp:docPr id="30" name="Рисунок 30" descr="https://studfile.net/html/2706/576/html_pvyQ7mevX2.AEtT/img-GFD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576/html_pvyQ7mevX2.AEtT/img-GFDg1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90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точки 0 откладываем в масштабе вектор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F16EC4" wp14:editId="2B302356">
            <wp:extent cx="133350" cy="152400"/>
            <wp:effectExtent l="0" t="0" r="0" b="0"/>
            <wp:docPr id="31" name="Рисунок 31" descr="https://studfile.net/html/2706/576/html_pvyQ7mevX2.AEtT/img-3PBzz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576/html_pvyQ7mevX2.AEtT/img-3PBzz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(отрезок ОК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’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ru-RU"/>
        </w:rPr>
        <w:t>’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Отрезок ОК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диаметром круговой диаграммы тока.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масштабе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откладываем по направлению вектора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331A37" wp14:editId="495EB643">
            <wp:extent cx="133350" cy="152400"/>
            <wp:effectExtent l="0" t="0" r="0" b="0"/>
            <wp:docPr id="32" name="Рисунок 32" descr="https://studfile.net/html/2706/576/html_pvyQ7mevX2.AEtT/img-m456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576/html_pvyQ7mevX2.AEtT/img-m456IM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отрезок ОА 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и из точки А под углом 90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вектору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816E9F" wp14:editId="6ADA825A">
            <wp:extent cx="133350" cy="152400"/>
            <wp:effectExtent l="0" t="0" r="0" b="0"/>
            <wp:docPr id="33" name="Рисунок 33" descr="https://studfile.net/html/2706/576/html_pvyQ7mevX2.AEtT/img-lHat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576/html_pvyQ7mevX2.AEtT/img-lHatC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проводим линию АN’ изменяющегося параметра, т.е. линию активного сопротивления. По этой линии откладываем величину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постоянного сопротивления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переменного сопротивления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Разделив отрезок ОК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пополам, находим центр окружности тока и проводим дугу окружности в сторону линии изменяющегося параметра. Разделив отрезок ОЕ пополам, находим центр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U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окружности, по которой перемещаются векторы напряжений на индуктивности и активном сопротивлении. Чтобы определить электрические величины при заданном значении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надо отложить на прямой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отрезок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AN= (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R+r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Z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соединить с точкой О.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 электрические величины определяются: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proofErr w:type="gram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OM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proofErr w:type="spellEnd"/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р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OF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OD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Q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Q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MF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S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S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OM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DB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BE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= 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val="en-US"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OB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7D9DE9" wp14:editId="2A890FBD">
            <wp:extent cx="457200" cy="228600"/>
            <wp:effectExtent l="0" t="0" r="0" b="0"/>
            <wp:docPr id="34" name="Рисунок 34" descr="https://studfile.net/html/2706/576/html_pvyQ7mevX2.AEtT/img-aNLt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576/html_pvyQ7mevX2.AEtT/img-aNLtKy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Q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Измеряемое напряжение на катушке 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отрезо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кOB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является геометрической суммой двух напряжений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D1FA672" wp14:editId="352670B3">
            <wp:extent cx="142875" cy="133350"/>
            <wp:effectExtent l="0" t="0" r="9525" b="0"/>
            <wp:docPr id="35" name="Рисунок 35" descr="https://studfile.net/html/2706/576/html_pvyQ7mevX2.AEtT/img-EUkX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576/html_pvyQ7mevX2.AEtT/img-EUkXNY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241431A" wp14:editId="519627C2">
            <wp:extent cx="133350" cy="133350"/>
            <wp:effectExtent l="0" t="0" r="0" b="0"/>
            <wp:docPr id="36" name="Рисунок 36" descr="https://studfile.net/html/2706/576/html_pvyQ7mevX2.AEtT/img-s0EmL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576/html_pvyQ7mevX2.AEtT/img-s0EmLZ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Точка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перемещается по окружности. Нахождение центра С этой окружности и радиус СE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понятно из рис.3.3. Измеряемые </w:t>
      </w:r>
      <w:proofErr w:type="gram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напряжения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 в предыдущем случае будут равны: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R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·BE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·OB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CB7EE33" wp14:editId="1C46F998">
            <wp:extent cx="5848350" cy="3924300"/>
            <wp:effectExtent l="0" t="0" r="0" b="0"/>
            <wp:docPr id="37" name="Рисунок 37" descr="https://studfile.net/html/2706/576/html_pvyQ7mevX2.AEtT/img-k4sG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576/html_pvyQ7mevX2.AEtT/img-k4sGH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0"/>
                    <a:stretch/>
                  </pic:blipFill>
                  <pic:spPr bwMode="auto">
                    <a:xfrm>
                      <a:off x="0" y="0"/>
                      <a:ext cx="58483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+Рис.3.4. Вид активного окна лабораторной работы №3.1. Принципиальная схема, волновые и векторные диаграммы цепи RL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 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var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(б).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4F0C25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lastRenderedPageBreak/>
        <w:t>Порядок выполнения работы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Исследовать схему, содержащую последовательно включенные элементы R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L. Напряжение на входе схемы автоматически поддерживается во время опыта постоянным.</w:t>
      </w:r>
    </w:p>
    <w:p w:rsid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Исследовать работу схемы (рис.3.4) при постоянном значении активного сопротивления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изменяя величину индуктивности катушки от максимального значения до нуля. 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Формулы для расчетов:</w:t>
      </w:r>
    </w:p>
    <w:p w:rsidR="004F0C25" w:rsidRPr="004F0C25" w:rsidRDefault="004F0C25" w:rsidP="004F0C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5E73DA" wp14:editId="3B91C8EA">
            <wp:extent cx="257175" cy="228600"/>
            <wp:effectExtent l="0" t="0" r="9525" b="0"/>
            <wp:docPr id="38" name="Рисунок 38" descr="https://studfile.net/html/2706/576/html_pvyQ7mevX2.AEtT/img-OZ8x3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576/html_pvyQ7mevX2.AEtT/img-OZ8x3I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F8F59E5" wp14:editId="4B9522C5">
            <wp:extent cx="428625" cy="228600"/>
            <wp:effectExtent l="0" t="0" r="9525" b="0"/>
            <wp:docPr id="39" name="Рисунок 39" descr="https://studfile.net/html/2706/576/html_pvyQ7mevX2.AEtT/img-zVgF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576/html_pvyQ7mevX2.AEtT/img-zVgFGT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788F05" wp14:editId="362BA052">
            <wp:extent cx="333375" cy="228600"/>
            <wp:effectExtent l="0" t="0" r="9525" b="0"/>
            <wp:docPr id="40" name="Рисунок 40" descr="https://studfile.net/html/2706/576/html_pvyQ7mevX2.AEtT/img-gDAR6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576/html_pvyQ7mevX2.AEtT/img-gDAR6i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136AB7" wp14:editId="31C575EE">
            <wp:extent cx="304800" cy="228600"/>
            <wp:effectExtent l="0" t="0" r="0" b="0"/>
            <wp:docPr id="41" name="Рисунок 41" descr="https://studfile.net/html/2706/576/html_pvyQ7mevX2.AEtT/img-QJCP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576/html_pvyQ7mevX2.AEtT/img-QJCPc0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R+r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0F1B54A" wp14:editId="716CB50A">
            <wp:extent cx="571500" cy="171450"/>
            <wp:effectExtent l="0" t="0" r="0" b="0"/>
            <wp:docPr id="42" name="Рисунок 42" descr="https://studfile.net/html/2706/576/html_pvyQ7mevX2.AEtT/img-58vC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576/html_pvyQ7mevX2.AEtT/img-58vCPA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3C4A44F" wp14:editId="0189D51F">
            <wp:extent cx="400050" cy="228600"/>
            <wp:effectExtent l="0" t="0" r="0" b="0"/>
            <wp:docPr id="43" name="Рисунок 43" descr="https://studfile.net/html/2706/576/html_pvyQ7mevX2.AEtT/img-b9ru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576/html_pvyQ7mevX2.AEtT/img-b9ruAT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E04F07" wp14:editId="76C20336">
            <wp:extent cx="5829300" cy="3895725"/>
            <wp:effectExtent l="0" t="0" r="0" b="9525"/>
            <wp:docPr id="44" name="Рисунок 44" descr="https://studfile.net/html/2706/576/html_pvyQ7mevX2.AEtT/img-Vnrk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2706/576/html_pvyQ7mevX2.AEtT/img-VnrkR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0"/>
                    <a:stretch/>
                  </pic:blipFill>
                  <pic:spPr bwMode="auto">
                    <a:xfrm>
                      <a:off x="0" y="0"/>
                      <a:ext cx="58293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Рис.3.5. Вид активного окна лабораторной </w:t>
      </w:r>
      <w:proofErr w:type="gram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 Принципиальная</w:t>
      </w:r>
      <w:proofErr w:type="gram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схема, волновые и векторные диаграммы цепи RL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L 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var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(б). 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3.1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529"/>
        <w:gridCol w:w="529"/>
        <w:gridCol w:w="529"/>
        <w:gridCol w:w="530"/>
        <w:gridCol w:w="530"/>
        <w:gridCol w:w="841"/>
        <w:gridCol w:w="627"/>
        <w:gridCol w:w="584"/>
        <w:gridCol w:w="584"/>
        <w:gridCol w:w="584"/>
        <w:gridCol w:w="584"/>
        <w:gridCol w:w="2352"/>
      </w:tblGrid>
      <w:tr w:rsidR="004F0C25" w:rsidRPr="004F0C25" w:rsidTr="004F0C25"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Измерено</w:t>
            </w:r>
          </w:p>
        </w:tc>
        <w:tc>
          <w:tcPr>
            <w:tcW w:w="5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Вычислено</w:t>
            </w:r>
          </w:p>
        </w:tc>
      </w:tr>
      <w:tr w:rsidR="004F0C25" w:rsidRPr="004F0C25" w:rsidTr="004F0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U</w:t>
            </w: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U</w:t>
            </w: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R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R+r</w:t>
            </w:r>
            <w:proofErr w:type="spellEnd"/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</w:t>
            </w: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L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cosφ</w:t>
            </w:r>
            <w:proofErr w:type="spellEnd"/>
          </w:p>
        </w:tc>
      </w:tr>
      <w:tr w:rsidR="004F0C25" w:rsidRPr="004F0C25" w:rsidTr="004F0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  <w:tr w:rsidR="004F0C25" w:rsidRPr="004F0C25" w:rsidTr="004F0C25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Исследовать работу схемы (рис.3.5) при изменении активного сопротивления цепи от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0 до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max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меняя ток через 0,1 А. 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3.2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548"/>
        <w:gridCol w:w="548"/>
        <w:gridCol w:w="548"/>
        <w:gridCol w:w="548"/>
        <w:gridCol w:w="548"/>
        <w:gridCol w:w="877"/>
        <w:gridCol w:w="631"/>
        <w:gridCol w:w="587"/>
        <w:gridCol w:w="587"/>
        <w:gridCol w:w="587"/>
        <w:gridCol w:w="587"/>
        <w:gridCol w:w="2412"/>
      </w:tblGrid>
      <w:tr w:rsidR="004F0C25" w:rsidRPr="004F0C25" w:rsidTr="004F0C25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Измерено</w:t>
            </w:r>
          </w:p>
        </w:tc>
        <w:tc>
          <w:tcPr>
            <w:tcW w:w="49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Вычислено</w:t>
            </w:r>
          </w:p>
        </w:tc>
      </w:tr>
      <w:tr w:rsidR="004F0C25" w:rsidRPr="004F0C25" w:rsidTr="004F0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U</w:t>
            </w: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U</w:t>
            </w: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R+r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Z</w:t>
            </w: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L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2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cosφ</w:t>
            </w:r>
            <w:proofErr w:type="spellEnd"/>
          </w:p>
        </w:tc>
      </w:tr>
      <w:tr w:rsidR="004F0C25" w:rsidRPr="004F0C25" w:rsidTr="004F0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0C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  <w:tr w:rsidR="004F0C25" w:rsidRPr="004F0C25" w:rsidTr="004F0C2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C25" w:rsidRPr="004F0C25" w:rsidRDefault="004F0C25" w:rsidP="004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Для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первого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пнкта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построить векторные диаграммы напряжений и токов.</w:t>
      </w:r>
    </w:p>
    <w:p w:rsid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Построить в одних осях координат по данным п. 2 (табл.3.1) зависимости: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R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ym w:font="Symbol" w:char="F06A"/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X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в других осях координат по данным п. 3 (табл.3.2) зависимости: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proofErr w:type="spellStart"/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U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; </w:t>
      </w:r>
      <w:proofErr w:type="spellStart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</w:t>
      </w:r>
      <w:proofErr w:type="spellEnd"/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ym w:font="Symbol" w:char="F06A"/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;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Z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 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r w:rsidRPr="004F0C2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R</w:t>
      </w:r>
      <w:r w:rsidRPr="004F0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F0C25" w:rsidRPr="004F0C25" w:rsidRDefault="004F0C25" w:rsidP="004F0C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Вывод:</w:t>
      </w:r>
    </w:p>
    <w:p w:rsidR="004F0C25" w:rsidRPr="00F35ADE" w:rsidRDefault="004F0C25" w:rsidP="004F0C25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Частоедов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Л.А.</w:t>
      </w:r>
      <w:r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</w:t>
      </w:r>
      <w:r w:rsidRPr="00F35ADE">
        <w:rPr>
          <w:rFonts w:ascii="Times New Roman" w:eastAsia="Calibri" w:hAnsi="Times New Roman" w:cs="Times New Roman"/>
          <w:sz w:val="28"/>
          <w:szCs w:val="28"/>
        </w:rPr>
        <w:t>: Учебное пособие. — М.: ФГБОУ ДПО «</w:t>
      </w:r>
      <w:proofErr w:type="spellStart"/>
      <w:r w:rsidRPr="00F35AD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F35ADE">
        <w:rPr>
          <w:rFonts w:ascii="Times New Roman" w:eastAsia="Calibri" w:hAnsi="Times New Roman" w:cs="Times New Roman"/>
          <w:sz w:val="28"/>
          <w:szCs w:val="28"/>
        </w:rPr>
        <w:t xml:space="preserve">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рте», 2011. — 402 с. </w:t>
      </w:r>
    </w:p>
    <w:p w:rsidR="004F0C25" w:rsidRDefault="004F0C25" w:rsidP="004F0C25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ание </w:t>
      </w:r>
      <w:r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должно быть выполнено до 23.12</w:t>
      </w:r>
      <w:bookmarkStart w:id="0" w:name="_GoBack"/>
      <w:bookmarkEnd w:id="0"/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34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proofErr w:type="spellStart"/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F0C25" w:rsidRPr="0073041E" w:rsidRDefault="004F0C25" w:rsidP="004F0C25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ahoma" w:hAnsi="Tahoma" w:cs="Tahoma"/>
          <w:sz w:val="24"/>
          <w:szCs w:val="24"/>
        </w:rPr>
        <w:t>﻿</w:t>
      </w:r>
      <w:r w:rsidRPr="0073041E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>.</w:t>
      </w:r>
    </w:p>
    <w:p w:rsidR="004F0C25" w:rsidRPr="0073041E" w:rsidRDefault="004F0C25" w:rsidP="004F0C25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Тема: Конференция. Организатор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Яна Евгеньевна</w:t>
      </w:r>
    </w:p>
    <w:p w:rsidR="004F0C25" w:rsidRPr="0073041E" w:rsidRDefault="004F0C25" w:rsidP="004F0C25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Время: Это регулярная конференция </w:t>
      </w:r>
      <w:proofErr w:type="gramStart"/>
      <w:r w:rsidRPr="0073041E">
        <w:rPr>
          <w:rFonts w:ascii="Times New Roman" w:hAnsi="Times New Roman" w:cs="Times New Roman"/>
          <w:sz w:val="24"/>
          <w:szCs w:val="24"/>
        </w:rPr>
        <w:t>Начать</w:t>
      </w:r>
      <w:proofErr w:type="gramEnd"/>
      <w:r w:rsidRPr="0073041E">
        <w:rPr>
          <w:rFonts w:ascii="Times New Roman" w:hAnsi="Times New Roman" w:cs="Times New Roman"/>
          <w:sz w:val="24"/>
          <w:szCs w:val="24"/>
        </w:rPr>
        <w:t xml:space="preserve"> в любое время</w:t>
      </w:r>
    </w:p>
    <w:p w:rsidR="004F0C25" w:rsidRPr="0073041E" w:rsidRDefault="004F0C25" w:rsidP="004F0C25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4F0C25" w:rsidRPr="0073041E" w:rsidRDefault="004F0C25" w:rsidP="004F0C25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4F0C25" w:rsidRPr="0073041E" w:rsidRDefault="004F0C25" w:rsidP="004F0C25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4F0C25" w:rsidRPr="00A86697" w:rsidRDefault="004F0C25" w:rsidP="004F0C25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1E">
        <w:rPr>
          <w:rFonts w:ascii="Times New Roman" w:hAnsi="Times New Roman" w:cs="Times New Roman"/>
          <w:sz w:val="24"/>
          <w:szCs w:val="24"/>
        </w:rPr>
        <w:t>Код доступа: 1111111</w:t>
      </w:r>
    </w:p>
    <w:p w:rsidR="009006B1" w:rsidRDefault="009006B1"/>
    <w:sectPr w:rsidR="0090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67"/>
    <w:rsid w:val="004F0C25"/>
    <w:rsid w:val="007E3767"/>
    <w:rsid w:val="009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A0E2"/>
  <w15:chartTrackingRefBased/>
  <w15:docId w15:val="{287A1180-8861-466E-96CD-BC40B171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hyperlink" Target="mailto:yana.makshanowa@yandex.ru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2020-12-21T11:40:00Z</dcterms:created>
  <dcterms:modified xsi:type="dcterms:W3CDTF">2020-12-21T11:40:00Z</dcterms:modified>
</cp:coreProperties>
</file>