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C" w:rsidRDefault="00F578BE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5.3.</w:t>
      </w:r>
      <w:r w:rsidR="00DC03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Микропроцессоры</w:t>
      </w:r>
    </w:p>
    <w:p w:rsidR="00F578BE" w:rsidRDefault="00F578BE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5.3.1. Структура процессора, назначение структурных блоков</w:t>
      </w:r>
    </w:p>
    <w:p w:rsidR="00430766" w:rsidRDefault="0043076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6278DE" w:rsidRDefault="00870A97" w:rsidP="00454B81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D320F4" w:rsidRPr="001E37C4">
        <w:rPr>
          <w:rFonts w:ascii="Arial" w:hAnsi="Arial" w:cs="Arial"/>
          <w:sz w:val="28"/>
          <w:szCs w:val="28"/>
        </w:rPr>
        <w:t>Изучи</w:t>
      </w:r>
      <w:r w:rsidR="00E121BD" w:rsidRPr="001E37C4">
        <w:rPr>
          <w:rFonts w:ascii="Arial" w:hAnsi="Arial" w:cs="Arial"/>
          <w:sz w:val="28"/>
          <w:szCs w:val="28"/>
        </w:rPr>
        <w:t>ть тему «</w:t>
      </w:r>
      <w:r w:rsidR="00F578BE" w:rsidRPr="00F578BE">
        <w:rPr>
          <w:rFonts w:ascii="Arial" w:hAnsi="Arial" w:cs="Arial"/>
          <w:sz w:val="28"/>
          <w:szCs w:val="28"/>
        </w:rPr>
        <w:t>Структура процессора, назначение структурных блоков</w:t>
      </w:r>
      <w:r w:rsidR="00D320F4" w:rsidRPr="00293DDC">
        <w:rPr>
          <w:rFonts w:ascii="Arial" w:hAnsi="Arial" w:cs="Arial"/>
          <w:sz w:val="28"/>
          <w:szCs w:val="28"/>
        </w:rPr>
        <w:t>».</w:t>
      </w:r>
    </w:p>
    <w:p w:rsidR="00870A97" w:rsidRPr="00293DDC" w:rsidRDefault="00870A97" w:rsidP="00454B81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273E17">
        <w:rPr>
          <w:rFonts w:ascii="Arial" w:hAnsi="Arial" w:cs="Arial"/>
          <w:sz w:val="28"/>
          <w:szCs w:val="28"/>
        </w:rPr>
        <w:t>Всем обучающимся группы ОЖЭТ-312</w:t>
      </w:r>
      <w:r>
        <w:rPr>
          <w:rFonts w:ascii="Arial" w:hAnsi="Arial" w:cs="Arial"/>
          <w:sz w:val="28"/>
          <w:szCs w:val="28"/>
        </w:rPr>
        <w:t xml:space="preserve">, имеющим задолженности по предоставлению отчетов на домашние задания и защиты лабораторных работ данной дисциплины, </w:t>
      </w:r>
      <w:r w:rsidR="00F22275">
        <w:rPr>
          <w:rFonts w:ascii="Arial" w:hAnsi="Arial" w:cs="Arial"/>
          <w:sz w:val="28"/>
          <w:szCs w:val="28"/>
        </w:rPr>
        <w:t xml:space="preserve">выслать </w:t>
      </w:r>
      <w:r>
        <w:rPr>
          <w:rFonts w:ascii="Arial" w:hAnsi="Arial" w:cs="Arial"/>
          <w:sz w:val="28"/>
          <w:szCs w:val="28"/>
        </w:rPr>
        <w:t xml:space="preserve">отчеты </w:t>
      </w:r>
      <w:r w:rsidR="00F22275">
        <w:rPr>
          <w:rFonts w:ascii="Arial" w:hAnsi="Arial" w:cs="Arial"/>
          <w:sz w:val="28"/>
          <w:szCs w:val="28"/>
        </w:rPr>
        <w:t>на адрес электронной почты и подготовиться к защите лабораторных занятий.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454B81" w:rsidRDefault="00454B81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F22275" w:rsidRPr="000F218F" w:rsidRDefault="00F22275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5F0DDC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A30C4">
        <w:rPr>
          <w:rFonts w:ascii="Arial" w:hAnsi="Arial" w:cs="Arial"/>
          <w:sz w:val="28"/>
          <w:szCs w:val="28"/>
        </w:rPr>
        <w:t>Дунаев С.Д. Электроника, микроэлектроника и автоматика</w:t>
      </w:r>
      <w:r w:rsidR="004263B0">
        <w:rPr>
          <w:rFonts w:ascii="Arial" w:hAnsi="Arial" w:cs="Arial"/>
          <w:sz w:val="28"/>
          <w:szCs w:val="28"/>
        </w:rPr>
        <w:t>: учебник для техникум</w:t>
      </w:r>
      <w:r>
        <w:rPr>
          <w:rFonts w:ascii="Arial" w:hAnsi="Arial" w:cs="Arial"/>
          <w:sz w:val="28"/>
          <w:szCs w:val="28"/>
        </w:rPr>
        <w:t>ов и колледжей ж.-</w:t>
      </w:r>
      <w:r w:rsidR="004A30C4">
        <w:rPr>
          <w:rFonts w:ascii="Arial" w:hAnsi="Arial" w:cs="Arial"/>
          <w:sz w:val="28"/>
          <w:szCs w:val="28"/>
        </w:rPr>
        <w:t xml:space="preserve">д. транспорта – </w:t>
      </w:r>
      <w:proofErr w:type="spellStart"/>
      <w:r w:rsidR="004A30C4">
        <w:rPr>
          <w:rFonts w:ascii="Arial" w:hAnsi="Arial" w:cs="Arial"/>
          <w:sz w:val="28"/>
          <w:szCs w:val="28"/>
        </w:rPr>
        <w:t>М.:Маршрут</w:t>
      </w:r>
      <w:proofErr w:type="spellEnd"/>
      <w:r w:rsidR="004A30C4">
        <w:rPr>
          <w:rFonts w:ascii="Arial" w:hAnsi="Arial" w:cs="Arial"/>
          <w:sz w:val="28"/>
          <w:szCs w:val="28"/>
        </w:rPr>
        <w:t>, 2003</w:t>
      </w:r>
      <w:r>
        <w:rPr>
          <w:rFonts w:ascii="Arial" w:hAnsi="Arial" w:cs="Arial"/>
          <w:sz w:val="28"/>
          <w:szCs w:val="28"/>
        </w:rPr>
        <w:t xml:space="preserve">. – </w:t>
      </w:r>
      <w:r w:rsidR="004A30C4">
        <w:rPr>
          <w:rFonts w:ascii="Arial" w:hAnsi="Arial" w:cs="Arial"/>
          <w:sz w:val="28"/>
          <w:szCs w:val="28"/>
        </w:rPr>
        <w:t xml:space="preserve">336 с.,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F578BE">
        <w:rPr>
          <w:rFonts w:ascii="Arial" w:hAnsi="Arial" w:cs="Arial"/>
          <w:sz w:val="28"/>
          <w:szCs w:val="28"/>
        </w:rPr>
        <w:t>258-26</w:t>
      </w:r>
      <w:r w:rsidR="00DC03AE">
        <w:rPr>
          <w:rFonts w:ascii="Arial" w:hAnsi="Arial" w:cs="Arial"/>
          <w:sz w:val="28"/>
          <w:szCs w:val="28"/>
        </w:rPr>
        <w:t>6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5F0DDC">
        <w:rPr>
          <w:rFonts w:ascii="Arial" w:hAnsi="Arial" w:cs="Arial"/>
          <w:sz w:val="28"/>
          <w:szCs w:val="28"/>
        </w:rPr>
        <w:t>преобразовательная техника. Том</w:t>
      </w:r>
      <w:proofErr w:type="gramStart"/>
      <w:r w:rsidR="005F0DDC">
        <w:rPr>
          <w:rFonts w:ascii="Arial" w:hAnsi="Arial" w:cs="Arial"/>
          <w:sz w:val="28"/>
          <w:szCs w:val="28"/>
        </w:rPr>
        <w:t>2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1F522A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F578BE">
        <w:rPr>
          <w:rFonts w:ascii="Arial" w:hAnsi="Arial" w:cs="Arial"/>
          <w:b/>
          <w:sz w:val="28"/>
          <w:szCs w:val="28"/>
        </w:rPr>
        <w:t>22</w:t>
      </w:r>
      <w:r w:rsidR="00293DDC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8B1293" w:rsidRDefault="008B1293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5E6611" w:rsidRDefault="005E6611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22275" w:rsidRDefault="00F22275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578BE" w:rsidRDefault="00F578BE" w:rsidP="00F578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5.3.1. Структура процессора, назначение структурных блоков</w:t>
      </w:r>
    </w:p>
    <w:p w:rsidR="00564BF0" w:rsidRDefault="00564BF0" w:rsidP="00564BF0">
      <w:pPr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1. Основные понятия о микропроцессорах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t>Успехи развития интегральной микросхемотехники привели к созданию большого числа узкоспециализированных интегральных схем для решения отдельных задач управления и переработки ин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формации. </w:t>
      </w:r>
      <w:proofErr w:type="gramStart"/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t>Причиной этому послужило появление программируе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мых универсальных БИС, которые получили название </w:t>
      </w:r>
      <w:r w:rsidRPr="00FF6922">
        <w:rPr>
          <w:rStyle w:val="21"/>
          <w:rFonts w:ascii="Arial" w:hAnsi="Arial" w:cs="Arial"/>
          <w:sz w:val="28"/>
          <w:szCs w:val="28"/>
        </w:rPr>
        <w:t>микропроцес</w:t>
      </w:r>
      <w:r w:rsidRPr="00FF6922">
        <w:rPr>
          <w:rStyle w:val="21"/>
          <w:rFonts w:ascii="Arial" w:hAnsi="Arial" w:cs="Arial"/>
          <w:sz w:val="28"/>
          <w:szCs w:val="28"/>
        </w:rPr>
        <w:softHyphen/>
        <w:t>соров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(МП). </w:t>
      </w:r>
      <w:proofErr w:type="gramEnd"/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t>МП — программно управляемое, функционально за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конченное устройство, предназначенное для обработки цифровой информации и построенное на одной или нескольких больших ин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тегральных схемах. МП используются в контроллерах, микроЭВМ, микропроцессорных системах и выполняют от 50 до 100 команд. 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t>Микропроцессорная техника позволяет заменить устройства цик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лового управления с жесткой постоянной логикой программируе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мыми устройствами, с помощью которых легко перестраивать про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грамму работы различных машин и агрегатов. Появление МП зна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менует собой новый этап в развитии систем автоматического уп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равления подвижным составом, системами электроснабжения железных дорог и промышленных предприятий, а также для авто</w:t>
      </w:r>
      <w:r w:rsidRPr="00FF692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матизации подъемно-транспортных механизмов, применяемых для погрузочно-разгрузочных работ на железнодорожном транспорте.</w:t>
      </w:r>
    </w:p>
    <w:p w:rsidR="00564BF0" w:rsidRPr="008518AF" w:rsidRDefault="00564BF0" w:rsidP="00564BF0">
      <w:pPr>
        <w:pStyle w:val="20"/>
        <w:shd w:val="clear" w:color="auto" w:fill="auto"/>
        <w:spacing w:line="276" w:lineRule="auto"/>
        <w:ind w:firstLine="993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Любой МП состоит из операционного (ОУ) и управляющего (УУ) устройств. В операционном устройстве выполняется преоб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разование машинных слов, а управляющее устройство управляет ходом вычислительного процесса, обеспечивая выборку нужных команд из памяти и их расшифровку, реализацию определенной последовательности сигналов и микроопераций. Все выпускаемые МП по способу обработки информации можно разделить на два класса: с аппаратной обработкой информации и микропрограмм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ной. МП характеризуются следующими параметрами: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38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разрядность адреса и данных;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тип корпуса;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число источников питания;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мощность рассеивания;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температурный диапазон;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объем адресуемой памяти;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число команд;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время цикла выполнения команд;</w:t>
      </w:r>
    </w:p>
    <w:p w:rsidR="00564BF0" w:rsidRPr="008518AF" w:rsidRDefault="00564BF0" w:rsidP="00564BF0">
      <w:pPr>
        <w:pStyle w:val="20"/>
        <w:numPr>
          <w:ilvl w:val="0"/>
          <w:numId w:val="11"/>
        </w:numPr>
        <w:shd w:val="clear" w:color="auto" w:fill="auto"/>
        <w:tabs>
          <w:tab w:val="left" w:pos="54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помехоустойчивость и надежность.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>По числу БИС в микропроцессорном комплекте различают од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нокристальные, многокристальные и многокристальные секцион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ные микропроцессоры. </w:t>
      </w:r>
      <w:proofErr w:type="gramStart"/>
      <w:r w:rsidRPr="008518AF">
        <w:rPr>
          <w:rStyle w:val="21"/>
          <w:rFonts w:ascii="Arial" w:hAnsi="Arial" w:cs="Arial"/>
          <w:sz w:val="28"/>
          <w:szCs w:val="28"/>
        </w:rPr>
        <w:t>Микропроцессорный комплект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это сово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купность совместимых по основным параметрам БИС, из которых можно строить различные по сложности и назначению микропро</w:t>
      </w:r>
      <w:r w:rsidRPr="008518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цессорные системы, включая микроконтроллеры и микроЭВМ.</w:t>
      </w:r>
      <w:proofErr w:type="gramEnd"/>
    </w:p>
    <w:p w:rsidR="00564BF0" w:rsidRPr="008518AF" w:rsidRDefault="00564BF0" w:rsidP="00564BF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564BF0" w:rsidRPr="00432549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432549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2. Структурная схема микропроцессора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Микропроцессор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состоит из тре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х основных блоков: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арифметичес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t>ко-логического</w:t>
      </w:r>
      <w:proofErr w:type="spellEnd"/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устройства (АЛУ), блока внутренних регистров и устройства управления. Для передачи адресов, информации и ко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манд, которые должны выполняться поочередно, используется внутренняя шина данных. АЛУ выполняет одну из главных опе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раций МП — обработку данных. Перечень операций АЛУ зави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сит от типа МП. Оно осуществляет логическое сложение, вычита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ние, арифметические операции, операции приращения, сдвига влево или вправо. К одному из входов АЛУ постоянно подклю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чен накопитель-аккумулятор, а ко второму — временной регистр (регистр состояния). Архитектура микропроцессора определяется набором операций, выполняемых АЛУ. Поэтому одни микропро</w:t>
      </w:r>
      <w:r w:rsidRPr="00A004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цессоры способны выполнять множество различных операций, у других же этот набор ограничен.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3328035" cy="2700655"/>
            <wp:effectExtent l="19050" t="0" r="5715" b="0"/>
            <wp:docPr id="3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F0" w:rsidRDefault="00564BF0" w:rsidP="00564BF0">
      <w:pPr>
        <w:framePr w:wrap="none" w:vAnchor="page" w:hAnchor="page" w:x="1261" w:y="5361"/>
        <w:rPr>
          <w:sz w:val="2"/>
          <w:szCs w:val="2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lang w:eastAsia="ru-RU" w:bidi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18"/>
          <w:szCs w:val="18"/>
          <w:lang w:eastAsia="ru-RU" w:bidi="ru-RU"/>
        </w:rPr>
      </w:pPr>
      <w:r w:rsidRPr="00432549">
        <w:rPr>
          <w:rFonts w:ascii="Arial" w:hAnsi="Arial" w:cs="Arial"/>
          <w:color w:val="000000"/>
          <w:sz w:val="18"/>
          <w:szCs w:val="18"/>
          <w:lang w:eastAsia="ru-RU" w:bidi="ru-RU"/>
        </w:rPr>
        <w:t>Рис. 1 . Структурная схема микропроцессора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Pr="00FB0545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FB0545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Большую роль в функциональных возможностях МП играют регистры. Каждый регистр можно использовать для временного хранения информации. Некоторые регистры имеют специальное назначение, Другие — многоцелевое. Рассмотрим функциональ</w:t>
      </w:r>
      <w:r w:rsidRPr="00FB054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ное назначение основных регистров МП.</w:t>
      </w:r>
    </w:p>
    <w:p w:rsidR="00564BF0" w:rsidRPr="00FB0545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B0545">
        <w:rPr>
          <w:rStyle w:val="21"/>
          <w:rFonts w:ascii="Arial" w:hAnsi="Arial" w:cs="Arial"/>
          <w:sz w:val="28"/>
          <w:szCs w:val="28"/>
        </w:rPr>
        <w:t>Аккумулятор</w:t>
      </w:r>
      <w:r w:rsidRPr="00FB054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(накопитель) — это устройство представляет собой двухтактный регистр и используется для выполнения арифметичес</w:t>
      </w:r>
      <w:r w:rsidRPr="00FB054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ких и логических операций совместно с АЛУ. Любая такая операция над двумя словами данных (операндами) предполагает размещение одного из них в аккумуляторе, а другого в памяти или каком-либо регистре.</w:t>
      </w:r>
    </w:p>
    <w:p w:rsidR="00564BF0" w:rsidRPr="00FB0545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B0545">
        <w:rPr>
          <w:rStyle w:val="21"/>
          <w:rFonts w:ascii="Arial" w:hAnsi="Arial" w:cs="Arial"/>
          <w:sz w:val="28"/>
          <w:szCs w:val="28"/>
        </w:rPr>
        <w:t>Счетчик команд</w:t>
      </w:r>
      <w:r w:rsidRPr="00FB054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один из важнейших регистров микропро</w:t>
      </w:r>
      <w:r w:rsidRPr="00FB054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цессора и служит для формирования адреса команд, записанных в памяти. Все команды, хранимые в памяти, должны выполняться в строго определенном порядке.</w:t>
      </w:r>
    </w:p>
    <w:p w:rsidR="00564BF0" w:rsidRPr="00440049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440049">
        <w:rPr>
          <w:rStyle w:val="21"/>
          <w:rFonts w:ascii="Arial" w:hAnsi="Arial" w:cs="Arial"/>
          <w:sz w:val="28"/>
          <w:szCs w:val="28"/>
        </w:rPr>
        <w:t>Регистр команд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дешифрует команду и выполняет ее. Команды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поступают в регистр из памяти по мере последовательной выборки.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Можно записать информацию в регистр команд и с пульта </w:t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управл</w:t>
      </w:r>
      <w:proofErr w:type="gram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е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-</w:t>
      </w:r>
      <w:proofErr w:type="gram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ния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, используя для этого переключатели и кнопки. Обычно этим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способом пользуются в тех случаях, когда необходимо передать </w:t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у</w:t>
      </w:r>
      <w:proofErr w:type="gram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п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-</w:t>
      </w:r>
      <w:proofErr w:type="gram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равление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начало программы. </w:t>
      </w:r>
      <w:r w:rsidRPr="00440049">
        <w:rPr>
          <w:rStyle w:val="21"/>
          <w:rFonts w:ascii="Arial" w:hAnsi="Arial" w:cs="Arial"/>
          <w:sz w:val="28"/>
          <w:szCs w:val="28"/>
        </w:rPr>
        <w:t>Регистр адреса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памяти указывает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адрес памяти, подлежащей использованию микропроцессором. В</w:t>
      </w:r>
      <w:proofErr w:type="gram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ы-</w:t>
      </w:r>
      <w:proofErr w:type="gram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ход этого регистра называется </w:t>
      </w:r>
      <w:r w:rsidRPr="00440049">
        <w:rPr>
          <w:rStyle w:val="21"/>
          <w:rFonts w:ascii="Arial" w:hAnsi="Arial" w:cs="Arial"/>
          <w:sz w:val="28"/>
          <w:szCs w:val="28"/>
        </w:rPr>
        <w:t>адресной шиной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используется для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выбора области памяти или порта ввода-вывода. Так как регистр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адреса памяти подключен и к внутренней шине данных, он может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загружаться от разных источников информации. Большинство МП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располагает командами, позволяющими загружать этот регистр в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основном содержимым счетчика команд, регистра общего </w:t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назнач</w:t>
      </w:r>
      <w:proofErr w:type="gram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е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-</w:t>
      </w:r>
      <w:proofErr w:type="gram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ния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или какой-либо области памяти. </w:t>
      </w:r>
      <w:r w:rsidRPr="00440049">
        <w:rPr>
          <w:rStyle w:val="21"/>
          <w:rFonts w:ascii="Arial" w:hAnsi="Arial" w:cs="Arial"/>
          <w:sz w:val="28"/>
          <w:szCs w:val="28"/>
        </w:rPr>
        <w:t>Буферный регистр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предназначен для 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временного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хранения данных. </w:t>
      </w:r>
      <w:r w:rsidRPr="00440049">
        <w:rPr>
          <w:rStyle w:val="21"/>
          <w:rFonts w:ascii="Arial" w:hAnsi="Arial" w:cs="Arial"/>
          <w:sz w:val="28"/>
          <w:szCs w:val="28"/>
        </w:rPr>
        <w:t>Регистр состояния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хранит результаты н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екоторых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проверок, осуществляемых в процессе выполнения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программы.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Раз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ряды реги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стра состояний принимают то или иное значение при вы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полнении операций, использующих АЛУ и некоторые регистры.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440049">
        <w:rPr>
          <w:rStyle w:val="21"/>
          <w:rFonts w:ascii="Arial" w:hAnsi="Arial" w:cs="Arial"/>
          <w:sz w:val="28"/>
          <w:szCs w:val="28"/>
        </w:rPr>
        <w:t>Регистр общего назначения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(РОН) — это набо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р специальных регист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ров, применяемых в качестве запоминающих устройств. Так как АЛУ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выполняет операции с содержимым РОН без выхода на внешнюю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шину адресов и данных, то они выполняются значительно быстрее,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чем операции с внешней памятью. Поэтому запоминающие устройства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РОН чаще всего называют сверхоперативной памятью МП.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color w:val="000000"/>
          <w:lang w:eastAsia="ru-RU" w:bidi="ru-RU"/>
        </w:rPr>
      </w:pPr>
      <w:r w:rsidRPr="00440049">
        <w:rPr>
          <w:rStyle w:val="21"/>
          <w:rFonts w:ascii="Arial" w:hAnsi="Arial" w:cs="Arial"/>
          <w:sz w:val="28"/>
          <w:szCs w:val="28"/>
        </w:rPr>
        <w:lastRenderedPageBreak/>
        <w:t>Устройство управления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(УУ) формирует внутренние команды МП. При поступлении очередной команды из внешней памяти и по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мещении ее в регистр команд, УУ вырабатывает серию </w:t>
      </w:r>
      <w:proofErr w:type="spellStart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микропри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казов</w:t>
      </w:r>
      <w:proofErr w:type="spellEnd"/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t>, которые затем поступают в АЛУ и другие элементы МП. По сигналам УУ очередная команда, извлеченная из регистра команд, подлежит декодированию дешифратором команд. Кроме этих фун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кций, УУ выполняет и другие операции, связанные с последователь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ностью включения питания и процессами прерываний. Процесс прерывания — это своего рода запрос, поступающий в УУ от памя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ти или устройства «ввод-вывод». Прерывание связано с использо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ванием внутренней шины данных микропроцессора другими уст</w:t>
      </w:r>
      <w:r w:rsidRPr="004400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ройствами или определением порядка ее (шины) использования</w:t>
      </w:r>
      <w:r>
        <w:rPr>
          <w:color w:val="000000"/>
          <w:lang w:eastAsia="ru-RU" w:bidi="ru-RU"/>
        </w:rPr>
        <w:t>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color w:val="000000"/>
          <w:lang w:eastAsia="ru-RU" w:bidi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Микропроцессорные комплекты – наиболее удобные и универсальные устройства для конструирования самых разнообразных микропроцессорных систем, нашедших применение в устройствах диагностирования, автоматического управления и регулирования на подвижном составе, а также в устройствах систем электроснабжения промышленных предприятий и электрифицированных железных дорог. Внедрение микропроцессорной техники в системы автоматического управления и регулирования существенно повысит качество работы и точность регулирования.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Рассмотрим схему использования МП для управления электрическим двигателем.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Pr="00571876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571876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3. Схема тиристорного электропривода с микропроцессорным управлением.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Pr="0009469C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Силовая схема устройства состоит из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тиристорного преобразователя ТП и электродвигателя постоянн</w:t>
      </w:r>
      <w:proofErr w:type="gramStart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о-</w:t>
      </w:r>
      <w:proofErr w:type="gramEnd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го тока М. На вход МП поступает нео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бходимая информация от                    системы управле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ния, датчика тока ДТ или датчика частоты вращения </w:t>
      </w:r>
      <w:r w:rsidRPr="001D5267">
        <w:rPr>
          <w:rStyle w:val="21"/>
          <w:rFonts w:ascii="Arial" w:hAnsi="Arial" w:cs="Arial"/>
          <w:sz w:val="28"/>
          <w:szCs w:val="28"/>
          <w:lang w:val="en-US" w:bidi="en-US"/>
        </w:rPr>
        <w:t>G</w:t>
      </w:r>
      <w:r w:rsidRPr="001D5267">
        <w:rPr>
          <w:rStyle w:val="21"/>
          <w:rFonts w:ascii="Arial" w:hAnsi="Arial" w:cs="Arial"/>
          <w:sz w:val="28"/>
          <w:szCs w:val="28"/>
          <w:lang w:bidi="en-US"/>
        </w:rPr>
        <w:t>.</w:t>
      </w:r>
      <w:r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proofErr w:type="gramStart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Сигналы от датчиков в аналогово-цифровых преобразователях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АЦП-1 и АЦП-2 преобразуются в цифровые и только после этого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поступают в МП.</w:t>
      </w:r>
      <w:proofErr w:type="gramEnd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основе полученной информации МП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выраба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тывает оптимальный управляющи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й сигнал, который через блок со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гласования БС поступает </w:t>
      </w:r>
      <w:proofErr w:type="gramStart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на</w:t>
      </w:r>
      <w:proofErr w:type="gramEnd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управляемый</w:t>
      </w:r>
      <w:proofErr w:type="gramEnd"/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тиристорный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преобразо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ватель, где происходит регулирование тока или напряжения.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ля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выполнения всех этих операций необходимы специализированные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1D5267">
        <w:rPr>
          <w:rFonts w:ascii="Arial" w:hAnsi="Arial" w:cs="Arial"/>
          <w:color w:val="000000"/>
          <w:sz w:val="28"/>
          <w:szCs w:val="28"/>
          <w:lang w:eastAsia="ru-RU" w:bidi="ru-RU"/>
        </w:rPr>
        <w:t>микропроцессорные комплекты.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Pr="001D5267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</w:pPr>
    </w:p>
    <w:p w:rsidR="00564BF0" w:rsidRDefault="00564BF0" w:rsidP="00564BF0">
      <w:pPr>
        <w:framePr w:wrap="none" w:vAnchor="page" w:hAnchor="page" w:x="3623" w:y="8100"/>
        <w:rPr>
          <w:sz w:val="2"/>
          <w:szCs w:val="2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color w:val="000000"/>
          <w:lang w:eastAsia="ru-RU" w:bidi="ru-RU"/>
        </w:rPr>
        <w:br/>
      </w:r>
      <w:r>
        <w:rPr>
          <w:noProof/>
          <w:lang w:eastAsia="ru-RU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54096" cy="2009553"/>
            <wp:effectExtent l="19050" t="0" r="3504" b="0"/>
            <wp:docPr id="2" name="Рисунок 1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65" cy="20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noProof/>
          <w:lang w:eastAsia="ru-RU"/>
        </w:rPr>
        <w:t xml:space="preserve">                Рис.2. Структурная схема тиристорного электропривода 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noProof/>
          <w:lang w:eastAsia="ru-RU"/>
        </w:rPr>
        <w:t xml:space="preserve">                с микропроцессорным  управлением</w:t>
      </w: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noProof/>
          <w:sz w:val="28"/>
          <w:szCs w:val="28"/>
          <w:lang w:eastAsia="ru-RU"/>
        </w:rPr>
      </w:pPr>
    </w:p>
    <w:p w:rsidR="00564BF0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noProof/>
          <w:sz w:val="28"/>
          <w:szCs w:val="28"/>
          <w:lang w:eastAsia="ru-RU"/>
        </w:rPr>
      </w:pPr>
      <w:r w:rsidRPr="001D5267">
        <w:rPr>
          <w:rFonts w:ascii="Arial" w:hAnsi="Arial" w:cs="Arial"/>
          <w:noProof/>
          <w:sz w:val="28"/>
          <w:szCs w:val="28"/>
          <w:lang w:eastAsia="ru-RU"/>
        </w:rPr>
        <w:t xml:space="preserve">Отечественная </w:t>
      </w:r>
      <w:r>
        <w:rPr>
          <w:rFonts w:ascii="Arial" w:hAnsi="Arial" w:cs="Arial"/>
          <w:noProof/>
          <w:sz w:val="28"/>
          <w:szCs w:val="28"/>
          <w:lang w:eastAsia="ru-RU"/>
        </w:rPr>
        <w:t>промышленность выпускает секционированные микропроцессорные комплекты серий К536, К580, К581, К583 и др.</w:t>
      </w:r>
    </w:p>
    <w:p w:rsidR="00564BF0" w:rsidRPr="001D5267" w:rsidRDefault="00564BF0" w:rsidP="00564BF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Наибольшее применение получает секционированный микропроцессорный комплект серии К589, состоящий из восьми микросхем.</w:t>
      </w:r>
    </w:p>
    <w:p w:rsidR="005E6611" w:rsidRDefault="005E6611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64BF0" w:rsidRPr="00564BF0" w:rsidRDefault="00564BF0" w:rsidP="005371D4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64BF0">
        <w:rPr>
          <w:rStyle w:val="c3"/>
          <w:rFonts w:ascii="Arial" w:hAnsi="Arial" w:cs="Arial"/>
          <w:color w:val="000000"/>
          <w:sz w:val="28"/>
          <w:szCs w:val="28"/>
        </w:rPr>
        <w:t>На железнодорожном транспорте огромную роль играет вопрос обеспечения безопасности движения поездов. Микропроцессорные системы управления станционными системами давно заняли прочное место в устройствах Автоматики и телемеханики на железнодорожном транспорте.</w:t>
      </w:r>
    </w:p>
    <w:p w:rsidR="00564BF0" w:rsidRPr="00564BF0" w:rsidRDefault="00564BF0" w:rsidP="005371D4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64BF0">
        <w:rPr>
          <w:rStyle w:val="c3"/>
          <w:rFonts w:ascii="Arial" w:hAnsi="Arial" w:cs="Arial"/>
          <w:color w:val="000000"/>
          <w:sz w:val="28"/>
          <w:szCs w:val="28"/>
        </w:rPr>
        <w:t>В данное время интенсивно производятся работы по разработке и внедрению систем на микропроцессорной элементной базе, для систем перегонной автоматики, на сети Российских железных дорог осуществляется внедрение ряда микропроцессорных систем и устрой</w:t>
      </w:r>
      <w:proofErr w:type="gramStart"/>
      <w:r w:rsidRPr="00564BF0">
        <w:rPr>
          <w:rStyle w:val="c3"/>
          <w:rFonts w:ascii="Arial" w:hAnsi="Arial" w:cs="Arial"/>
          <w:color w:val="000000"/>
          <w:sz w:val="28"/>
          <w:szCs w:val="28"/>
        </w:rPr>
        <w:t>ств дл</w:t>
      </w:r>
      <w:proofErr w:type="gramEnd"/>
      <w:r w:rsidRPr="00564BF0">
        <w:rPr>
          <w:rStyle w:val="c3"/>
          <w:rFonts w:ascii="Arial" w:hAnsi="Arial" w:cs="Arial"/>
          <w:color w:val="000000"/>
          <w:sz w:val="28"/>
          <w:szCs w:val="28"/>
        </w:rPr>
        <w:t xml:space="preserve">я управления движением поездов. В общий комплекс входят - диспетчерская централизация и диспетчерский контроль, электрическая централизация и автоблокировка, полуавтоматическая блокировка. </w:t>
      </w:r>
      <w:r w:rsidRPr="00564BF0"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Инновационные системы оснащаются, цифровой аппаратурой рельсовых цепей, счетчиками осей, многозначной автоматической локомотивной сигнализацией (АЛС), микропроцессорной аппаратурой АЛС на локомотиве с увязкой с системой спутниковой связи «ГЛОНАСС».</w:t>
      </w:r>
    </w:p>
    <w:p w:rsidR="00051134" w:rsidRPr="00564BF0" w:rsidRDefault="00051134" w:rsidP="005371D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070D1" w:rsidRDefault="005070D1" w:rsidP="005371D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sz w:val="28"/>
          <w:szCs w:val="28"/>
        </w:rPr>
      </w:pPr>
    </w:p>
    <w:sectPr w:rsidR="005070D1" w:rsidSect="00346759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D8" w:rsidRDefault="003309D8" w:rsidP="00C22516">
      <w:pPr>
        <w:spacing w:after="0" w:line="240" w:lineRule="auto"/>
      </w:pPr>
      <w:r>
        <w:separator/>
      </w:r>
    </w:p>
  </w:endnote>
  <w:endnote w:type="continuationSeparator" w:id="0">
    <w:p w:rsidR="003309D8" w:rsidRDefault="003309D8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6C5BFF" w:rsidRDefault="001F522A">
        <w:pPr>
          <w:pStyle w:val="af0"/>
          <w:jc w:val="right"/>
        </w:pPr>
        <w:fldSimple w:instr=" PAGE   \* MERGEFORMAT ">
          <w:r w:rsidR="00273E17">
            <w:rPr>
              <w:noProof/>
            </w:rPr>
            <w:t>1</w:t>
          </w:r>
        </w:fldSimple>
      </w:p>
    </w:sdtContent>
  </w:sdt>
  <w:p w:rsidR="006C5BFF" w:rsidRDefault="006C5BF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D8" w:rsidRDefault="003309D8" w:rsidP="00C22516">
      <w:pPr>
        <w:spacing w:after="0" w:line="240" w:lineRule="auto"/>
      </w:pPr>
      <w:r>
        <w:separator/>
      </w:r>
    </w:p>
  </w:footnote>
  <w:footnote w:type="continuationSeparator" w:id="0">
    <w:p w:rsidR="003309D8" w:rsidRDefault="003309D8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D23BD1"/>
    <w:multiLevelType w:val="multilevel"/>
    <w:tmpl w:val="63B474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B3822"/>
    <w:multiLevelType w:val="multilevel"/>
    <w:tmpl w:val="5698A166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02DD8"/>
    <w:multiLevelType w:val="hybridMultilevel"/>
    <w:tmpl w:val="EFF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B32A1"/>
    <w:multiLevelType w:val="multilevel"/>
    <w:tmpl w:val="2934FA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87601"/>
    <w:multiLevelType w:val="multilevel"/>
    <w:tmpl w:val="CEE6C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24510"/>
    <w:rsid w:val="00044B52"/>
    <w:rsid w:val="000479FE"/>
    <w:rsid w:val="00051134"/>
    <w:rsid w:val="00060584"/>
    <w:rsid w:val="00060AA0"/>
    <w:rsid w:val="00060B1E"/>
    <w:rsid w:val="00076775"/>
    <w:rsid w:val="000903A7"/>
    <w:rsid w:val="000B47A4"/>
    <w:rsid w:val="000E142C"/>
    <w:rsid w:val="000E1647"/>
    <w:rsid w:val="000E432C"/>
    <w:rsid w:val="000F1668"/>
    <w:rsid w:val="000F218F"/>
    <w:rsid w:val="001157B0"/>
    <w:rsid w:val="001251FE"/>
    <w:rsid w:val="00131C57"/>
    <w:rsid w:val="00134C08"/>
    <w:rsid w:val="00153936"/>
    <w:rsid w:val="00176E11"/>
    <w:rsid w:val="001961BA"/>
    <w:rsid w:val="001A2A46"/>
    <w:rsid w:val="001A6766"/>
    <w:rsid w:val="001B3F64"/>
    <w:rsid w:val="001B68F3"/>
    <w:rsid w:val="001D1BFC"/>
    <w:rsid w:val="001E37C4"/>
    <w:rsid w:val="001F5099"/>
    <w:rsid w:val="001F522A"/>
    <w:rsid w:val="00201320"/>
    <w:rsid w:val="00241F81"/>
    <w:rsid w:val="00250C0C"/>
    <w:rsid w:val="002642EF"/>
    <w:rsid w:val="00273E17"/>
    <w:rsid w:val="00293DDC"/>
    <w:rsid w:val="0029653C"/>
    <w:rsid w:val="00296B90"/>
    <w:rsid w:val="002C395F"/>
    <w:rsid w:val="002C4E8E"/>
    <w:rsid w:val="002D06C2"/>
    <w:rsid w:val="00305550"/>
    <w:rsid w:val="003309D8"/>
    <w:rsid w:val="00346759"/>
    <w:rsid w:val="00354C19"/>
    <w:rsid w:val="00355749"/>
    <w:rsid w:val="003576AE"/>
    <w:rsid w:val="003856B6"/>
    <w:rsid w:val="00387240"/>
    <w:rsid w:val="00390846"/>
    <w:rsid w:val="0039235D"/>
    <w:rsid w:val="00395732"/>
    <w:rsid w:val="00397A16"/>
    <w:rsid w:val="003A7F1A"/>
    <w:rsid w:val="003C1FCB"/>
    <w:rsid w:val="003F08FF"/>
    <w:rsid w:val="004263B0"/>
    <w:rsid w:val="004266A2"/>
    <w:rsid w:val="00430766"/>
    <w:rsid w:val="00454B81"/>
    <w:rsid w:val="00466691"/>
    <w:rsid w:val="00480D01"/>
    <w:rsid w:val="004A30C4"/>
    <w:rsid w:val="004A543C"/>
    <w:rsid w:val="004B6EC9"/>
    <w:rsid w:val="004B6FE1"/>
    <w:rsid w:val="004C08BE"/>
    <w:rsid w:val="004C4564"/>
    <w:rsid w:val="004C562F"/>
    <w:rsid w:val="004C5A17"/>
    <w:rsid w:val="004D21DA"/>
    <w:rsid w:val="004D5E8B"/>
    <w:rsid w:val="004E5AAF"/>
    <w:rsid w:val="005070D1"/>
    <w:rsid w:val="005164DA"/>
    <w:rsid w:val="00530FC8"/>
    <w:rsid w:val="005371D4"/>
    <w:rsid w:val="00545431"/>
    <w:rsid w:val="00553955"/>
    <w:rsid w:val="00564BF0"/>
    <w:rsid w:val="00567525"/>
    <w:rsid w:val="00570395"/>
    <w:rsid w:val="0058746D"/>
    <w:rsid w:val="005D2843"/>
    <w:rsid w:val="005E2C74"/>
    <w:rsid w:val="005E6611"/>
    <w:rsid w:val="005F0DDC"/>
    <w:rsid w:val="00614C8C"/>
    <w:rsid w:val="00617CA9"/>
    <w:rsid w:val="00620F28"/>
    <w:rsid w:val="0062425B"/>
    <w:rsid w:val="00624AD6"/>
    <w:rsid w:val="00625C57"/>
    <w:rsid w:val="006278DE"/>
    <w:rsid w:val="0064109D"/>
    <w:rsid w:val="00641244"/>
    <w:rsid w:val="0064210D"/>
    <w:rsid w:val="00644C30"/>
    <w:rsid w:val="006622CA"/>
    <w:rsid w:val="006A337E"/>
    <w:rsid w:val="006C16DC"/>
    <w:rsid w:val="006C2F64"/>
    <w:rsid w:val="006C5BFF"/>
    <w:rsid w:val="006D0BB1"/>
    <w:rsid w:val="00702F8C"/>
    <w:rsid w:val="00704C7B"/>
    <w:rsid w:val="00711F02"/>
    <w:rsid w:val="00727F70"/>
    <w:rsid w:val="00744115"/>
    <w:rsid w:val="00745603"/>
    <w:rsid w:val="00754C69"/>
    <w:rsid w:val="0078549D"/>
    <w:rsid w:val="0079177D"/>
    <w:rsid w:val="00792525"/>
    <w:rsid w:val="007A040C"/>
    <w:rsid w:val="007A55EF"/>
    <w:rsid w:val="007B323A"/>
    <w:rsid w:val="007B4772"/>
    <w:rsid w:val="00803C0D"/>
    <w:rsid w:val="00837F1D"/>
    <w:rsid w:val="008408F4"/>
    <w:rsid w:val="0084211E"/>
    <w:rsid w:val="00870A97"/>
    <w:rsid w:val="00883F30"/>
    <w:rsid w:val="00895B1E"/>
    <w:rsid w:val="008A4EE2"/>
    <w:rsid w:val="008B1293"/>
    <w:rsid w:val="008D383E"/>
    <w:rsid w:val="008D5F16"/>
    <w:rsid w:val="008E18DC"/>
    <w:rsid w:val="00906016"/>
    <w:rsid w:val="00907139"/>
    <w:rsid w:val="009148EE"/>
    <w:rsid w:val="009161F2"/>
    <w:rsid w:val="00934905"/>
    <w:rsid w:val="0096112B"/>
    <w:rsid w:val="0096567C"/>
    <w:rsid w:val="009675FB"/>
    <w:rsid w:val="009702E6"/>
    <w:rsid w:val="00984CE9"/>
    <w:rsid w:val="009A392D"/>
    <w:rsid w:val="009A771C"/>
    <w:rsid w:val="009B0DCA"/>
    <w:rsid w:val="009D569E"/>
    <w:rsid w:val="009D5826"/>
    <w:rsid w:val="009D64F8"/>
    <w:rsid w:val="00A0421F"/>
    <w:rsid w:val="00A33418"/>
    <w:rsid w:val="00A35132"/>
    <w:rsid w:val="00A3739E"/>
    <w:rsid w:val="00A42584"/>
    <w:rsid w:val="00A45FFF"/>
    <w:rsid w:val="00A607B2"/>
    <w:rsid w:val="00A66778"/>
    <w:rsid w:val="00AA6D88"/>
    <w:rsid w:val="00AA716A"/>
    <w:rsid w:val="00AF7B19"/>
    <w:rsid w:val="00B011BE"/>
    <w:rsid w:val="00B131B1"/>
    <w:rsid w:val="00B228E6"/>
    <w:rsid w:val="00B335BB"/>
    <w:rsid w:val="00B53523"/>
    <w:rsid w:val="00B56E0A"/>
    <w:rsid w:val="00B60FC2"/>
    <w:rsid w:val="00B713FF"/>
    <w:rsid w:val="00B824DB"/>
    <w:rsid w:val="00B9622B"/>
    <w:rsid w:val="00BA20CB"/>
    <w:rsid w:val="00BA4E2D"/>
    <w:rsid w:val="00BB2AB0"/>
    <w:rsid w:val="00BC01B3"/>
    <w:rsid w:val="00BC222E"/>
    <w:rsid w:val="00BD079C"/>
    <w:rsid w:val="00BD7291"/>
    <w:rsid w:val="00BF1CF3"/>
    <w:rsid w:val="00C13C37"/>
    <w:rsid w:val="00C22516"/>
    <w:rsid w:val="00C233B5"/>
    <w:rsid w:val="00C54B24"/>
    <w:rsid w:val="00C677A8"/>
    <w:rsid w:val="00C924B6"/>
    <w:rsid w:val="00CA4866"/>
    <w:rsid w:val="00CB3B82"/>
    <w:rsid w:val="00CC110A"/>
    <w:rsid w:val="00CD455D"/>
    <w:rsid w:val="00CF2806"/>
    <w:rsid w:val="00D0350D"/>
    <w:rsid w:val="00D320F4"/>
    <w:rsid w:val="00D45B75"/>
    <w:rsid w:val="00D773A2"/>
    <w:rsid w:val="00D931FB"/>
    <w:rsid w:val="00DA345C"/>
    <w:rsid w:val="00DC03AE"/>
    <w:rsid w:val="00DD49F7"/>
    <w:rsid w:val="00DD5E3E"/>
    <w:rsid w:val="00DF0E0F"/>
    <w:rsid w:val="00DF3089"/>
    <w:rsid w:val="00DF3D08"/>
    <w:rsid w:val="00E027F9"/>
    <w:rsid w:val="00E121BD"/>
    <w:rsid w:val="00E1492B"/>
    <w:rsid w:val="00E21DB9"/>
    <w:rsid w:val="00E23794"/>
    <w:rsid w:val="00E30370"/>
    <w:rsid w:val="00E65EA2"/>
    <w:rsid w:val="00E814FA"/>
    <w:rsid w:val="00EB5B16"/>
    <w:rsid w:val="00EC1317"/>
    <w:rsid w:val="00EF42FC"/>
    <w:rsid w:val="00F0176D"/>
    <w:rsid w:val="00F01A70"/>
    <w:rsid w:val="00F14EE2"/>
    <w:rsid w:val="00F150DC"/>
    <w:rsid w:val="00F16DBC"/>
    <w:rsid w:val="00F22275"/>
    <w:rsid w:val="00F36FD8"/>
    <w:rsid w:val="00F4142F"/>
    <w:rsid w:val="00F53B9E"/>
    <w:rsid w:val="00F54CE5"/>
    <w:rsid w:val="00F567F7"/>
    <w:rsid w:val="00F578BE"/>
    <w:rsid w:val="00F73B1B"/>
    <w:rsid w:val="00FD7F48"/>
    <w:rsid w:val="00FF69EC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af6">
    <w:name w:val="Emphasis"/>
    <w:basedOn w:val="a0"/>
    <w:uiPriority w:val="20"/>
    <w:qFormat/>
    <w:rsid w:val="00430766"/>
    <w:rPr>
      <w:i/>
      <w:iCs/>
    </w:rPr>
  </w:style>
  <w:style w:type="character" w:customStyle="1" w:styleId="211pt">
    <w:name w:val="Основной текст (2) + 11 pt;Курсив"/>
    <w:basedOn w:val="2"/>
    <w:rsid w:val="004307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430766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06016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pt">
    <w:name w:val="Подпись к картинке + Курсив;Интервал 1 pt"/>
    <w:basedOn w:val="a9"/>
    <w:rsid w:val="00906016"/>
    <w:rPr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0601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0pt">
    <w:name w:val="Подпись к картинке + 6;5 pt;Курсив;Интервал 0 pt"/>
    <w:basedOn w:val="a9"/>
    <w:rsid w:val="00906016"/>
    <w:rPr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06016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ndara85pt">
    <w:name w:val="Основной текст (2) + Candara;8;5 pt"/>
    <w:basedOn w:val="2"/>
    <w:rsid w:val="00702F8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DD49F7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"/>
    <w:rsid w:val="000B47A4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0B47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7">
    <w:name w:val="Подпись к картинке + Не полужирный;Курсив"/>
    <w:basedOn w:val="a9"/>
    <w:rsid w:val="000B47A4"/>
    <w:rPr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C01B3"/>
    <w:rPr>
      <w:rFonts w:ascii="Arial" w:eastAsia="Arial" w:hAnsi="Arial" w:cs="Arial"/>
      <w:i/>
      <w:iCs/>
      <w:sz w:val="30"/>
      <w:szCs w:val="30"/>
      <w:shd w:val="clear" w:color="auto" w:fill="FFFFFF"/>
    </w:rPr>
  </w:style>
  <w:style w:type="character" w:customStyle="1" w:styleId="71">
    <w:name w:val="Основной текст (7) + Не курсив"/>
    <w:basedOn w:val="7"/>
    <w:rsid w:val="00BC01B3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C01B3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i/>
      <w:iCs/>
      <w:sz w:val="30"/>
      <w:szCs w:val="30"/>
    </w:rPr>
  </w:style>
  <w:style w:type="character" w:customStyle="1" w:styleId="9">
    <w:name w:val="Основной текст (9)_"/>
    <w:basedOn w:val="a0"/>
    <w:link w:val="90"/>
    <w:rsid w:val="00BC01B3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C01B3"/>
    <w:pPr>
      <w:widowControl w:val="0"/>
      <w:shd w:val="clear" w:color="auto" w:fill="FFFFFF"/>
      <w:spacing w:after="0" w:line="384" w:lineRule="exact"/>
      <w:jc w:val="both"/>
    </w:pPr>
    <w:rPr>
      <w:rFonts w:ascii="Arial" w:eastAsia="Arial" w:hAnsi="Arial" w:cs="Arial"/>
      <w:b/>
      <w:bCs/>
      <w:i/>
      <w:iCs/>
      <w:sz w:val="32"/>
      <w:szCs w:val="32"/>
    </w:rPr>
  </w:style>
  <w:style w:type="character" w:customStyle="1" w:styleId="105pt">
    <w:name w:val="Другое + 10;5 pt;Курсив"/>
    <w:basedOn w:val="a0"/>
    <w:rsid w:val="00C13C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c0">
    <w:name w:val="c0"/>
    <w:basedOn w:val="a"/>
    <w:rsid w:val="0056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5BDCD-CA40-4204-B9F4-DC295A20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2020-12-14T11:34:00Z</dcterms:created>
  <dcterms:modified xsi:type="dcterms:W3CDTF">2020-12-16T12:15:00Z</dcterms:modified>
</cp:coreProperties>
</file>