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1AD9" w14:textId="77777777" w:rsidR="008B3C07" w:rsidRDefault="008B3C07" w:rsidP="008B3C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0352BDA5" w14:textId="77777777" w:rsidR="008B3C07" w:rsidRDefault="008B3C07" w:rsidP="008B3C07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18420902" w14:textId="127A4C44" w:rsidR="008B3C07" w:rsidRDefault="008B3C07" w:rsidP="008B3C0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</w:t>
      </w:r>
      <w:r>
        <w:rPr>
          <w:rFonts w:ascii="Times New Roman" w:hAnsi="Times New Roman"/>
          <w:sz w:val="28"/>
          <w:szCs w:val="28"/>
        </w:rPr>
        <w:t xml:space="preserve"> 16.12.20 г. </w:t>
      </w:r>
      <w:r w:rsidRPr="00ED1418">
        <w:rPr>
          <w:rFonts w:ascii="Times New Roman" w:hAnsi="Times New Roman"/>
          <w:sz w:val="28"/>
          <w:szCs w:val="28"/>
        </w:rPr>
        <w:t xml:space="preserve">Международные организации, договоры </w:t>
      </w:r>
      <w:r>
        <w:rPr>
          <w:rFonts w:ascii="Times New Roman" w:hAnsi="Times New Roman"/>
          <w:sz w:val="28"/>
          <w:szCs w:val="28"/>
        </w:rPr>
        <w:t xml:space="preserve">и инициативы </w:t>
      </w:r>
      <w:r w:rsidRPr="00ED1418">
        <w:rPr>
          <w:rFonts w:ascii="Times New Roman" w:hAnsi="Times New Roman"/>
          <w:sz w:val="28"/>
          <w:szCs w:val="28"/>
        </w:rPr>
        <w:t xml:space="preserve">в области природопользования и охраны окружающей среды </w:t>
      </w:r>
    </w:p>
    <w:p w14:paraId="38604FB2" w14:textId="76E119E2" w:rsidR="008B3C07" w:rsidRDefault="008B3C07" w:rsidP="008B3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17.12.20 г. </w:t>
      </w:r>
    </w:p>
    <w:p w14:paraId="61DE3275" w14:textId="77777777" w:rsidR="008B3C07" w:rsidRDefault="008B3C07" w:rsidP="008B3C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 фотографий заданий, сделанных от руки</w:t>
      </w:r>
    </w:p>
    <w:p w14:paraId="2442A7B2" w14:textId="77777777" w:rsidR="008B3C07" w:rsidRDefault="008B3C07" w:rsidP="008B3C07">
      <w:pPr>
        <w:spacing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Письменно в тетради/конспекте ответить на следующие вопросы  </w:t>
      </w:r>
    </w:p>
    <w:p w14:paraId="2C280E70" w14:textId="77777777" w:rsidR="008B3C07" w:rsidRDefault="008B3C07" w:rsidP="008B3C07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57" w:hanging="35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8875532"/>
      <w:r>
        <w:rPr>
          <w:rFonts w:ascii="Times New Roman" w:hAnsi="Times New Roman"/>
          <w:sz w:val="28"/>
          <w:szCs w:val="28"/>
        </w:rPr>
        <w:t>Перечислите основные международные организации в области охраны окружающей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природопользования.</w:t>
      </w:r>
    </w:p>
    <w:p w14:paraId="5FF74EDB" w14:textId="61AF3989" w:rsidR="00C57ECE" w:rsidRPr="00C57ECE" w:rsidRDefault="00C57ECE" w:rsidP="007E79F3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E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Приведите примеры участия России в международном сотрудничестве.</w:t>
      </w:r>
    </w:p>
    <w:bookmarkEnd w:id="0"/>
    <w:p w14:paraId="09751355" w14:textId="77777777" w:rsidR="008B3C07" w:rsidRDefault="008B3C07" w:rsidP="008B3C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735C39" w14:textId="77777777" w:rsidR="008B3C07" w:rsidRDefault="008B3C07" w:rsidP="008B3C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14:paraId="43A5E753" w14:textId="77777777" w:rsidR="008B3C07" w:rsidRDefault="008B3C07" w:rsidP="008B3C07">
      <w:pPr>
        <w:pStyle w:val="40"/>
        <w:spacing w:after="0" w:line="240" w:lineRule="auto"/>
        <w:ind w:right="198"/>
        <w:jc w:val="both"/>
        <w:rPr>
          <w:rStyle w:val="40pt"/>
          <w:rFonts w:eastAsiaTheme="minorHAnsi"/>
          <w:sz w:val="28"/>
          <w:szCs w:val="28"/>
        </w:rPr>
      </w:pPr>
      <w:r>
        <w:rPr>
          <w:rStyle w:val="40pt"/>
          <w:sz w:val="28"/>
          <w:szCs w:val="28"/>
        </w:rPr>
        <w:t xml:space="preserve">1.Хван, Т. А. Экологические основы природопользования: учебник для СПО / Т. А. </w:t>
      </w:r>
      <w:proofErr w:type="spellStart"/>
      <w:r>
        <w:rPr>
          <w:rStyle w:val="40pt"/>
          <w:sz w:val="28"/>
          <w:szCs w:val="28"/>
        </w:rPr>
        <w:t>Хван</w:t>
      </w:r>
      <w:proofErr w:type="spellEnd"/>
      <w:r>
        <w:rPr>
          <w:rStyle w:val="40pt"/>
          <w:sz w:val="28"/>
          <w:szCs w:val="28"/>
        </w:rPr>
        <w:t xml:space="preserve">. — 6-е изд., пер. и доп. — М.: Издательство </w:t>
      </w:r>
      <w:proofErr w:type="spellStart"/>
      <w:r>
        <w:rPr>
          <w:rStyle w:val="40pt"/>
          <w:sz w:val="28"/>
          <w:szCs w:val="28"/>
        </w:rPr>
        <w:t>Юрайт</w:t>
      </w:r>
      <w:proofErr w:type="spellEnd"/>
      <w:r>
        <w:rPr>
          <w:rStyle w:val="40pt"/>
          <w:sz w:val="28"/>
          <w:szCs w:val="28"/>
        </w:rPr>
        <w:t xml:space="preserve">, 2018. — 253 с. — (Серия: Профессиональное образование). </w:t>
      </w:r>
      <w:hyperlink r:id="rId5" w:history="1">
        <w:r>
          <w:rPr>
            <w:rStyle w:val="a4"/>
            <w:spacing w:val="4"/>
            <w:sz w:val="28"/>
            <w:szCs w:val="28"/>
          </w:rPr>
          <w:t>https://biblio-online.ru/viewer/F4479B7B-4648-4644-BDE2-1D2329CE1C2C</w:t>
        </w:r>
      </w:hyperlink>
      <w:r>
        <w:rPr>
          <w:rStyle w:val="40pt"/>
          <w:sz w:val="28"/>
          <w:szCs w:val="28"/>
        </w:rPr>
        <w:t>)</w:t>
      </w:r>
    </w:p>
    <w:p w14:paraId="4EA8354A" w14:textId="77777777" w:rsidR="008B3C07" w:rsidRDefault="008B3C07" w:rsidP="008B3C07">
      <w:pPr>
        <w:pStyle w:val="40"/>
        <w:spacing w:after="0" w:line="240" w:lineRule="auto"/>
        <w:ind w:right="198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2.Павлова, Е. И. Общая экология и экология транспорта: учебник и</w:t>
      </w:r>
    </w:p>
    <w:p w14:paraId="2611456E" w14:textId="77777777" w:rsidR="008B3C07" w:rsidRDefault="008B3C07" w:rsidP="008B3C07">
      <w:pPr>
        <w:pStyle w:val="40"/>
        <w:spacing w:after="0" w:line="240" w:lineRule="auto"/>
        <w:ind w:right="198"/>
        <w:jc w:val="both"/>
        <w:rPr>
          <w:color w:val="0303BD"/>
        </w:rPr>
      </w:pPr>
      <w:r>
        <w:rPr>
          <w:rStyle w:val="40pt"/>
          <w:sz w:val="28"/>
          <w:szCs w:val="28"/>
        </w:rPr>
        <w:t xml:space="preserve">практикум для СПО / Е. И. Павлова, В. К. Новиков. — 5-е изд., </w:t>
      </w:r>
      <w:proofErr w:type="spellStart"/>
      <w:r>
        <w:rPr>
          <w:rStyle w:val="40pt"/>
          <w:sz w:val="28"/>
          <w:szCs w:val="28"/>
        </w:rPr>
        <w:t>перераб</w:t>
      </w:r>
      <w:proofErr w:type="spellEnd"/>
      <w:proofErr w:type="gramStart"/>
      <w:r>
        <w:rPr>
          <w:rStyle w:val="40pt"/>
          <w:sz w:val="28"/>
          <w:szCs w:val="28"/>
        </w:rPr>
        <w:t>.</w:t>
      </w:r>
      <w:proofErr w:type="gramEnd"/>
      <w:r>
        <w:rPr>
          <w:rStyle w:val="40pt"/>
          <w:sz w:val="28"/>
          <w:szCs w:val="28"/>
        </w:rPr>
        <w:t xml:space="preserve"> и доп. — М.: Издательство </w:t>
      </w:r>
      <w:proofErr w:type="spellStart"/>
      <w:r>
        <w:rPr>
          <w:rStyle w:val="40pt"/>
          <w:sz w:val="28"/>
          <w:szCs w:val="28"/>
        </w:rPr>
        <w:t>Юрайт</w:t>
      </w:r>
      <w:proofErr w:type="spellEnd"/>
      <w:r>
        <w:rPr>
          <w:rStyle w:val="40pt"/>
          <w:sz w:val="28"/>
          <w:szCs w:val="28"/>
        </w:rPr>
        <w:t xml:space="preserve">, 2017. — 479 с. — (Серия: Профессиональное образование). — ISBN 978-5-534-03537—Режим доступа: </w:t>
      </w:r>
      <w:r>
        <w:rPr>
          <w:rStyle w:val="40pt"/>
          <w:color w:val="0303BD"/>
          <w:sz w:val="28"/>
          <w:szCs w:val="28"/>
          <w:u w:val="single"/>
        </w:rPr>
        <w:t>www.biblio-online.ru/</w:t>
      </w:r>
      <w:proofErr w:type="spellStart"/>
      <w:r>
        <w:rPr>
          <w:rStyle w:val="40pt"/>
          <w:color w:val="0303BD"/>
          <w:sz w:val="28"/>
          <w:szCs w:val="28"/>
          <w:u w:val="single"/>
        </w:rPr>
        <w:t>book</w:t>
      </w:r>
      <w:proofErr w:type="spellEnd"/>
      <w:r>
        <w:rPr>
          <w:rStyle w:val="40pt"/>
          <w:color w:val="0303BD"/>
          <w:sz w:val="28"/>
          <w:szCs w:val="28"/>
          <w:u w:val="single"/>
        </w:rPr>
        <w:t>/9B5CD719-FBF7-44A5-A639-70AF22EEAA3F.</w:t>
      </w:r>
    </w:p>
    <w:p w14:paraId="7FA155DD" w14:textId="77777777" w:rsidR="008B3C07" w:rsidRPr="002657E7" w:rsidRDefault="008B3C07" w:rsidP="008B3C07">
      <w:pPr>
        <w:pStyle w:val="1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6F56E64B" w14:textId="77777777" w:rsidR="008B3C07" w:rsidRDefault="008B3C07" w:rsidP="00996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58874572"/>
      <w:r w:rsidRPr="00465427">
        <w:rPr>
          <w:rFonts w:ascii="Times New Roman" w:hAnsi="Times New Roman"/>
          <w:sz w:val="28"/>
          <w:szCs w:val="28"/>
        </w:rPr>
        <w:t xml:space="preserve">Охраной окружающей среды занимаются более 100 международных организаций, наиболее авторитетной среди них является ООН. </w:t>
      </w:r>
    </w:p>
    <w:p w14:paraId="73CDAD7A" w14:textId="77777777" w:rsidR="008B3C07" w:rsidRDefault="008B3C07" w:rsidP="00996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427">
        <w:rPr>
          <w:rFonts w:ascii="Times New Roman" w:hAnsi="Times New Roman"/>
          <w:sz w:val="28"/>
          <w:szCs w:val="28"/>
        </w:rPr>
        <w:t xml:space="preserve">В 1972 г. при ООН был создан - ЮНЕП — специальный орган по окружающей среде. МАГАТЭ (Международное агентство по атомной энергии) осуществляет программу "Ядерная безопасность и защита окружающей среды". ЮНЕСКО (организация ООН по вопросам образования, науки и культуры) одобрила программу "Человек и биосфера", "Человек и его окружающая среда". ВОЗ (Всемирная организация здравоохранения) занимается проблемами гигиены, борьбы с загрязнением воздуха. ВМО (Всемирная метеорологическая организация) занимается климатической программой. ФАО (Всемирная организация продовольствия) занимается решением проблемы перераспределения продовольственных ресурсов. МСОП (Международный союз охраны природы и природных ресурсов), учрежденный в 1984 г., включает межправительственные и общественные организации. </w:t>
      </w:r>
    </w:p>
    <w:p w14:paraId="34850BCB" w14:textId="77777777" w:rsidR="008B3C07" w:rsidRDefault="008B3C07" w:rsidP="00996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427">
        <w:rPr>
          <w:rFonts w:ascii="Times New Roman" w:hAnsi="Times New Roman"/>
          <w:sz w:val="28"/>
          <w:szCs w:val="28"/>
        </w:rPr>
        <w:t xml:space="preserve">Основными направлениями деятельности Союза являются: издание Красных книг, организация заповедников, национальных и природных парков, экологическое просвещение. Римский клуб — международная научная </w:t>
      </w:r>
      <w:r w:rsidRPr="00465427">
        <w:rPr>
          <w:rFonts w:ascii="Times New Roman" w:hAnsi="Times New Roman"/>
          <w:sz w:val="28"/>
          <w:szCs w:val="28"/>
        </w:rPr>
        <w:lastRenderedPageBreak/>
        <w:t xml:space="preserve">неправительственная организация. Самым известным международным общественным движением является "Гринпис" — "Зеленый мир", главным направлением деятельности которого является противодействие радиоактивному загрязнению окружающей среды. Активную работу в этом направлении ведут многие банки: Международный банк реконструкции и развития (МБРР); Европейский банк реконструкции и развития (ЕБРР), Всемирный банк (ВБ). Так, МБРР является исполнительным органом Фонда финансового обеспечения </w:t>
      </w:r>
      <w:proofErr w:type="spellStart"/>
      <w:r w:rsidRPr="00465427">
        <w:rPr>
          <w:rFonts w:ascii="Times New Roman" w:hAnsi="Times New Roman"/>
          <w:sz w:val="28"/>
          <w:szCs w:val="28"/>
        </w:rPr>
        <w:t>Монреальского</w:t>
      </w:r>
      <w:proofErr w:type="spellEnd"/>
      <w:r w:rsidRPr="00465427">
        <w:rPr>
          <w:rFonts w:ascii="Times New Roman" w:hAnsi="Times New Roman"/>
          <w:sz w:val="28"/>
          <w:szCs w:val="28"/>
        </w:rPr>
        <w:t xml:space="preserve"> протокола о поэтапном сокращении производства веществ, вызывающих разрушение озонового слоя. </w:t>
      </w:r>
    </w:p>
    <w:p w14:paraId="6F2248EE" w14:textId="77777777" w:rsidR="008B3C07" w:rsidRPr="00465427" w:rsidRDefault="008B3C07" w:rsidP="00996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427">
        <w:rPr>
          <w:rFonts w:ascii="Times New Roman" w:hAnsi="Times New Roman"/>
          <w:sz w:val="28"/>
          <w:szCs w:val="28"/>
        </w:rPr>
        <w:t xml:space="preserve">В своей экологической политике Россия исходит из необходимости обеспечения всеобщей безопасности и развития международного сотрудничества в интересах настоящего и будущего поколений. Именно поэтому в ст. 3 Федерального закона "Об охране окружающей среды " международное сотрудничество провозглашено одним из основных принципов охраны окружающей природной среды. </w:t>
      </w:r>
    </w:p>
    <w:p w14:paraId="1154B8AB" w14:textId="77777777" w:rsidR="008B3C07" w:rsidRDefault="008B3C07" w:rsidP="00996C6F">
      <w:pPr>
        <w:spacing w:after="0" w:line="240" w:lineRule="auto"/>
        <w:ind w:firstLine="709"/>
        <w:jc w:val="both"/>
      </w:pPr>
    </w:p>
    <w:p w14:paraId="7A3D224D" w14:textId="77777777" w:rsidR="008B3C07" w:rsidRDefault="008B3C07" w:rsidP="008B3C07">
      <w:pPr>
        <w:spacing w:after="0" w:line="240" w:lineRule="auto"/>
        <w:ind w:firstLine="709"/>
      </w:pPr>
    </w:p>
    <w:p w14:paraId="1659EE4B" w14:textId="77777777" w:rsidR="008B3C07" w:rsidRDefault="008B3C07" w:rsidP="008B3C07">
      <w:pPr>
        <w:spacing w:after="0" w:line="240" w:lineRule="auto"/>
      </w:pPr>
      <w:r>
        <w:rPr>
          <w:noProof/>
        </w:rPr>
        <w:drawing>
          <wp:inline distT="0" distB="0" distL="0" distR="0" wp14:anchorId="11682691" wp14:editId="639C32DC">
            <wp:extent cx="6119495" cy="41181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3" b="7681"/>
                    <a:stretch/>
                  </pic:blipFill>
                  <pic:spPr bwMode="auto">
                    <a:xfrm>
                      <a:off x="0" y="0"/>
                      <a:ext cx="6120130" cy="411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772B7" w14:textId="77777777" w:rsidR="008B3C07" w:rsidRDefault="008B3C07" w:rsidP="008B3C07">
      <w:pPr>
        <w:spacing w:after="0" w:line="240" w:lineRule="auto"/>
        <w:ind w:firstLine="709"/>
      </w:pPr>
    </w:p>
    <w:p w14:paraId="05988431" w14:textId="77777777" w:rsidR="008B3C07" w:rsidRDefault="008B3C07" w:rsidP="008B3C07">
      <w:r>
        <w:rPr>
          <w:noProof/>
        </w:rPr>
        <w:lastRenderedPageBreak/>
        <w:drawing>
          <wp:inline distT="0" distB="0" distL="0" distR="0" wp14:anchorId="7A5805DF" wp14:editId="1DE6480E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F7A2" w14:textId="43D84B75" w:rsidR="008B3C07" w:rsidRDefault="008B3C07" w:rsidP="008B3C0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A42E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Помимо государств и межгосударственных организаций, сегодня в области охраны окружающей среды активно действуют такие организации как, Всемирный фонд дикой природы, Гринпис, Всемирный фонд охраны животных, Международный союз охраны природы и многие другие. Они привлекают внимание общественности, государств и всего международного сообщества к наиболее острым проблемам охраны природы, и стимулируют деятельность государств и международных межправительственных организаций в этой сфере.</w:t>
      </w:r>
    </w:p>
    <w:p w14:paraId="5BD39700" w14:textId="5F54D07C" w:rsidR="003445E6" w:rsidRDefault="003445E6" w:rsidP="008B3C0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1C9364A1" w14:textId="77777777" w:rsidR="00336AE5" w:rsidRPr="00336AE5" w:rsidRDefault="00336AE5" w:rsidP="00336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Федерация участвует более чем в 50 международных природоохранных договорах, конвенциях, соглашениях. Наша страна являлась одним из инициаторов и стала участницей подписания исторических международных соглашений: Конвенции о запрещение военного или любого другого враждебного использования средств воздействия на природную среду (1977 г.); Договора о принципах деятельности государств по исследованию и использованию космического пространства, включая Луну и другие небесные тела. Сейчас с участием России реализуются конвенция о трансграничном загрязнении воздуха на большом расстоянии (1979 г.), Конвенция о защите Черного моря от загрязнения (1992 г.), Конвенция о трансграничном воздействии промышленных аварий (1992 г.), Конвенция о международной торговле видами дикой флоры и фауны, находящимися под угрозой исчезновения (1973 г.) и др.</w:t>
      </w:r>
    </w:p>
    <w:p w14:paraId="5D88476F" w14:textId="413E7520" w:rsidR="00336AE5" w:rsidRPr="00336AE5" w:rsidRDefault="00336AE5" w:rsidP="00336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1992 г. в Москве страны СНГ заключили межправительственное соглашение о </w:t>
      </w:r>
      <w:r w:rsidR="00D16A2E"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взаимодействии,</w:t>
      </w: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6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экологии и охраны окружающей природной среды. В соответствии с ним в июле 1992 г. на совещании в Минске руководители природоохранных ведомств государств — участников соглашения подписали Протокол о создании и полномочиях Межгосударственного экологического совета (МЭС). Этот совет был учрежден для согласования природоохранной деятельности государств. В качестве рабочего органа был создан Секретариат Совета. Деятельность Секретариата финансируется Межгосударственным экологическим фондом. Ежегодные взносы участников этого фонда равны 0,05% валового национального дохода каждой страны. Основной задачей фонда является финансирование межгосударственных экологических программ. Советом был утвержден перечень самых уязвимых природных зон на территории стран содружества: Чернобыльская зона, бассейны Амударьи, Днепра, озеро Балхаш, Черное, Азовское, Каспийское моря, Приаралье. В настоящее время разрабатываются несколько соглашений между странами СНГ: об охране и использовании мигрирующих видов птиц и млекопитающих и мест их обитания; о редких находящихся под угрозой исчезновения видов животных и растений; о сотрудничестве между МЭС и ЮНЕП.</w:t>
      </w:r>
    </w:p>
    <w:p w14:paraId="50294A16" w14:textId="77777777" w:rsidR="00336AE5" w:rsidRPr="00336AE5" w:rsidRDefault="00336AE5" w:rsidP="00336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развивается двухстороннее сотрудничество России с США, Скандинавскими странами, Германией.</w:t>
      </w:r>
    </w:p>
    <w:p w14:paraId="5B0C02E2" w14:textId="77777777" w:rsidR="00336AE5" w:rsidRPr="00336AE5" w:rsidRDefault="00336AE5" w:rsidP="00336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очередной сессии Российско-американской комиссии по экономическому технологическому сотрудничеству подписано совместное заявление в области охраны окружающей природной среды.</w:t>
      </w:r>
    </w:p>
    <w:p w14:paraId="76D79095" w14:textId="77777777" w:rsidR="00336AE5" w:rsidRPr="00336AE5" w:rsidRDefault="00336AE5" w:rsidP="00336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Подписано соглашение между Правительством Российской Федерации и Правительством Финляндской Республики о реализации проектов сотрудничества в области охраны окружающей среды по объектам, расположенным на территории Республики Карелия, Ленинградской, Мурманской, Новгородской, Псковской областей и г. Санкт-Петербурга. В перечень приоритетных проектов включены: строительство водоочистных сооружений и завода по переработке сложных отходов; внедрение экологически безопасных процессов в деревообрабатывающей и машиностроительной промышленности.</w:t>
      </w:r>
    </w:p>
    <w:p w14:paraId="46D2A754" w14:textId="77777777" w:rsidR="00336AE5" w:rsidRPr="00336AE5" w:rsidRDefault="00336AE5" w:rsidP="00336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Развивается российско-германское сотрудничество, в частности, по решению экологических проблем в Тульской и Калининградской областях, в районе озера Байкал. Завершены работы по внедрению проекта ИРИС (создание системы радиологического мониторинга) в местах расположения объектов атомной энергетики. На Смоленской АЭС установлена и введена в действие аппаратура, наложен сбор информации о радиологической обстановке, ее обработка и обмен с Германией. Затем проект ИРИС будет введен на Курской и Ленинградской станциях.</w:t>
      </w:r>
    </w:p>
    <w:p w14:paraId="1A6A1D75" w14:textId="77777777" w:rsidR="00336AE5" w:rsidRPr="00336AE5" w:rsidRDefault="00336AE5" w:rsidP="00336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Продолжаются двухсторонние контакты и сотрудничество с Нидерландами, Канадой, Великобританией и Китаем.</w:t>
      </w:r>
    </w:p>
    <w:p w14:paraId="28EECB43" w14:textId="52E3D001" w:rsidR="00336AE5" w:rsidRDefault="00336AE5" w:rsidP="0044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Новые эколого-экономические подходы в природоохранной деятельности</w:t>
      </w:r>
      <w:r w:rsidR="0044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новые эколого-экономические подходы предполагают </w:t>
      </w:r>
      <w:r w:rsidRPr="00336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материальную заинтересованность природопользователя в осуществлении природоохранной деятельности. В настоящее время новые экономические подходы находят все более широкое применение в области охраны окружающей природной среды. Основными структурными элементами экономического механизма являются: учет природных ресурсов; финансирование природоохранной деятельности; лимитирование, лицензирование и плата за природопользование; экономическое стимулирование охраны окружающей природной среды.</w:t>
      </w:r>
    </w:p>
    <w:p w14:paraId="08AF90CE" w14:textId="195BBBDC" w:rsidR="00D50E50" w:rsidRDefault="00D50E50" w:rsidP="0044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42AD34" w14:textId="77777777" w:rsidR="00F37FDB" w:rsidRDefault="00F37FDB" w:rsidP="0044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2C7207" w14:textId="4D4D58F9" w:rsidR="004B325B" w:rsidRPr="00442DAB" w:rsidRDefault="004B325B" w:rsidP="00F37FDB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34A86AC" wp14:editId="0577C33C">
            <wp:extent cx="6438900" cy="6343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1E0E" w14:textId="4BC0E656" w:rsidR="003445E6" w:rsidRPr="00336AE5" w:rsidRDefault="003445E6" w:rsidP="00336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bookmarkEnd w:id="1"/>
    <w:p w14:paraId="4251569F" w14:textId="2C4FA668" w:rsidR="003445E6" w:rsidRDefault="003445E6" w:rsidP="008B3C0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301DB487" w14:textId="22729B62" w:rsidR="003445E6" w:rsidRDefault="003445E6" w:rsidP="008B3C0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6E4FEC72" w14:textId="77777777" w:rsidR="008D03AE" w:rsidRPr="00100C9A" w:rsidRDefault="008D03AE" w:rsidP="008D03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8D03AE" w:rsidRPr="0010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5EAC"/>
    <w:multiLevelType w:val="multilevel"/>
    <w:tmpl w:val="63B8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C6D78"/>
    <w:multiLevelType w:val="multilevel"/>
    <w:tmpl w:val="CC4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507F8"/>
    <w:multiLevelType w:val="multilevel"/>
    <w:tmpl w:val="D6CA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776DD"/>
    <w:multiLevelType w:val="multilevel"/>
    <w:tmpl w:val="B838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536A5"/>
    <w:multiLevelType w:val="multilevel"/>
    <w:tmpl w:val="2B96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87BA7"/>
    <w:multiLevelType w:val="multilevel"/>
    <w:tmpl w:val="2C7C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EB"/>
    <w:rsid w:val="000813D8"/>
    <w:rsid w:val="00084C3E"/>
    <w:rsid w:val="00100C9A"/>
    <w:rsid w:val="001F04B2"/>
    <w:rsid w:val="00336AE5"/>
    <w:rsid w:val="003445E6"/>
    <w:rsid w:val="00442DAB"/>
    <w:rsid w:val="004B325B"/>
    <w:rsid w:val="005F44BD"/>
    <w:rsid w:val="00681DEB"/>
    <w:rsid w:val="006D529E"/>
    <w:rsid w:val="007E79F3"/>
    <w:rsid w:val="008B3C07"/>
    <w:rsid w:val="008D03AE"/>
    <w:rsid w:val="00996C6F"/>
    <w:rsid w:val="00A8454D"/>
    <w:rsid w:val="00BA2FB4"/>
    <w:rsid w:val="00C57ECE"/>
    <w:rsid w:val="00D16A2E"/>
    <w:rsid w:val="00D50E50"/>
    <w:rsid w:val="00D57228"/>
    <w:rsid w:val="00D9050D"/>
    <w:rsid w:val="00DE6232"/>
    <w:rsid w:val="00EB2706"/>
    <w:rsid w:val="00F340FD"/>
    <w:rsid w:val="00F37FDB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A5AA"/>
  <w15:chartTrackingRefBased/>
  <w15:docId w15:val="{5FC40A10-C342-4531-8ECE-182581F0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C07"/>
    <w:rPr>
      <w:color w:val="0000FF"/>
      <w:u w:val="single"/>
    </w:rPr>
  </w:style>
  <w:style w:type="paragraph" w:customStyle="1" w:styleId="1">
    <w:name w:val="Обычный1"/>
    <w:rsid w:val="008B3C07"/>
    <w:pPr>
      <w:widowControl w:val="0"/>
      <w:suppressAutoHyphens/>
      <w:spacing w:line="244" w:lineRule="auto"/>
    </w:pPr>
    <w:rPr>
      <w:rFonts w:cs="Calibri"/>
      <w:sz w:val="24"/>
      <w:szCs w:val="24"/>
      <w:lang w:bidi="hi-IN"/>
    </w:rPr>
  </w:style>
  <w:style w:type="character" w:customStyle="1" w:styleId="4">
    <w:name w:val="Основной текст (4)_"/>
    <w:basedOn w:val="a0"/>
    <w:link w:val="40"/>
    <w:semiHidden/>
    <w:locked/>
    <w:rsid w:val="008B3C07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8B3C07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40pt">
    <w:name w:val="Основной текст (4) + Интервал 0 pt"/>
    <w:basedOn w:val="4"/>
    <w:rsid w:val="008B3C07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8D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blio-online.ru/viewer/F4479B7B-4648-4644-BDE2-1D2329CE1C2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10</cp:revision>
  <dcterms:created xsi:type="dcterms:W3CDTF">2020-12-09T17:37:00Z</dcterms:created>
  <dcterms:modified xsi:type="dcterms:W3CDTF">2020-12-14T19:04:00Z</dcterms:modified>
</cp:coreProperties>
</file>