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35782" w14:textId="02ACD184" w:rsidR="00417519" w:rsidRDefault="00520E0E" w:rsidP="00A050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417519">
        <w:rPr>
          <w:rFonts w:ascii="Times New Roman" w:hAnsi="Times New Roman"/>
          <w:sz w:val="28"/>
          <w:szCs w:val="28"/>
        </w:rPr>
        <w:t xml:space="preserve">Преподаватель: </w:t>
      </w:r>
      <w:proofErr w:type="spellStart"/>
      <w:r w:rsidR="00417519">
        <w:rPr>
          <w:rFonts w:ascii="Times New Roman" w:hAnsi="Times New Roman"/>
          <w:sz w:val="28"/>
          <w:szCs w:val="28"/>
        </w:rPr>
        <w:t>Пыльченкова</w:t>
      </w:r>
      <w:proofErr w:type="spellEnd"/>
      <w:r w:rsidR="00417519">
        <w:rPr>
          <w:rFonts w:ascii="Times New Roman" w:hAnsi="Times New Roman"/>
          <w:sz w:val="28"/>
          <w:szCs w:val="28"/>
        </w:rPr>
        <w:t xml:space="preserve"> Елена Ивановна</w:t>
      </w:r>
    </w:p>
    <w:p w14:paraId="4F60BB17" w14:textId="77777777" w:rsidR="00417519" w:rsidRDefault="00417519" w:rsidP="00A050CE">
      <w:pPr>
        <w:spacing w:after="0"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Эл.почта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elenaokzt@yandex.ru</w:t>
      </w:r>
    </w:p>
    <w:p w14:paraId="4CF64948" w14:textId="3EB40D2B" w:rsidR="00417519" w:rsidRDefault="00417519" w:rsidP="005534BD">
      <w:pPr>
        <w:spacing w:after="0"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Название файла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6D580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.12.20 г.  Практическое занятие № 5</w:t>
      </w:r>
    </w:p>
    <w:p w14:paraId="749CA9DF" w14:textId="77777777" w:rsidR="00520E0E" w:rsidRPr="00520E0E" w:rsidRDefault="00520E0E" w:rsidP="005534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0E0E">
        <w:rPr>
          <w:rFonts w:ascii="Times New Roman" w:hAnsi="Times New Roman"/>
          <w:sz w:val="28"/>
          <w:szCs w:val="28"/>
        </w:rPr>
        <w:t>Анализ основных источников и масштабов образования отходов</w:t>
      </w:r>
    </w:p>
    <w:p w14:paraId="371FC82E" w14:textId="77777777" w:rsidR="00520E0E" w:rsidRDefault="00520E0E" w:rsidP="005534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0E0E">
        <w:rPr>
          <w:rFonts w:ascii="Times New Roman" w:hAnsi="Times New Roman"/>
          <w:sz w:val="28"/>
          <w:szCs w:val="28"/>
        </w:rPr>
        <w:t xml:space="preserve"> на энергетическом предприятии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0532CE0" w14:textId="7576CA08" w:rsidR="00417519" w:rsidRDefault="00417519" w:rsidP="00417519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hAnsi="Times New Roman"/>
          <w:b/>
          <w:color w:val="00B05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B050"/>
          <w:sz w:val="28"/>
          <w:szCs w:val="28"/>
          <w:lang w:eastAsia="ru-RU"/>
        </w:rPr>
        <w:t xml:space="preserve">Задание должно быть выполнено до </w:t>
      </w:r>
      <w:r w:rsidR="006D580B">
        <w:rPr>
          <w:rFonts w:ascii="Times New Roman" w:hAnsi="Times New Roman"/>
          <w:b/>
          <w:color w:val="00B050"/>
          <w:sz w:val="28"/>
          <w:szCs w:val="28"/>
          <w:lang w:eastAsia="ru-RU"/>
        </w:rPr>
        <w:t>15</w:t>
      </w:r>
      <w:r>
        <w:rPr>
          <w:rFonts w:ascii="Times New Roman" w:hAnsi="Times New Roman"/>
          <w:b/>
          <w:color w:val="00B050"/>
          <w:sz w:val="28"/>
          <w:szCs w:val="28"/>
          <w:lang w:eastAsia="ru-RU"/>
        </w:rPr>
        <w:t>.12.20 г.</w:t>
      </w:r>
    </w:p>
    <w:p w14:paraId="427FC090" w14:textId="047863DB" w:rsidR="00A5656A" w:rsidRPr="00520E0E" w:rsidRDefault="00417519" w:rsidP="0017313D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выполнять исключительно в виде фотографий заданий, сделанных от руки на листах формата А4</w:t>
      </w:r>
    </w:p>
    <w:p w14:paraId="7F41F626" w14:textId="77777777" w:rsidR="00FB0578" w:rsidRPr="00665483" w:rsidRDefault="00D44AD7" w:rsidP="00020D5B">
      <w:pPr>
        <w:spacing w:line="240" w:lineRule="auto"/>
        <w:ind w:left="-539"/>
        <w:jc w:val="both"/>
        <w:rPr>
          <w:rFonts w:ascii="Times New Roman" w:hAnsi="Times New Roman"/>
          <w:sz w:val="28"/>
          <w:szCs w:val="28"/>
        </w:rPr>
      </w:pPr>
      <w:r w:rsidRPr="00665483">
        <w:rPr>
          <w:rFonts w:ascii="Times New Roman" w:hAnsi="Times New Roman"/>
          <w:b/>
          <w:sz w:val="28"/>
          <w:szCs w:val="28"/>
        </w:rPr>
        <w:t xml:space="preserve">Цель занятия: </w:t>
      </w:r>
      <w:r w:rsidRPr="00665483">
        <w:rPr>
          <w:rFonts w:ascii="Times New Roman" w:hAnsi="Times New Roman"/>
          <w:sz w:val="28"/>
          <w:szCs w:val="28"/>
        </w:rPr>
        <w:t xml:space="preserve">изучить </w:t>
      </w:r>
      <w:r w:rsidR="00FB0578" w:rsidRPr="00665483">
        <w:rPr>
          <w:rFonts w:ascii="Times New Roman" w:hAnsi="Times New Roman"/>
          <w:sz w:val="28"/>
          <w:szCs w:val="28"/>
        </w:rPr>
        <w:t>и проанализировать основные источники и масштабы образования отходов на энергетическом предприятии</w:t>
      </w:r>
    </w:p>
    <w:p w14:paraId="7FE0D966" w14:textId="0945C21B" w:rsidR="00D44AD7" w:rsidRPr="00665483" w:rsidRDefault="00D44AD7" w:rsidP="00020D5B">
      <w:pPr>
        <w:spacing w:line="240" w:lineRule="auto"/>
        <w:ind w:left="-53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65483">
        <w:rPr>
          <w:rFonts w:ascii="Times New Roman" w:hAnsi="Times New Roman"/>
          <w:b/>
          <w:sz w:val="28"/>
          <w:szCs w:val="28"/>
        </w:rPr>
        <w:t xml:space="preserve">Наглядные пособия: </w:t>
      </w:r>
      <w:r w:rsidRPr="00665483">
        <w:rPr>
          <w:rFonts w:ascii="Times New Roman" w:hAnsi="Times New Roman"/>
          <w:sz w:val="28"/>
          <w:szCs w:val="28"/>
        </w:rPr>
        <w:t xml:space="preserve">учебная литература, презентации, пособия студентам для выполнения практического занятия </w:t>
      </w:r>
    </w:p>
    <w:p w14:paraId="7001199C" w14:textId="77777777" w:rsidR="00D44AD7" w:rsidRPr="00665483" w:rsidRDefault="00D44AD7" w:rsidP="00A0662D">
      <w:pPr>
        <w:pStyle w:val="a6"/>
        <w:ind w:left="-540" w:firstLine="0"/>
        <w:rPr>
          <w:rFonts w:ascii="Times New Roman" w:hAnsi="Times New Roman"/>
          <w:b/>
          <w:i w:val="0"/>
          <w:szCs w:val="28"/>
        </w:rPr>
      </w:pPr>
      <w:r w:rsidRPr="00665483">
        <w:rPr>
          <w:rFonts w:ascii="Times New Roman" w:hAnsi="Times New Roman"/>
          <w:b/>
          <w:i w:val="0"/>
          <w:szCs w:val="28"/>
        </w:rPr>
        <w:t>Порядок выполнения:</w:t>
      </w:r>
    </w:p>
    <w:p w14:paraId="5FDFCEE9" w14:textId="649A2CCF" w:rsidR="00EB3ED2" w:rsidRPr="00665483" w:rsidRDefault="00D44AD7" w:rsidP="00A0662D">
      <w:pPr>
        <w:numPr>
          <w:ilvl w:val="0"/>
          <w:numId w:val="4"/>
        </w:numPr>
        <w:spacing w:after="0" w:line="240" w:lineRule="auto"/>
        <w:ind w:left="-540" w:firstLine="0"/>
        <w:jc w:val="both"/>
        <w:rPr>
          <w:rFonts w:ascii="Times New Roman" w:hAnsi="Times New Roman"/>
          <w:sz w:val="28"/>
          <w:szCs w:val="28"/>
        </w:rPr>
      </w:pPr>
      <w:r w:rsidRPr="00665483">
        <w:rPr>
          <w:rFonts w:ascii="Times New Roman" w:hAnsi="Times New Roman"/>
          <w:sz w:val="28"/>
          <w:szCs w:val="28"/>
        </w:rPr>
        <w:t xml:space="preserve">Источники </w:t>
      </w:r>
      <w:r w:rsidR="00EB3ED2" w:rsidRPr="00665483">
        <w:rPr>
          <w:rFonts w:ascii="Times New Roman" w:hAnsi="Times New Roman"/>
          <w:sz w:val="28"/>
          <w:szCs w:val="28"/>
        </w:rPr>
        <w:t>образования отходов</w:t>
      </w:r>
      <w:r w:rsidR="00ED6B87" w:rsidRPr="00665483">
        <w:rPr>
          <w:rFonts w:ascii="Times New Roman" w:hAnsi="Times New Roman"/>
          <w:sz w:val="28"/>
          <w:szCs w:val="28"/>
        </w:rPr>
        <w:t xml:space="preserve"> на ТЭЦ-1 города Пензы.</w:t>
      </w:r>
    </w:p>
    <w:p w14:paraId="423F436B" w14:textId="12BEDBB7" w:rsidR="00D44AD7" w:rsidRPr="00665483" w:rsidRDefault="000B7299" w:rsidP="00A0662D">
      <w:pPr>
        <w:numPr>
          <w:ilvl w:val="0"/>
          <w:numId w:val="4"/>
        </w:numPr>
        <w:spacing w:after="0" w:line="240" w:lineRule="auto"/>
        <w:ind w:left="-540" w:firstLine="0"/>
        <w:jc w:val="both"/>
        <w:rPr>
          <w:rFonts w:ascii="Times New Roman" w:hAnsi="Times New Roman"/>
          <w:sz w:val="28"/>
          <w:szCs w:val="28"/>
        </w:rPr>
      </w:pPr>
      <w:r w:rsidRPr="00665483">
        <w:rPr>
          <w:rFonts w:ascii="Times New Roman" w:hAnsi="Times New Roman"/>
          <w:sz w:val="28"/>
          <w:szCs w:val="28"/>
        </w:rPr>
        <w:t>Анализ</w:t>
      </w:r>
      <w:r w:rsidR="00DB1FA7" w:rsidRPr="0066548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B1FA7" w:rsidRPr="0066548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отходообразующей</w:t>
      </w:r>
      <w:proofErr w:type="spellEnd"/>
      <w:r w:rsidR="00DB1FA7" w:rsidRPr="0066548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деятельности предприятия</w:t>
      </w:r>
      <w:r w:rsidR="00177D3C" w:rsidRPr="0066548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="00DB1FA7" w:rsidRPr="00665483">
        <w:rPr>
          <w:rFonts w:ascii="Times New Roman" w:hAnsi="Times New Roman"/>
          <w:sz w:val="28"/>
          <w:szCs w:val="28"/>
        </w:rPr>
        <w:t xml:space="preserve"> </w:t>
      </w:r>
    </w:p>
    <w:p w14:paraId="3EFFC01D" w14:textId="29223A6E" w:rsidR="00313C7C" w:rsidRPr="00665483" w:rsidRDefault="00313C7C" w:rsidP="00A0662D">
      <w:pPr>
        <w:numPr>
          <w:ilvl w:val="0"/>
          <w:numId w:val="4"/>
        </w:numPr>
        <w:spacing w:after="0" w:line="240" w:lineRule="auto"/>
        <w:ind w:left="-540" w:firstLine="0"/>
        <w:jc w:val="both"/>
        <w:rPr>
          <w:rFonts w:ascii="Times New Roman" w:hAnsi="Times New Roman"/>
          <w:sz w:val="28"/>
          <w:szCs w:val="28"/>
        </w:rPr>
      </w:pPr>
      <w:r w:rsidRPr="0066548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Отходы, образующиеся в результате деятельности ТЭЦ-1 города Пенза.</w:t>
      </w:r>
    </w:p>
    <w:p w14:paraId="100A4028" w14:textId="7F4BDE7F" w:rsidR="00D44AD7" w:rsidRPr="00665483" w:rsidRDefault="00D44AD7" w:rsidP="00A0662D">
      <w:pPr>
        <w:numPr>
          <w:ilvl w:val="0"/>
          <w:numId w:val="4"/>
        </w:numPr>
        <w:spacing w:after="0" w:line="240" w:lineRule="auto"/>
        <w:ind w:left="-540" w:firstLine="0"/>
        <w:jc w:val="both"/>
        <w:rPr>
          <w:rFonts w:ascii="Times New Roman" w:hAnsi="Times New Roman"/>
          <w:sz w:val="28"/>
          <w:szCs w:val="28"/>
        </w:rPr>
      </w:pPr>
      <w:r w:rsidRPr="00665483">
        <w:rPr>
          <w:rFonts w:ascii="Times New Roman" w:hAnsi="Times New Roman"/>
          <w:sz w:val="28"/>
          <w:szCs w:val="28"/>
        </w:rPr>
        <w:t>Сделать вывод.</w:t>
      </w:r>
    </w:p>
    <w:p w14:paraId="75E6DCED" w14:textId="6F9939FB" w:rsidR="00694B12" w:rsidRPr="00665483" w:rsidRDefault="00D44AD7" w:rsidP="00020D5B">
      <w:pPr>
        <w:pStyle w:val="a6"/>
        <w:ind w:left="-540" w:firstLine="0"/>
        <w:rPr>
          <w:rFonts w:ascii="Times New Roman" w:hAnsi="Times New Roman"/>
          <w:b/>
          <w:i w:val="0"/>
          <w:szCs w:val="28"/>
        </w:rPr>
      </w:pPr>
      <w:r w:rsidRPr="00665483">
        <w:rPr>
          <w:rFonts w:ascii="Times New Roman" w:hAnsi="Times New Roman"/>
          <w:b/>
          <w:i w:val="0"/>
          <w:szCs w:val="28"/>
        </w:rPr>
        <w:t>Содержание отчёта</w:t>
      </w:r>
    </w:p>
    <w:p w14:paraId="31BB9B2F" w14:textId="77777777" w:rsidR="00252BC0" w:rsidRPr="00665483" w:rsidRDefault="00252BC0" w:rsidP="00A0662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483">
        <w:rPr>
          <w:rFonts w:ascii="Times New Roman" w:hAnsi="Times New Roman"/>
          <w:b/>
          <w:bCs/>
          <w:sz w:val="28"/>
          <w:szCs w:val="28"/>
        </w:rPr>
        <w:t>Источники образования отходов на ТЭЦ-1 города Пензы</w:t>
      </w:r>
      <w:r w:rsidRPr="00665483">
        <w:rPr>
          <w:rFonts w:ascii="Times New Roman" w:hAnsi="Times New Roman"/>
          <w:sz w:val="28"/>
          <w:szCs w:val="28"/>
        </w:rPr>
        <w:t>.</w:t>
      </w:r>
    </w:p>
    <w:p w14:paraId="099F23C1" w14:textId="3C179F1C" w:rsidR="00A27B4E" w:rsidRPr="00F65A3F" w:rsidRDefault="00252BC0" w:rsidP="00A0662D">
      <w:pPr>
        <w:spacing w:after="0" w:line="240" w:lineRule="auto"/>
        <w:ind w:left="-567"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6548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</w:t>
      </w:r>
      <w:r w:rsidR="00A27B4E" w:rsidRPr="00F65A3F">
        <w:rPr>
          <w:rFonts w:ascii="Times New Roman" w:hAnsi="Times New Roman"/>
          <w:sz w:val="28"/>
          <w:szCs w:val="28"/>
          <w:shd w:val="clear" w:color="auto" w:fill="FFFFFF"/>
        </w:rPr>
        <w:t>В результате деятельности любого предприятия возможно образование</w:t>
      </w:r>
      <w:r w:rsidR="00140BBD" w:rsidRPr="00F65A3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27B4E" w:rsidRPr="00F65A3F">
        <w:rPr>
          <w:rFonts w:ascii="Times New Roman" w:hAnsi="Times New Roman"/>
          <w:sz w:val="28"/>
          <w:szCs w:val="28"/>
          <w:shd w:val="clear" w:color="auto" w:fill="FFFFFF"/>
        </w:rPr>
        <w:t>различных видов отходов, количество и состав которых будет зависеть от специфики работы предприятия.</w:t>
      </w:r>
    </w:p>
    <w:p w14:paraId="21CFFA47" w14:textId="639ECF79" w:rsidR="00BD183D" w:rsidRPr="00F65A3F" w:rsidRDefault="00BD183D" w:rsidP="00A0662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A3F">
        <w:rPr>
          <w:rFonts w:ascii="Times New Roman" w:eastAsia="Times New Roman" w:hAnsi="Times New Roman"/>
          <w:sz w:val="28"/>
          <w:szCs w:val="28"/>
          <w:lang w:eastAsia="ru-RU"/>
        </w:rPr>
        <w:t>Теплоэлектроцентралью (ТЭЦ) называется энергетическое предприятие, предназначенное для преобразования химической энергии органического топлива (каменного угля, мазута, природного газа, сланцев и др.) в электрическую энергию. В результате работы предприятия образуются отходы. Число, объем и состав отходов определяются видом и количеством используемого топлива, технологией сжигания и водоподготовки, условиями эксплуатации различного оборудования, а также наличием вспомогательных операций и технологий.</w:t>
      </w:r>
    </w:p>
    <w:p w14:paraId="42C14B70" w14:textId="3049AE18" w:rsidR="00BD183D" w:rsidRPr="00F65A3F" w:rsidRDefault="003B1CD0" w:rsidP="00A0662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A3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BD183D" w:rsidRPr="00F65A3F">
        <w:rPr>
          <w:rFonts w:ascii="Times New Roman" w:eastAsia="Times New Roman" w:hAnsi="Times New Roman"/>
          <w:sz w:val="28"/>
          <w:szCs w:val="28"/>
          <w:lang w:eastAsia="ru-RU"/>
        </w:rPr>
        <w:t>еплоэлектроцентраль (ТЭЦ-1) города Пензы обладает следующими характеристиками: установленная электрическая мощность – 385 МВт, тепловая – 1168 Гкал/час. В составе оборудования Пензенской ТЭЦ-1 шесть турбин, 8 котлоагрегатов производительностью от 170 до 500 тонн пара в час; 3 водогрейных котла. Теплогенерирующие мощности станции обеспечивают 89 % поставок тепловой энергии для населения, проживающего в муниципальном жилом фонде.</w:t>
      </w:r>
    </w:p>
    <w:p w14:paraId="2DE054DA" w14:textId="77777777" w:rsidR="0016292D" w:rsidRPr="00F65A3F" w:rsidRDefault="00E3195A" w:rsidP="00A0662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A3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D183D" w:rsidRPr="00F65A3F">
        <w:rPr>
          <w:rFonts w:ascii="Times New Roman" w:eastAsia="Times New Roman" w:hAnsi="Times New Roman"/>
          <w:sz w:val="28"/>
          <w:szCs w:val="28"/>
          <w:lang w:eastAsia="ru-RU"/>
        </w:rPr>
        <w:t>сточники образования отходов, к которым м</w:t>
      </w:r>
      <w:r w:rsidRPr="00F65A3F">
        <w:rPr>
          <w:rFonts w:ascii="Times New Roman" w:eastAsia="Times New Roman" w:hAnsi="Times New Roman"/>
          <w:sz w:val="28"/>
          <w:szCs w:val="28"/>
          <w:lang w:eastAsia="ru-RU"/>
        </w:rPr>
        <w:t>огут</w:t>
      </w:r>
      <w:r w:rsidR="00BD183D" w:rsidRPr="00F65A3F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относиться деятельность административно-управленческого аппарата; котлотурбинный цех; электроцех; участок топливоподачи; химическая водоочистка; очистные сооружения; химические цеха; автотранспортный цех; автозаправочная станция (АЗС); ремонтно-механическая мастерская; мазутное хозяйство – приемная емкость мазута, емкости для хранения мазута, мазутонасосная станция; деревообрабатывающий участок.</w:t>
      </w:r>
    </w:p>
    <w:p w14:paraId="6BDD8331" w14:textId="04B84FF6" w:rsidR="00BD183D" w:rsidRPr="00F65A3F" w:rsidRDefault="00E3195A" w:rsidP="00A0662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5A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2. </w:t>
      </w:r>
      <w:r w:rsidR="00BD183D" w:rsidRPr="00F65A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Анализ </w:t>
      </w:r>
      <w:proofErr w:type="spellStart"/>
      <w:r w:rsidR="00BD183D" w:rsidRPr="00F65A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отходообразующей</w:t>
      </w:r>
      <w:proofErr w:type="spellEnd"/>
      <w:r w:rsidR="00BD183D" w:rsidRPr="00F65A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деятельности предприятия:</w:t>
      </w:r>
    </w:p>
    <w:p w14:paraId="2BFECE69" w14:textId="3E2BFF82" w:rsidR="00BD183D" w:rsidRPr="00F65A3F" w:rsidRDefault="00AE69E3" w:rsidP="00A0662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A3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D183D" w:rsidRPr="00F65A3F">
        <w:rPr>
          <w:rFonts w:ascii="Times New Roman" w:eastAsia="Times New Roman" w:hAnsi="Times New Roman"/>
          <w:sz w:val="28"/>
          <w:szCs w:val="28"/>
          <w:lang w:eastAsia="ru-RU"/>
        </w:rPr>
        <w:t>. Сырьем для технологического процесса выработки тепловой и электрической энергии является органическое топливо, сжигаемое в топочных устройствах паровых котлов. Основным видом топлива является природный газ. Природный газ поступает на ТЭЦ и котельную из магистрального газопровода. Поставка мазута осуществляется железнодорожным или автомобильным транспортом. Для приема, хранения мазута в подразделениях имеются приемная емкость мазута, емкости для хранения мазута, мазутонасосная станция, которые входят в состав мазутного хозяйства. В ходе транспортирования, хранения и передвижения сырья на территории предприятия возможны разливы, утечка и аварийные ситуации, в результате которых могут образовываться нестационарные источники образования отходов.</w:t>
      </w:r>
    </w:p>
    <w:p w14:paraId="6941634A" w14:textId="50262B3E" w:rsidR="00BD183D" w:rsidRPr="00F65A3F" w:rsidRDefault="00AE69E3" w:rsidP="00A0662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A3F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BD183D" w:rsidRPr="00F65A3F">
        <w:rPr>
          <w:rFonts w:ascii="Times New Roman" w:eastAsia="Times New Roman" w:hAnsi="Times New Roman"/>
          <w:sz w:val="28"/>
          <w:szCs w:val="28"/>
          <w:lang w:eastAsia="ru-RU"/>
        </w:rPr>
        <w:t>. В период ремонта котельных установок и газоходов могут образовываться следующие отходы: отходы асбеста в кусковой форме, обрезки резины, резиноасбестовые отходы, огнеупорного мертеля – вывозятся на захоронение на полигон твердых бытовых отходов (ТБО).</w:t>
      </w:r>
    </w:p>
    <w:p w14:paraId="0C8B0339" w14:textId="66E8D3E5" w:rsidR="00BD183D" w:rsidRPr="00F65A3F" w:rsidRDefault="00AE69E3" w:rsidP="00A0662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A3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D183D" w:rsidRPr="00F65A3F">
        <w:rPr>
          <w:rFonts w:ascii="Times New Roman" w:eastAsia="Times New Roman" w:hAnsi="Times New Roman"/>
          <w:sz w:val="28"/>
          <w:szCs w:val="28"/>
          <w:lang w:eastAsia="ru-RU"/>
        </w:rPr>
        <w:t xml:space="preserve">. В процессе водоподготовки возможно образование следующих видов отходов производства: отработанная загрузка фильтров (активированный уголь, ионообменные смолы, </w:t>
      </w:r>
      <w:proofErr w:type="spellStart"/>
      <w:r w:rsidR="00BD183D" w:rsidRPr="00F65A3F">
        <w:rPr>
          <w:rFonts w:ascii="Times New Roman" w:eastAsia="Times New Roman" w:hAnsi="Times New Roman"/>
          <w:sz w:val="28"/>
          <w:szCs w:val="28"/>
          <w:lang w:eastAsia="ru-RU"/>
        </w:rPr>
        <w:t>недопал</w:t>
      </w:r>
      <w:proofErr w:type="spellEnd"/>
      <w:r w:rsidR="00BD183D" w:rsidRPr="00F65A3F">
        <w:rPr>
          <w:rFonts w:ascii="Times New Roman" w:eastAsia="Times New Roman" w:hAnsi="Times New Roman"/>
          <w:sz w:val="28"/>
          <w:szCs w:val="28"/>
          <w:lang w:eastAsia="ru-RU"/>
        </w:rPr>
        <w:t xml:space="preserve"> извести, использованные полипропиленовые мешки из-под хим. реагентов). Отработанная загрузка фильтров и </w:t>
      </w:r>
      <w:proofErr w:type="spellStart"/>
      <w:r w:rsidR="00BD183D" w:rsidRPr="00F65A3F">
        <w:rPr>
          <w:rFonts w:ascii="Times New Roman" w:eastAsia="Times New Roman" w:hAnsi="Times New Roman"/>
          <w:sz w:val="28"/>
          <w:szCs w:val="28"/>
          <w:lang w:eastAsia="ru-RU"/>
        </w:rPr>
        <w:t>недопал</w:t>
      </w:r>
      <w:proofErr w:type="spellEnd"/>
      <w:r w:rsidR="00BD183D" w:rsidRPr="00F65A3F">
        <w:rPr>
          <w:rFonts w:ascii="Times New Roman" w:eastAsia="Times New Roman" w:hAnsi="Times New Roman"/>
          <w:sz w:val="28"/>
          <w:szCs w:val="28"/>
          <w:lang w:eastAsia="ru-RU"/>
        </w:rPr>
        <w:t xml:space="preserve"> извести вывозятся на полигон ТБО. </w:t>
      </w:r>
    </w:p>
    <w:p w14:paraId="4C07666A" w14:textId="0B08C334" w:rsidR="00BD183D" w:rsidRPr="00F65A3F" w:rsidRDefault="00E22876" w:rsidP="00A0662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A3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BD183D" w:rsidRPr="00F65A3F">
        <w:rPr>
          <w:rFonts w:ascii="Times New Roman" w:eastAsia="Times New Roman" w:hAnsi="Times New Roman"/>
          <w:sz w:val="28"/>
          <w:szCs w:val="28"/>
          <w:lang w:eastAsia="ru-RU"/>
        </w:rPr>
        <w:t>. В результате деятельности ТЭЦ образуются производственные сточные воды станции, которые в технологическом процессе подвергаются загрязнению. В зависимости от возможного характера примесей воды классифицируются на следующие группы:</w:t>
      </w:r>
    </w:p>
    <w:p w14:paraId="52F0E000" w14:textId="77777777" w:rsidR="00BD183D" w:rsidRPr="00F65A3F" w:rsidRDefault="00BD183D" w:rsidP="00A0662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A3F">
        <w:rPr>
          <w:rFonts w:ascii="Times New Roman" w:eastAsia="Times New Roman" w:hAnsi="Times New Roman"/>
          <w:sz w:val="28"/>
          <w:szCs w:val="28"/>
          <w:lang w:eastAsia="ru-RU"/>
        </w:rPr>
        <w:t>– воды, загрязненные нефтепродуктами;</w:t>
      </w:r>
    </w:p>
    <w:p w14:paraId="7DCE44A0" w14:textId="77777777" w:rsidR="00BD183D" w:rsidRPr="00F65A3F" w:rsidRDefault="00BD183D" w:rsidP="00A0662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A3F">
        <w:rPr>
          <w:rFonts w:ascii="Times New Roman" w:eastAsia="Times New Roman" w:hAnsi="Times New Roman"/>
          <w:sz w:val="28"/>
          <w:szCs w:val="28"/>
          <w:lang w:eastAsia="ru-RU"/>
        </w:rPr>
        <w:t>– регенерационные и промывочные воды водоподготовительной установки;</w:t>
      </w:r>
    </w:p>
    <w:p w14:paraId="6D2BAC27" w14:textId="77777777" w:rsidR="00BD183D" w:rsidRPr="00F65A3F" w:rsidRDefault="00BD183D" w:rsidP="00A0662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A3F">
        <w:rPr>
          <w:rFonts w:ascii="Times New Roman" w:eastAsia="Times New Roman" w:hAnsi="Times New Roman"/>
          <w:sz w:val="28"/>
          <w:szCs w:val="28"/>
          <w:lang w:eastAsia="ru-RU"/>
        </w:rPr>
        <w:t>– обмывочные воды поверхностей нагрева котлов (образуются периодически при проведении обмывок котлов);</w:t>
      </w:r>
    </w:p>
    <w:p w14:paraId="3F784217" w14:textId="77777777" w:rsidR="00BD183D" w:rsidRPr="00F65A3F" w:rsidRDefault="00BD183D" w:rsidP="00A0662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A3F">
        <w:rPr>
          <w:rFonts w:ascii="Times New Roman" w:eastAsia="Times New Roman" w:hAnsi="Times New Roman"/>
          <w:sz w:val="28"/>
          <w:szCs w:val="28"/>
          <w:lang w:eastAsia="ru-RU"/>
        </w:rPr>
        <w:t>– воды после химических промывок и консервации теплоэнергетического оборудования (образуются периодически).</w:t>
      </w:r>
    </w:p>
    <w:p w14:paraId="038C31D1" w14:textId="1A8B99DB" w:rsidR="00BD183D" w:rsidRPr="00F65A3F" w:rsidRDefault="00BD183D" w:rsidP="00A0662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A3F">
        <w:rPr>
          <w:rFonts w:ascii="Times New Roman" w:eastAsia="Times New Roman" w:hAnsi="Times New Roman"/>
          <w:sz w:val="28"/>
          <w:szCs w:val="28"/>
          <w:lang w:eastAsia="ru-RU"/>
        </w:rPr>
        <w:t>Загрязненные воды перед сбросом в сливную галерею подвергаются обработке на очистных сооружениях общей проектной мощностью 1402 тыс. м</w:t>
      </w:r>
      <w:r w:rsidR="007D2808" w:rsidRPr="00F65A3F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F65A3F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год, что также приводит к образованию отходов.</w:t>
      </w:r>
    </w:p>
    <w:p w14:paraId="345FE103" w14:textId="50C06831" w:rsidR="00BD183D" w:rsidRPr="00F65A3F" w:rsidRDefault="004A5424" w:rsidP="00A0662D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5A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BD183D" w:rsidRPr="00F65A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тход</w:t>
      </w:r>
      <w:r w:rsidRPr="00F65A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</w:t>
      </w:r>
      <w:r w:rsidR="00BD183D" w:rsidRPr="00F65A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образующи</w:t>
      </w:r>
      <w:r w:rsidRPr="00F65A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еся</w:t>
      </w:r>
      <w:r w:rsidR="00BD183D" w:rsidRPr="00F65A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результате деятельности ТЭЦ-1 города Пенза:</w:t>
      </w:r>
    </w:p>
    <w:p w14:paraId="5D4811DF" w14:textId="2A81AD0B" w:rsidR="00BD183D" w:rsidRPr="00F65A3F" w:rsidRDefault="00BD183D" w:rsidP="00A0662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A3F">
        <w:rPr>
          <w:rFonts w:ascii="Times New Roman" w:eastAsia="Times New Roman" w:hAnsi="Times New Roman"/>
          <w:sz w:val="28"/>
          <w:szCs w:val="28"/>
          <w:lang w:eastAsia="ru-RU"/>
        </w:rPr>
        <w:t>– ртутные лампы, люминесцентные ртутьсодержащие трубки отработанные и брак. Класс опасности I;</w:t>
      </w:r>
    </w:p>
    <w:p w14:paraId="30E2736D" w14:textId="4BD83B76" w:rsidR="00BD183D" w:rsidRPr="00F65A3F" w:rsidRDefault="00BD183D" w:rsidP="00A0662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A3F">
        <w:rPr>
          <w:rFonts w:ascii="Times New Roman" w:eastAsia="Times New Roman" w:hAnsi="Times New Roman"/>
          <w:sz w:val="28"/>
          <w:szCs w:val="28"/>
          <w:lang w:eastAsia="ru-RU"/>
        </w:rPr>
        <w:t>– аккумуляторы свинцовые отработанные неповрежденные, с не слитым электролитом. Класс опасности II;</w:t>
      </w:r>
    </w:p>
    <w:p w14:paraId="7A72E726" w14:textId="2727AFC2" w:rsidR="00BD183D" w:rsidRPr="00F65A3F" w:rsidRDefault="00BD183D" w:rsidP="00A0662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A3F">
        <w:rPr>
          <w:rFonts w:ascii="Times New Roman" w:eastAsia="Times New Roman" w:hAnsi="Times New Roman"/>
          <w:sz w:val="28"/>
          <w:szCs w:val="28"/>
          <w:lang w:eastAsia="ru-RU"/>
        </w:rPr>
        <w:t>– масла трансмиссионные отработанные; моторные отработанные; индустриальные отработанные; компрессорные отработанные; трансформаторные отработанные; турбинные отработанные. Класс опасности III;</w:t>
      </w:r>
    </w:p>
    <w:p w14:paraId="077C5945" w14:textId="072926C4" w:rsidR="00BD183D" w:rsidRPr="00F65A3F" w:rsidRDefault="00BD183D" w:rsidP="00A0662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A3F">
        <w:rPr>
          <w:rFonts w:ascii="Times New Roman" w:eastAsia="Times New Roman" w:hAnsi="Times New Roman"/>
          <w:sz w:val="28"/>
          <w:szCs w:val="28"/>
          <w:lang w:eastAsia="ru-RU"/>
        </w:rPr>
        <w:t>– шлам очистки трубопроводов и емкостей (бочек, контейнеров, цистерн, гудронаторов) от нефти и нефтепродуктов (</w:t>
      </w:r>
      <w:proofErr w:type="spellStart"/>
      <w:r w:rsidRPr="00F65A3F">
        <w:rPr>
          <w:rFonts w:ascii="Times New Roman" w:eastAsia="Times New Roman" w:hAnsi="Times New Roman"/>
          <w:sz w:val="28"/>
          <w:szCs w:val="28"/>
          <w:lang w:eastAsia="ru-RU"/>
        </w:rPr>
        <w:t>нефтешлам</w:t>
      </w:r>
      <w:proofErr w:type="spellEnd"/>
      <w:r w:rsidRPr="00F65A3F">
        <w:rPr>
          <w:rFonts w:ascii="Times New Roman" w:eastAsia="Times New Roman" w:hAnsi="Times New Roman"/>
          <w:sz w:val="28"/>
          <w:szCs w:val="28"/>
          <w:lang w:eastAsia="ru-RU"/>
        </w:rPr>
        <w:t xml:space="preserve"> от зачистки резервуаров АЗС и мазутных резервуаров). Класс опасности III;</w:t>
      </w:r>
    </w:p>
    <w:p w14:paraId="73B7C4A4" w14:textId="07229235" w:rsidR="00BD183D" w:rsidRPr="00F65A3F" w:rsidRDefault="00BD183D" w:rsidP="00A0662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A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 прочие отходы нефтепродуктов, продукты переработки нефти, угля, газа, горючих сланцев и торфа. (фильтры, пропитанные нефтепродуктами). Класс опасности III;</w:t>
      </w:r>
    </w:p>
    <w:p w14:paraId="4A30A869" w14:textId="0EE97961" w:rsidR="00BD183D" w:rsidRPr="00F65A3F" w:rsidRDefault="00BD183D" w:rsidP="00A0662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A3F">
        <w:rPr>
          <w:rFonts w:ascii="Times New Roman" w:eastAsia="Times New Roman" w:hAnsi="Times New Roman"/>
          <w:sz w:val="28"/>
          <w:szCs w:val="28"/>
          <w:lang w:eastAsia="ru-RU"/>
        </w:rPr>
        <w:t>– мусор от бытовых помещений организаций несортированный (исключая крупногабаритный). Класс опасности IV;</w:t>
      </w:r>
    </w:p>
    <w:p w14:paraId="47B9AE2B" w14:textId="5012E495" w:rsidR="00BD183D" w:rsidRPr="00F65A3F" w:rsidRDefault="00BD183D" w:rsidP="00A0662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A3F">
        <w:rPr>
          <w:rFonts w:ascii="Times New Roman" w:eastAsia="Times New Roman" w:hAnsi="Times New Roman"/>
          <w:sz w:val="28"/>
          <w:szCs w:val="28"/>
          <w:lang w:eastAsia="ru-RU"/>
        </w:rPr>
        <w:t>– обтирочный материал, загрязненный маслами. Класс опасности IV;</w:t>
      </w:r>
    </w:p>
    <w:p w14:paraId="07C8BB19" w14:textId="01955783" w:rsidR="00BD183D" w:rsidRPr="00F65A3F" w:rsidRDefault="00BD183D" w:rsidP="00A0662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A3F">
        <w:rPr>
          <w:rFonts w:ascii="Times New Roman" w:eastAsia="Times New Roman" w:hAnsi="Times New Roman"/>
          <w:sz w:val="28"/>
          <w:szCs w:val="28"/>
          <w:lang w:eastAsia="ru-RU"/>
        </w:rPr>
        <w:t>– прочие твердые минеральные отходы (шлам от нейтрализации обмывочных вод котлов). Класс опасности IV;</w:t>
      </w:r>
    </w:p>
    <w:p w14:paraId="3ABE5738" w14:textId="57924E0C" w:rsidR="00BD183D" w:rsidRPr="00F65A3F" w:rsidRDefault="00BD183D" w:rsidP="00A0662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A3F">
        <w:rPr>
          <w:rFonts w:ascii="Times New Roman" w:eastAsia="Times New Roman" w:hAnsi="Times New Roman"/>
          <w:sz w:val="28"/>
          <w:szCs w:val="28"/>
          <w:lang w:eastAsia="ru-RU"/>
        </w:rPr>
        <w:t>– отходы (осадки) при механической и биологической очистке сточных вод</w:t>
      </w:r>
      <w:r w:rsidR="00457F5B" w:rsidRPr="00F65A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65A3F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 опасности IV</w:t>
      </w:r>
      <w:r w:rsidR="00647454" w:rsidRPr="00F65A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611A43E" w14:textId="75B22B19" w:rsidR="00BD183D" w:rsidRPr="00F65A3F" w:rsidRDefault="00BD183D" w:rsidP="00A0662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A3F">
        <w:rPr>
          <w:rFonts w:ascii="Times New Roman" w:eastAsia="Times New Roman" w:hAnsi="Times New Roman"/>
          <w:sz w:val="28"/>
          <w:szCs w:val="28"/>
          <w:lang w:eastAsia="ru-RU"/>
        </w:rPr>
        <w:t>– покрышки отработанные. Класс опасности IV</w:t>
      </w:r>
      <w:r w:rsidR="00BE50D5" w:rsidRPr="00F65A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DAE6485" w14:textId="7585B88A" w:rsidR="00BD183D" w:rsidRPr="00F65A3F" w:rsidRDefault="00BD183D" w:rsidP="00A0662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A3F">
        <w:rPr>
          <w:rFonts w:ascii="Times New Roman" w:eastAsia="Times New Roman" w:hAnsi="Times New Roman"/>
          <w:sz w:val="28"/>
          <w:szCs w:val="28"/>
          <w:lang w:eastAsia="ru-RU"/>
        </w:rPr>
        <w:t>– резиновые изделия незагрязненные, потерявшие потребительские свойства. Класс опасности V;</w:t>
      </w:r>
    </w:p>
    <w:p w14:paraId="61CA29E5" w14:textId="1CB3DC28" w:rsidR="00BD183D" w:rsidRPr="00F65A3F" w:rsidRDefault="00BD183D" w:rsidP="00A0662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A3F">
        <w:rPr>
          <w:rFonts w:ascii="Times New Roman" w:eastAsia="Times New Roman" w:hAnsi="Times New Roman"/>
          <w:sz w:val="28"/>
          <w:szCs w:val="28"/>
          <w:lang w:eastAsia="ru-RU"/>
        </w:rPr>
        <w:t>– пищевые отходы кухонь и организаций общественного питания несортированные. Класс опасности V</w:t>
      </w:r>
      <w:r w:rsidR="0028722C" w:rsidRPr="00F65A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3B617C0" w14:textId="4F180078" w:rsidR="00BD183D" w:rsidRPr="00F65A3F" w:rsidRDefault="00BD183D" w:rsidP="00A0662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A3F">
        <w:rPr>
          <w:rFonts w:ascii="Times New Roman" w:eastAsia="Times New Roman" w:hAnsi="Times New Roman"/>
          <w:sz w:val="28"/>
          <w:szCs w:val="28"/>
          <w:lang w:eastAsia="ru-RU"/>
        </w:rPr>
        <w:t>– отходы потребления на производстве, подобные коммунальным (отходы (мусор) от уборки территории). Класс опасности V;</w:t>
      </w:r>
    </w:p>
    <w:p w14:paraId="5C93FCFD" w14:textId="6C4D97F4" w:rsidR="00BD183D" w:rsidRPr="00F65A3F" w:rsidRDefault="00BD183D" w:rsidP="00C2649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A3F">
        <w:rPr>
          <w:rFonts w:ascii="Times New Roman" w:eastAsia="Times New Roman" w:hAnsi="Times New Roman"/>
          <w:sz w:val="28"/>
          <w:szCs w:val="28"/>
          <w:lang w:eastAsia="ru-RU"/>
        </w:rPr>
        <w:t>– отходы активированного угля, незагрязненного опасными веществами. Класс опасности V.</w:t>
      </w:r>
    </w:p>
    <w:p w14:paraId="345D60FC" w14:textId="714894FB" w:rsidR="00BD183D" w:rsidRDefault="00BD183D" w:rsidP="00A0662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A3F">
        <w:rPr>
          <w:rFonts w:ascii="Times New Roman" w:eastAsia="Times New Roman" w:hAnsi="Times New Roman"/>
          <w:sz w:val="28"/>
          <w:szCs w:val="28"/>
          <w:lang w:eastAsia="ru-RU"/>
        </w:rPr>
        <w:t>Общая масса отходов, образующихся в результате деятельности предприятия, в среднем может составить около 13732,846 т/год. Причем основное количество отходов приходится на V класс опасности.</w:t>
      </w:r>
    </w:p>
    <w:p w14:paraId="08884D9C" w14:textId="77777777" w:rsidR="00C647D8" w:rsidRPr="00F65A3F" w:rsidRDefault="00C647D8" w:rsidP="00A0662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967E5F" w14:textId="77777777" w:rsidR="00A63D33" w:rsidRPr="00F65A3F" w:rsidRDefault="003F1CA1" w:rsidP="00A0662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A3F">
        <w:rPr>
          <w:rFonts w:ascii="Times New Roman" w:hAnsi="Times New Roman"/>
          <w:b/>
          <w:sz w:val="28"/>
          <w:szCs w:val="28"/>
        </w:rPr>
        <w:t>Вывод:</w:t>
      </w:r>
      <w:r w:rsidRPr="00F65A3F">
        <w:rPr>
          <w:b/>
          <w:sz w:val="28"/>
          <w:szCs w:val="28"/>
        </w:rPr>
        <w:t xml:space="preserve"> </w:t>
      </w:r>
      <w:r w:rsidRPr="00F65A3F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5F1315" w:rsidRPr="00F65A3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примере теплоэлектроцентрали (ТЭЦ-1) города Пензы нами</w:t>
      </w:r>
      <w:r w:rsidR="00265833" w:rsidRPr="00F65A3F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изучены </w:t>
      </w:r>
      <w:r w:rsidR="00A63D33" w:rsidRPr="00F65A3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F1315" w:rsidRPr="00F65A3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проанализиро</w:t>
      </w:r>
      <w:r w:rsidR="00A63D33" w:rsidRPr="00F65A3F">
        <w:rPr>
          <w:rFonts w:ascii="Times New Roman" w:eastAsia="Times New Roman" w:hAnsi="Times New Roman"/>
          <w:sz w:val="28"/>
          <w:szCs w:val="28"/>
          <w:lang w:eastAsia="ru-RU"/>
        </w:rPr>
        <w:t>ваны основные источники и масштабы образования отходов.</w:t>
      </w:r>
    </w:p>
    <w:p w14:paraId="3CD850C0" w14:textId="3D0C15FF" w:rsidR="00460984" w:rsidRDefault="005F1315" w:rsidP="00A105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65A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460984" w:rsidSect="005A7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ОСТ тип А">
    <w:altName w:val="Calibri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A006F"/>
    <w:multiLevelType w:val="hybridMultilevel"/>
    <w:tmpl w:val="9EBACC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D2B8F"/>
    <w:multiLevelType w:val="multilevel"/>
    <w:tmpl w:val="7F10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6978BA"/>
    <w:multiLevelType w:val="hybridMultilevel"/>
    <w:tmpl w:val="61661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C7E8E"/>
    <w:multiLevelType w:val="hybridMultilevel"/>
    <w:tmpl w:val="B5A2A128"/>
    <w:lvl w:ilvl="0" w:tplc="C884E424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DE22A0"/>
    <w:multiLevelType w:val="hybridMultilevel"/>
    <w:tmpl w:val="B8ECC16C"/>
    <w:lvl w:ilvl="0" w:tplc="050C219C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69070B56"/>
    <w:multiLevelType w:val="multilevel"/>
    <w:tmpl w:val="1502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1689"/>
    <w:rsid w:val="00020D5B"/>
    <w:rsid w:val="000800FF"/>
    <w:rsid w:val="000A3641"/>
    <w:rsid w:val="000B7299"/>
    <w:rsid w:val="000D0DD9"/>
    <w:rsid w:val="001123F2"/>
    <w:rsid w:val="00140BBD"/>
    <w:rsid w:val="00147CE2"/>
    <w:rsid w:val="0016292D"/>
    <w:rsid w:val="0017313D"/>
    <w:rsid w:val="00177D3C"/>
    <w:rsid w:val="00182A34"/>
    <w:rsid w:val="001D4217"/>
    <w:rsid w:val="00252BC0"/>
    <w:rsid w:val="00265833"/>
    <w:rsid w:val="0028722C"/>
    <w:rsid w:val="002A18A7"/>
    <w:rsid w:val="003038B8"/>
    <w:rsid w:val="00313059"/>
    <w:rsid w:val="00313C7C"/>
    <w:rsid w:val="00347E18"/>
    <w:rsid w:val="003B1CD0"/>
    <w:rsid w:val="003B64BC"/>
    <w:rsid w:val="003F1CA1"/>
    <w:rsid w:val="00417519"/>
    <w:rsid w:val="00457F5B"/>
    <w:rsid w:val="00460984"/>
    <w:rsid w:val="00467A69"/>
    <w:rsid w:val="004A5424"/>
    <w:rsid w:val="004B3A70"/>
    <w:rsid w:val="004F20BE"/>
    <w:rsid w:val="005070A8"/>
    <w:rsid w:val="005174FC"/>
    <w:rsid w:val="00520E0E"/>
    <w:rsid w:val="005534BD"/>
    <w:rsid w:val="0056098F"/>
    <w:rsid w:val="005A2361"/>
    <w:rsid w:val="005A750F"/>
    <w:rsid w:val="005F1315"/>
    <w:rsid w:val="00602621"/>
    <w:rsid w:val="00647454"/>
    <w:rsid w:val="0066076F"/>
    <w:rsid w:val="00665483"/>
    <w:rsid w:val="006767CF"/>
    <w:rsid w:val="00694B12"/>
    <w:rsid w:val="006B69D8"/>
    <w:rsid w:val="006D580B"/>
    <w:rsid w:val="00710844"/>
    <w:rsid w:val="00725675"/>
    <w:rsid w:val="00730D6C"/>
    <w:rsid w:val="007575AB"/>
    <w:rsid w:val="007774A0"/>
    <w:rsid w:val="007D2808"/>
    <w:rsid w:val="00814CFF"/>
    <w:rsid w:val="00821B64"/>
    <w:rsid w:val="00953432"/>
    <w:rsid w:val="009A47DE"/>
    <w:rsid w:val="009B0239"/>
    <w:rsid w:val="009B5975"/>
    <w:rsid w:val="009D0137"/>
    <w:rsid w:val="009D5928"/>
    <w:rsid w:val="00A02A66"/>
    <w:rsid w:val="00A050CE"/>
    <w:rsid w:val="00A0662D"/>
    <w:rsid w:val="00A1059B"/>
    <w:rsid w:val="00A27B4E"/>
    <w:rsid w:val="00A43508"/>
    <w:rsid w:val="00A5656A"/>
    <w:rsid w:val="00A63D33"/>
    <w:rsid w:val="00A6428B"/>
    <w:rsid w:val="00AC1CF2"/>
    <w:rsid w:val="00AE69E3"/>
    <w:rsid w:val="00B01689"/>
    <w:rsid w:val="00B24308"/>
    <w:rsid w:val="00BC431F"/>
    <w:rsid w:val="00BD183D"/>
    <w:rsid w:val="00BD6C90"/>
    <w:rsid w:val="00BE50D5"/>
    <w:rsid w:val="00C20A07"/>
    <w:rsid w:val="00C26493"/>
    <w:rsid w:val="00C42EF2"/>
    <w:rsid w:val="00C647D8"/>
    <w:rsid w:val="00C862D4"/>
    <w:rsid w:val="00C97BA3"/>
    <w:rsid w:val="00D1409E"/>
    <w:rsid w:val="00D44AD7"/>
    <w:rsid w:val="00D9178E"/>
    <w:rsid w:val="00DA13FE"/>
    <w:rsid w:val="00DB1FA7"/>
    <w:rsid w:val="00E22876"/>
    <w:rsid w:val="00E3195A"/>
    <w:rsid w:val="00E7028A"/>
    <w:rsid w:val="00E72EEA"/>
    <w:rsid w:val="00E775F8"/>
    <w:rsid w:val="00EB3ED2"/>
    <w:rsid w:val="00EC012C"/>
    <w:rsid w:val="00ED6B87"/>
    <w:rsid w:val="00EF0F6F"/>
    <w:rsid w:val="00F54D41"/>
    <w:rsid w:val="00F65A3F"/>
    <w:rsid w:val="00FB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24CD0"/>
  <w15:docId w15:val="{F062DDAB-E7A6-4759-85B5-ED5AD38B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4A0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D140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18A7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D1409E"/>
    <w:rPr>
      <w:rFonts w:ascii="Times New Roman" w:eastAsia="Times New Roman" w:hAnsi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D140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20"/>
    <w:qFormat/>
    <w:locked/>
    <w:rsid w:val="00D1409E"/>
    <w:rPr>
      <w:i/>
      <w:iCs/>
    </w:rPr>
  </w:style>
  <w:style w:type="paragraph" w:styleId="a6">
    <w:name w:val="Body Text"/>
    <w:basedOn w:val="a"/>
    <w:link w:val="a7"/>
    <w:uiPriority w:val="99"/>
    <w:rsid w:val="00D44AD7"/>
    <w:pPr>
      <w:spacing w:after="0" w:line="240" w:lineRule="auto"/>
      <w:ind w:firstLine="709"/>
      <w:jc w:val="both"/>
    </w:pPr>
    <w:rPr>
      <w:rFonts w:ascii="ГОСТ тип А" w:eastAsia="Times New Roman" w:hAnsi="ГОСТ тип А"/>
      <w:i/>
      <w:sz w:val="28"/>
      <w:szCs w:val="20"/>
      <w:lang w:eastAsia="ru-RU"/>
    </w:rPr>
  </w:style>
  <w:style w:type="character" w:customStyle="1" w:styleId="a7">
    <w:name w:val="Основной текст Знак"/>
    <w:link w:val="a6"/>
    <w:uiPriority w:val="99"/>
    <w:rsid w:val="00D44AD7"/>
    <w:rPr>
      <w:rFonts w:ascii="ГОСТ тип А" w:eastAsia="Times New Roman" w:hAnsi="ГОСТ тип А"/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4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0F27B-FCF9-4F20-AD70-0945821F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Lipynova Elena</dc:creator>
  <cp:keywords/>
  <dc:description/>
  <cp:lastModifiedBy>Lipynova Elena</cp:lastModifiedBy>
  <cp:revision>19</cp:revision>
  <dcterms:created xsi:type="dcterms:W3CDTF">2020-09-21T19:06:00Z</dcterms:created>
  <dcterms:modified xsi:type="dcterms:W3CDTF">2020-12-08T06:27:00Z</dcterms:modified>
</cp:coreProperties>
</file>