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7C" w:rsidRPr="004A302A" w:rsidRDefault="00067EF0" w:rsidP="00631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="00631E7C" w:rsidRPr="004A302A">
        <w:rPr>
          <w:rFonts w:ascii="Times New Roman" w:hAnsi="Times New Roman" w:cs="Times New Roman"/>
          <w:b/>
          <w:sz w:val="24"/>
          <w:szCs w:val="24"/>
        </w:rPr>
        <w:t>.11.2020.</w:t>
      </w:r>
      <w:r w:rsidR="00631E7C" w:rsidRPr="004A302A">
        <w:rPr>
          <w:rFonts w:ascii="Times New Roman" w:hAnsi="Times New Roman" w:cs="Times New Roman"/>
          <w:sz w:val="24"/>
          <w:szCs w:val="24"/>
        </w:rPr>
        <w:t xml:space="preserve"> Дисциплина «Русский язык и культура речи». 2</w:t>
      </w:r>
      <w:r w:rsidR="00CD6F61">
        <w:rPr>
          <w:rFonts w:ascii="Times New Roman" w:hAnsi="Times New Roman" w:cs="Times New Roman"/>
          <w:sz w:val="24"/>
          <w:szCs w:val="24"/>
        </w:rPr>
        <w:t xml:space="preserve"> </w:t>
      </w:r>
      <w:r w:rsidR="00631E7C" w:rsidRPr="004A302A">
        <w:rPr>
          <w:rFonts w:ascii="Times New Roman" w:hAnsi="Times New Roman" w:cs="Times New Roman"/>
          <w:sz w:val="24"/>
          <w:szCs w:val="24"/>
        </w:rPr>
        <w:t>курс, группа ОЖПХ-211.</w:t>
      </w:r>
    </w:p>
    <w:p w:rsidR="00631E7C" w:rsidRPr="004A302A" w:rsidRDefault="00631E7C" w:rsidP="00631E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31E7C" w:rsidRPr="004A302A" w:rsidRDefault="00631E7C" w:rsidP="00631E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02A">
        <w:rPr>
          <w:rFonts w:ascii="Times New Roman" w:hAnsi="Times New Roman" w:cs="Times New Roman"/>
          <w:sz w:val="24"/>
          <w:szCs w:val="24"/>
        </w:rPr>
        <w:t>Практическое занятие № 4</w:t>
      </w:r>
      <w:r w:rsidRPr="004A3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«Синтаксис. Синтаксический разбор предложения».</w:t>
      </w:r>
    </w:p>
    <w:p w:rsidR="00631E7C" w:rsidRPr="004A302A" w:rsidRDefault="00631E7C" w:rsidP="00631E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A302A">
        <w:t xml:space="preserve">Цель: отработка навыков </w:t>
      </w:r>
      <w:hyperlink r:id="rId7" w:tooltip="Синтаксис" w:history="1">
        <w:r w:rsidRPr="004A302A">
          <w:rPr>
            <w:rStyle w:val="a4"/>
            <w:color w:val="auto"/>
            <w:u w:val="none"/>
            <w:bdr w:val="none" w:sz="0" w:space="0" w:color="auto" w:frame="1"/>
          </w:rPr>
          <w:t>синтаксического</w:t>
        </w:r>
      </w:hyperlink>
      <w:r w:rsidRPr="004A302A">
        <w:t xml:space="preserve"> разбора предложений</w:t>
      </w:r>
      <w:r w:rsidR="00623170" w:rsidRPr="004A302A">
        <w:t>.</w:t>
      </w:r>
    </w:p>
    <w:p w:rsidR="00631E7C" w:rsidRDefault="00631E7C" w:rsidP="00631E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631E7C" w:rsidRPr="00623170" w:rsidRDefault="00631E7C" w:rsidP="00631E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623170">
        <w:rPr>
          <w:b/>
          <w:color w:val="000000"/>
        </w:rPr>
        <w:t xml:space="preserve">Прочитайте теоретическую часть </w:t>
      </w:r>
      <w:r w:rsidRPr="00623170">
        <w:rPr>
          <w:b/>
          <w:color w:val="C00000"/>
        </w:rPr>
        <w:t>и выполните задания</w:t>
      </w:r>
      <w:r w:rsidR="00623170" w:rsidRPr="00623170">
        <w:rPr>
          <w:b/>
          <w:color w:val="C00000"/>
        </w:rPr>
        <w:t xml:space="preserve"> письменно</w:t>
      </w:r>
      <w:r w:rsidR="00623170">
        <w:rPr>
          <w:b/>
          <w:color w:val="000000"/>
        </w:rPr>
        <w:t>:</w:t>
      </w:r>
    </w:p>
    <w:p w:rsidR="00EE78B8" w:rsidRPr="004A302A" w:rsidRDefault="00631E7C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Определяем тип предложения </w:t>
      </w:r>
      <w:hyperlink r:id="rId8" w:tgtFrame="_blank" w:history="1">
        <w:r w:rsidR="00EE78B8" w:rsidRPr="004A302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 цели высказывания</w:t>
        </w:r>
      </w:hyperlink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повествовательное, во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просительное или побудительное.</w:t>
      </w:r>
    </w:p>
    <w:p w:rsidR="00EE78B8" w:rsidRPr="004A302A" w:rsidRDefault="00631E7C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Охарактеризуем предложение </w:t>
      </w:r>
      <w:hyperlink r:id="rId9" w:tgtFrame="_blank" w:history="1">
        <w:r w:rsidR="00EE78B8" w:rsidRPr="004A302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 эмоциональной окраске (интонации)</w:t>
        </w:r>
      </w:hyperlink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восклиц</w:t>
      </w:r>
      <w:r w:rsidR="00623170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ательное или невосклицательное.</w:t>
      </w:r>
    </w:p>
    <w:p w:rsidR="00EE78B8" w:rsidRPr="004A302A" w:rsidRDefault="00631E7C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Находим </w:t>
      </w:r>
      <w:hyperlink r:id="rId10" w:tgtFrame="_blank" w:history="1">
        <w:r w:rsidR="00EE78B8" w:rsidRPr="004A302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грамматическу</w:t>
        </w:r>
        <w:proofErr w:type="gramStart"/>
        <w:r w:rsidR="00EE78B8" w:rsidRPr="004A302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ю(</w:t>
        </w:r>
        <w:proofErr w:type="gramEnd"/>
        <w:r w:rsidR="00EE78B8" w:rsidRPr="004A302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-</w:t>
        </w:r>
        <w:proofErr w:type="spellStart"/>
        <w:r w:rsidR="00EE78B8" w:rsidRPr="004A302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ие</w:t>
        </w:r>
        <w:proofErr w:type="spellEnd"/>
        <w:r w:rsidR="00EE78B8" w:rsidRPr="004A302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) основу(-ы)</w:t>
        </w:r>
      </w:hyperlink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делаем вывод, п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ростое предложение или сложное.</w:t>
      </w:r>
    </w:p>
    <w:p w:rsidR="00EE78B8" w:rsidRPr="004A302A" w:rsidRDefault="00631E7C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предложении </w:t>
      </w:r>
      <w:r w:rsidR="00EE78B8"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 грамматическая основа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оно </w:t>
      </w:r>
      <w:r w:rsidR="00EE78B8"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простое</w:t>
      </w:r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; если</w:t>
      </w:r>
      <w:r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78B8"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 и более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="00EE78B8"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сложное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8B8" w:rsidRPr="004A302A" w:rsidRDefault="00631E7C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Определяем, </w:t>
      </w:r>
      <w:r w:rsidR="00EE78B8"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двусоставное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EE78B8"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односоставное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предложение.</w:t>
      </w: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предложении нет подлежащего или сказуемого — это значит, что оно односоставное или неполное двусоставное. В односоставных предложениях второго главного члена нет; описываемая ситуация подразумевает, что в нём действие понятно по умолчанию или что субъект действия очеви</w:t>
      </w:r>
      <w:r w:rsidR="00631E7C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ден, неважен или не существует.</w:t>
      </w:r>
    </w:p>
    <w:p w:rsidR="00EE78B8" w:rsidRPr="004A302A" w:rsidRDefault="00631E7C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Смотрим на наличие </w:t>
      </w:r>
      <w:hyperlink r:id="rId11" w:tgtFrame="_blank" w:history="1">
        <w:r w:rsidR="00EE78B8" w:rsidRPr="004A302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второстепенных членов</w:t>
        </w:r>
      </w:hyperlink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и определяем, </w:t>
      </w:r>
      <w:r w:rsidR="00EE78B8"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распространенное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EE78B8"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нераспространенное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предложение.</w:t>
      </w:r>
    </w:p>
    <w:p w:rsidR="00EE78B8" w:rsidRPr="004A302A" w:rsidRDefault="00631E7C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EE78B8"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Подчеркиваем все члены предложения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указываем, чем они выражены.</w:t>
      </w:r>
    </w:p>
    <w:p w:rsidR="00EE78B8" w:rsidRPr="004A302A" w:rsidRDefault="00631E7C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Определяем, </w:t>
      </w:r>
      <w:r w:rsidR="00EE78B8"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осложнённым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имеет в своем составе </w:t>
      </w:r>
      <w:hyperlink r:id="rId12" w:tgtFrame="_blank" w:history="1">
        <w:r w:rsidR="00EE78B8" w:rsidRPr="004A302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однородные члены предложения</w:t>
        </w:r>
      </w:hyperlink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tgtFrame="_blank" w:history="1">
        <w:r w:rsidR="00EE78B8" w:rsidRPr="004A302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вводные конструкции</w:t>
        </w:r>
      </w:hyperlink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tgtFrame="_blank" w:history="1">
        <w:r w:rsidR="00EE78B8" w:rsidRPr="004A302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обращения</w:t>
        </w:r>
      </w:hyperlink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="00EE78B8"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неосложнённым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(если ничего </w:t>
      </w:r>
      <w:proofErr w:type="gramStart"/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нет) является предложение.</w:t>
      </w:r>
    </w:p>
    <w:p w:rsidR="00623170" w:rsidRPr="004A302A" w:rsidRDefault="00623170" w:rsidP="00631E7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8B8" w:rsidRPr="004A302A" w:rsidRDefault="00631E7C" w:rsidP="00631E7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разбора:</w:t>
      </w: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Мистер Фокс отправился в районную библиотеку рано утром.</w:t>
      </w: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(Повествовательное, невосклицательное, простое, двусоставное, ра</w:t>
      </w:r>
      <w:r w:rsidR="00631E7C"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спространённое, неосложнённое).</w:t>
      </w:r>
    </w:p>
    <w:p w:rsidR="00EE78B8" w:rsidRPr="004A302A" w:rsidRDefault="00EE78B8" w:rsidP="00631E7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устного разбора</w:t>
      </w: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предложение повествовательное, невосклицательное. Предложение простое, так</w:t>
      </w:r>
      <w:r w:rsidR="00631E7C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одна грамматическая основа 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631E7C"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мистер Фокс отправился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Двусоставное</w:t>
      </w:r>
      <w:proofErr w:type="gramEnd"/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грамматическая основа состоит из подлежащего (</w:t>
      </w:r>
      <w:r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мистер Фокс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сказуемого (</w:t>
      </w:r>
      <w:r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отправился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Предложение распространённое, так как есть второстепенные члены: обстоятельства (</w:t>
      </w:r>
      <w:r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библиотеку; рано утром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определение (</w:t>
      </w:r>
      <w:r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районную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Предложение неосложнённое, так как нет однородных членов, вводных слов и обращений.</w:t>
      </w:r>
    </w:p>
    <w:p w:rsidR="004210E6" w:rsidRPr="004A302A" w:rsidRDefault="004210E6" w:rsidP="004210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8B8" w:rsidRPr="004A302A" w:rsidRDefault="00EE78B8" w:rsidP="004210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синтаксического разбора предложения</w:t>
      </w: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Определить тип предложения </w:t>
      </w:r>
      <w:r w:rsidRPr="004A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цели высказывания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повествовательное, вопросительное или побудительное.</w:t>
      </w:r>
    </w:p>
    <w:p w:rsidR="00EE78B8" w:rsidRPr="004A302A" w:rsidRDefault="004210E6" w:rsidP="00601318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EE78B8"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повествовательного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—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описать некую ситуацию: </w:t>
      </w:r>
      <w:r w:rsidR="00EE78B8"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Взошло солнце.</w:t>
      </w:r>
    </w:p>
    <w:p w:rsidR="00EE78B8" w:rsidRPr="004A302A" w:rsidRDefault="004210E6" w:rsidP="00601318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</w:t>
      </w:r>
      <w:r w:rsidR="00EE78B8"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опросительного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является непосредственно сам вопрос. В таком предложении меняется порядок слов по сравнению с </w:t>
      </w:r>
      <w:proofErr w:type="gramStart"/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обычным</w:t>
      </w:r>
      <w:proofErr w:type="gramEnd"/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конце, как правило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ставится вопросительный знак: </w:t>
      </w:r>
      <w:r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скоро придешь?</w:t>
      </w:r>
    </w:p>
    <w:p w:rsidR="00EE78B8" w:rsidRPr="004A302A" w:rsidRDefault="004210E6" w:rsidP="00601318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EE78B8"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побудительного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— поставить кому-то задачу действовать неким образом. В таких предложениях сказуемое зачастую выражено глаголом в форме повелительного наклонения. В конце его может стоять восклицател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ьный знак, а может и не стоять: </w:t>
      </w:r>
      <w:r w:rsidR="00623170"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Давайте мы сделаем это! и</w:t>
      </w:r>
      <w:proofErr w:type="gramStart"/>
      <w:r w:rsidR="00623170"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E78B8"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="00EE78B8"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авайте мы сделаем это</w:t>
      </w:r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Охарактеризовать предложение </w:t>
      </w:r>
      <w:r w:rsidRPr="004A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эмоциональной окраске (интонации):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восклицательное или невосклицательное.</w:t>
      </w:r>
    </w:p>
    <w:p w:rsidR="00EE78B8" w:rsidRPr="004A302A" w:rsidRDefault="00EE78B8" w:rsidP="00601318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Восклицательными</w:t>
      </w:r>
      <w:r w:rsidR="004210E6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называются предложения, эмоционально окрашенные, что передается специальной восклицательной интонацией. Эмоциональную окраску могут иметь различные типы предложений: и повествовательные (</w:t>
      </w:r>
      <w:r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прекрасна жизнь!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вопросительные (</w:t>
      </w:r>
      <w:r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разбил мою любимую чашку?!!!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побудительные (</w:t>
      </w:r>
      <w:r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Отвечай сейчас же!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конце таких предложе</w:t>
      </w:r>
      <w:r w:rsidR="004210E6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стоит восклицательный знак.</w:t>
      </w:r>
    </w:p>
    <w:p w:rsidR="00EE78B8" w:rsidRPr="004A302A" w:rsidRDefault="004210E6" w:rsidP="00601318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Невосклицательные </w:t>
      </w:r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— это нейтральные сообщения, не имеющие дополнительн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яркой эмоциональной окраски.</w:t>
      </w: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B8" w:rsidRPr="004A302A" w:rsidRDefault="004210E6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Найти </w:t>
      </w:r>
      <w:hyperlink r:id="rId15" w:tgtFrame="_blank" w:history="1">
        <w:r w:rsidR="00EE78B8" w:rsidRPr="004A30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грамматическу</w:t>
        </w:r>
        <w:proofErr w:type="gramStart"/>
        <w:r w:rsidR="00EE78B8" w:rsidRPr="004A30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ю(</w:t>
        </w:r>
        <w:proofErr w:type="gramEnd"/>
        <w:r w:rsidR="00EE78B8" w:rsidRPr="004A30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proofErr w:type="spellStart"/>
        <w:r w:rsidR="00EE78B8" w:rsidRPr="004A30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ие</w:t>
        </w:r>
        <w:proofErr w:type="spellEnd"/>
        <w:r w:rsidR="00EE78B8" w:rsidRPr="004A30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) основу(-ы)</w:t>
        </w:r>
      </w:hyperlink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сделать вывод,</w:t>
      </w:r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ростое предложение или сложное.</w:t>
      </w: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предложении </w:t>
      </w:r>
      <w:r w:rsidR="004210E6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грамматическая основа, оно </w:t>
      </w:r>
      <w:r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простое</w:t>
      </w:r>
      <w:r w:rsidR="004210E6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если две и более — </w:t>
      </w:r>
      <w:r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сложное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B8" w:rsidRPr="004A302A" w:rsidRDefault="004210E6" w:rsidP="00631E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hyperlink r:id="rId16" w:tgtFrame="_blank" w:history="1">
        <w:r w:rsidR="00EE78B8" w:rsidRPr="004A302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простого предложения</w:t>
        </w:r>
      </w:hyperlink>
      <w:r w:rsidR="00EE78B8" w:rsidRPr="004A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210E6" w:rsidRPr="004A302A" w:rsidRDefault="004210E6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 предложении нет подлежащего или ска</w:t>
      </w:r>
      <w:r w:rsidR="004210E6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зуемого — это значит, что оно </w:t>
      </w:r>
      <w:hyperlink r:id="rId17" w:tgtFrame="_blank" w:history="1">
        <w:r w:rsidRPr="004A302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односоставное</w:t>
        </w:r>
      </w:hyperlink>
      <w:r w:rsidR="004210E6" w:rsidRPr="004A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10E6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неполное двусоставное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односоставных предложениях второго главного члена нет; описываемая ситуация подразумевает, что в нем действие понятно по умолчанию или что субъект действия очеви</w:t>
      </w:r>
      <w:r w:rsidR="004210E6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ден, неважен или не существует.</w:t>
      </w: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210E6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Простое предложение может быть </w:t>
      </w:r>
      <w:r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распространенным</w:t>
      </w:r>
      <w:r w:rsidR="004210E6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нераспространенным</w:t>
      </w:r>
      <w:r w:rsidR="004210E6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8B8" w:rsidRPr="004A302A" w:rsidRDefault="00EE78B8" w:rsidP="00601318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нераспространенное</w:t>
      </w:r>
      <w:r w:rsidR="004210E6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состоит только из подлежащего и сказуемо</w:t>
      </w:r>
      <w:r w:rsidR="004210E6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го;</w:t>
      </w:r>
    </w:p>
    <w:p w:rsidR="00EE78B8" w:rsidRPr="004A302A" w:rsidRDefault="00EE78B8" w:rsidP="00601318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в предложении есть хоть один второстепенный член — дополнение, определение ил</w:t>
      </w:r>
      <w:r w:rsidR="004210E6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обстоятельство — оно является </w:t>
      </w:r>
      <w:r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распространенным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Неполные двусоставные предложения возникают только в контексте; без контекста они остаются непонятными, то есть пропущенный член в нем задан какими-то предыдущими фразами. </w:t>
      </w:r>
      <w:proofErr w:type="gramStart"/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210E6"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Чья машина стоит</w:t>
      </w:r>
      <w:r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перед воротами?</w:t>
      </w:r>
      <w:proofErr w:type="gramEnd"/>
      <w:r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Моя (неполное предложение, в котором </w:t>
      </w:r>
      <w:proofErr w:type="gramStart"/>
      <w:r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пропущены</w:t>
      </w:r>
      <w:proofErr w:type="gramEnd"/>
      <w:r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подлежащ</w:t>
      </w:r>
      <w:r w:rsidR="004210E6" w:rsidRPr="004A3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ее, сказуемое, обстоятельство — Моя </w:t>
      </w:r>
      <w:r w:rsidRPr="004A30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машина стоит перед воротами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Подчеркнуть все члены предложе</w:t>
      </w:r>
      <w:r w:rsidR="004210E6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указать, чем они выражены.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4794"/>
        <w:gridCol w:w="2828"/>
      </w:tblGrid>
      <w:tr w:rsidR="004A302A" w:rsidRPr="004A302A" w:rsidTr="00EE78B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предложения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4210E6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</w:p>
        </w:tc>
      </w:tr>
      <w:tr w:rsidR="004A302A" w:rsidRPr="004A302A" w:rsidTr="00EE78B8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CD6F61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067EF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proofErr w:type="gramStart"/>
              <w:r w:rsidR="00EE78B8" w:rsidRPr="004A30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простое</w:t>
              </w:r>
              <w:proofErr w:type="gramEnd"/>
              <w:r w:rsidR="00EE78B8" w:rsidRPr="004A30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глагольное</w:t>
              </w:r>
            </w:hyperlink>
            <w:r w:rsidR="004210E6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78B8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(выражено глаголом в каком-либо наклонении)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4210E6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играет</w:t>
            </w:r>
          </w:p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пришел бы</w:t>
            </w:r>
            <w:r w:rsidR="004210E6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пораньше</w:t>
            </w:r>
          </w:p>
          <w:p w:rsidR="00EE78B8" w:rsidRPr="004A302A" w:rsidRDefault="004210E6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будет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вспоминать</w:t>
            </w:r>
            <w:r w:rsidRPr="004A3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E78B8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былом</w:t>
            </w:r>
          </w:p>
        </w:tc>
      </w:tr>
      <w:tr w:rsidR="004A302A" w:rsidRPr="004A302A" w:rsidTr="00EE78B8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067EF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EE78B8" w:rsidRPr="004A30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составное глагольное сказуемое</w:t>
              </w:r>
            </w:hyperlink>
            <w:r w:rsidR="004210E6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78B8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(состоит из вспомог</w:t>
            </w:r>
            <w:r w:rsidR="004210E6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ательного глагола и инфинитива)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4210E6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хочет поступить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78B8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институт</w:t>
            </w:r>
          </w:p>
          <w:p w:rsidR="00EE78B8" w:rsidRPr="004A302A" w:rsidRDefault="004210E6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долго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мог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ними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встретиться</w:t>
            </w:r>
          </w:p>
          <w:p w:rsidR="00EE78B8" w:rsidRPr="004A302A" w:rsidRDefault="004210E6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должен учиться</w:t>
            </w:r>
          </w:p>
        </w:tc>
      </w:tr>
      <w:tr w:rsidR="00EE78B8" w:rsidRPr="00EE78B8" w:rsidTr="00EE78B8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vAlign w:val="center"/>
            <w:hideMark/>
          </w:tcPr>
          <w:p w:rsidR="00EE78B8" w:rsidRPr="00EE78B8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067EF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EE78B8" w:rsidRPr="004A30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составное именное сказуемое</w:t>
              </w:r>
            </w:hyperlink>
            <w:r w:rsidR="004210E6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78B8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(состоит из </w:t>
            </w:r>
            <w:r w:rsidR="004210E6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глагола-связки и именной части) 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4210E6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погода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была хорошая</w:t>
            </w:r>
          </w:p>
          <w:p w:rsidR="00EE78B8" w:rsidRPr="004A302A" w:rsidRDefault="004210E6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— верный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</w:t>
            </w:r>
          </w:p>
          <w:p w:rsidR="00EE78B8" w:rsidRPr="004A302A" w:rsidRDefault="004210E6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него характер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твёрже</w:t>
            </w:r>
            <w:r w:rsidRPr="004A3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стали</w:t>
            </w:r>
          </w:p>
        </w:tc>
      </w:tr>
      <w:tr w:rsidR="00EE78B8" w:rsidRPr="00EE78B8" w:rsidTr="00EE78B8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CD6F61" w:rsidRDefault="00067EF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</w:pPr>
            <w:hyperlink r:id="rId21" w:tgtFrame="_blank" w:history="1">
              <w:r w:rsidR="00EE78B8" w:rsidRPr="00CD6F6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дополнение</w:t>
              </w:r>
            </w:hyperlink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прямое</w:t>
            </w:r>
            <w:proofErr w:type="gramEnd"/>
            <w:r w:rsidR="004210E6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(выражено формой винительного падежа без предлога)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4210E6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письмо</w:t>
            </w:r>
          </w:p>
          <w:p w:rsidR="00EE78B8" w:rsidRPr="004A302A" w:rsidRDefault="004210E6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вижу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его</w:t>
            </w:r>
          </w:p>
        </w:tc>
      </w:tr>
      <w:tr w:rsidR="00EE78B8" w:rsidRPr="00EE78B8" w:rsidTr="00EE78B8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vAlign w:val="center"/>
            <w:hideMark/>
          </w:tcPr>
          <w:p w:rsidR="00EE78B8" w:rsidRPr="00EE78B8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косвенное</w:t>
            </w:r>
            <w:r w:rsidR="004210E6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остальные формы, включая форму в</w:t>
            </w:r>
            <w:r w:rsidR="004210E6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инительного падежа с предлогом)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4210E6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сражался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Родину</w:t>
            </w:r>
          </w:p>
          <w:p w:rsidR="00EE78B8" w:rsidRPr="004A302A" w:rsidRDefault="004210E6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любовался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природой</w:t>
            </w:r>
          </w:p>
        </w:tc>
      </w:tr>
      <w:tr w:rsidR="00EE78B8" w:rsidRPr="00EE78B8" w:rsidTr="00EE78B8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CD6F61" w:rsidRDefault="00067EF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</w:pPr>
            <w:hyperlink r:id="rId22" w:tgtFrame="_blank" w:history="1">
              <w:r w:rsidR="00EE78B8" w:rsidRPr="00CD6F6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определение</w:t>
              </w:r>
            </w:hyperlink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согласованное</w:t>
            </w:r>
            <w:proofErr w:type="gramEnd"/>
            <w:r w:rsidR="004210E6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(согласуется с главным (определяемым) словом в роде, числе и падеже)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громкий</w:t>
            </w:r>
            <w:r w:rsidR="004210E6" w:rsidRPr="004A3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смех</w:t>
            </w:r>
          </w:p>
          <w:p w:rsidR="00EE78B8" w:rsidRPr="004A302A" w:rsidRDefault="004210E6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серьезным</w:t>
            </w:r>
            <w:r w:rsidRPr="004A3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E78B8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видом</w:t>
            </w:r>
          </w:p>
        </w:tc>
      </w:tr>
      <w:tr w:rsidR="00EE78B8" w:rsidRPr="00EE78B8" w:rsidTr="00EE78B8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vAlign w:val="center"/>
            <w:hideMark/>
          </w:tcPr>
          <w:p w:rsidR="00EE78B8" w:rsidRPr="00EE78B8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4210E6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несогласованное</w:t>
            </w:r>
            <w:proofErr w:type="gramEnd"/>
            <w:r w:rsidRPr="004A3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E78B8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(связывается с главным словом при помощи управления или примыкания)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4210E6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шкатулка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дерева</w:t>
            </w:r>
          </w:p>
          <w:p w:rsidR="00EE78B8" w:rsidRPr="004A302A" w:rsidRDefault="004210E6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брюки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клёш</w:t>
            </w:r>
          </w:p>
        </w:tc>
      </w:tr>
      <w:tr w:rsidR="00EE78B8" w:rsidRPr="00EE78B8" w:rsidTr="00EE78B8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:rsidR="00EE78B8" w:rsidRPr="00EE78B8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(определение, выраженное существительным)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"</w:t>
            </w:r>
            <w:proofErr w:type="spellStart"/>
            <w:r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Мурзилка</w:t>
            </w:r>
            <w:proofErr w:type="spellEnd"/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девушка-</w:t>
            </w:r>
            <w:r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полицейский</w:t>
            </w:r>
          </w:p>
        </w:tc>
      </w:tr>
      <w:tr w:rsidR="00EE78B8" w:rsidRPr="00EE78B8" w:rsidTr="00EE78B8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CD6F61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</w:pPr>
            <w:r w:rsidRPr="00CD6F61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  <w:t>обстоятельство</w:t>
            </w:r>
            <w:r w:rsidRPr="00CD6F61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</w:t>
            </w:r>
            <w:r w:rsidR="004210E6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(где? куда? откуда?)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4210E6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сидел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стуле</w:t>
            </w:r>
          </w:p>
          <w:p w:rsidR="00EE78B8" w:rsidRPr="004A302A" w:rsidRDefault="006D0C0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пришел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домой</w:t>
            </w:r>
          </w:p>
          <w:p w:rsidR="00EE78B8" w:rsidRPr="004A302A" w:rsidRDefault="006D0C0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вернулся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войны</w:t>
            </w:r>
          </w:p>
        </w:tc>
      </w:tr>
      <w:tr w:rsidR="00EE78B8" w:rsidRPr="00EE78B8" w:rsidTr="00EE78B8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:rsidR="00EE78B8" w:rsidRPr="00EE78B8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времени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(когда? с каких пор?</w:t>
            </w:r>
            <w:proofErr w:type="gramEnd"/>
          </w:p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каких пор? как долго?)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6D0C0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ушел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рано</w:t>
            </w:r>
          </w:p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утра</w:t>
            </w:r>
            <w:r w:rsidR="006D0C00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новостей</w:t>
            </w:r>
          </w:p>
          <w:p w:rsidR="00EE78B8" w:rsidRPr="004A302A" w:rsidRDefault="006D0C0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простились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завтра</w:t>
            </w:r>
          </w:p>
        </w:tc>
      </w:tr>
      <w:tr w:rsidR="00EE78B8" w:rsidRPr="00EE78B8" w:rsidTr="00EE78B8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vAlign w:val="center"/>
            <w:hideMark/>
          </w:tcPr>
          <w:p w:rsidR="00EE78B8" w:rsidRPr="00EE78B8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образа действия</w:t>
            </w:r>
            <w:r w:rsidR="006D0C00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0C00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как? каким образом?)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6D0C0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двигался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спеша</w:t>
            </w:r>
          </w:p>
        </w:tc>
      </w:tr>
      <w:tr w:rsidR="00EE78B8" w:rsidRPr="00EE78B8" w:rsidTr="00EE78B8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:rsidR="00EE78B8" w:rsidRPr="00EE78B8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</w:t>
            </w:r>
            <w:r w:rsidR="006D0C00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(почему?)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 усталости</w:t>
            </w:r>
            <w:r w:rsidR="006D0C00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мог ни есть, ни спать</w:t>
            </w:r>
          </w:p>
        </w:tc>
      </w:tr>
      <w:tr w:rsidR="00EE78B8" w:rsidRPr="00EE78B8" w:rsidTr="00EE78B8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vAlign w:val="center"/>
            <w:hideMark/>
          </w:tcPr>
          <w:p w:rsidR="00EE78B8" w:rsidRPr="00EE78B8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  <w:r w:rsidR="006D0C00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(зачем?)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6D0C0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пришел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поговорить</w:t>
            </w:r>
          </w:p>
        </w:tc>
      </w:tr>
      <w:tr w:rsidR="00EE78B8" w:rsidRPr="00EE78B8" w:rsidTr="00EE78B8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:rsidR="00EE78B8" w:rsidRPr="00EE78B8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и степени</w:t>
            </w:r>
            <w:r w:rsidR="006D0C00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0C00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мере, степени?)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6D0C0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было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очень</w:t>
            </w:r>
            <w:r w:rsidRPr="004A3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E78B8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</w:t>
            </w:r>
          </w:p>
        </w:tc>
      </w:tr>
      <w:tr w:rsidR="00EE78B8" w:rsidRPr="00EE78B8" w:rsidTr="00EE78B8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vAlign w:val="center"/>
            <w:hideMark/>
          </w:tcPr>
          <w:p w:rsidR="00EE78B8" w:rsidRPr="00EE78B8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</w:t>
            </w:r>
            <w:r w:rsidR="006D0C00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каком условии?)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 предупреждения</w:t>
            </w:r>
            <w:r w:rsidR="006D0C00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туда идти</w:t>
            </w:r>
          </w:p>
        </w:tc>
      </w:tr>
      <w:tr w:rsidR="00EE78B8" w:rsidRPr="00EE78B8" w:rsidTr="00EE78B8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:rsidR="00EE78B8" w:rsidRPr="00EE78B8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уступки</w:t>
            </w:r>
            <w:r w:rsidR="006D0C00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(несмотря на что?)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несмотря на дождь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улице было тепло</w:t>
            </w:r>
          </w:p>
        </w:tc>
      </w:tr>
    </w:tbl>
    <w:p w:rsidR="00EE78B8" w:rsidRPr="004A302A" w:rsidRDefault="006D0C00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Предложение может быть </w:t>
      </w:r>
      <w:r w:rsidR="00EE78B8"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осложненным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имеет в своем составе однородные члены предложения, обособленные члены предложения (определения, дополнения, обстоятельства, приложения и т.д.), вводн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конструкции и обращения) или </w:t>
      </w:r>
      <w:r w:rsidR="00EE78B8"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неосложненным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(если ничего </w:t>
      </w:r>
      <w:proofErr w:type="gramStart"/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перечисленного нет).</w:t>
      </w: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B8" w:rsidRPr="004A302A" w:rsidRDefault="00EE78B8" w:rsidP="00631E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</w:t>
      </w:r>
      <w:proofErr w:type="spellStart"/>
      <w:r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осложнителей</w:t>
      </w:r>
      <w:proofErr w:type="spellEnd"/>
      <w:r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простого предложения</w:t>
      </w: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7"/>
        <w:gridCol w:w="6668"/>
      </w:tblGrid>
      <w:tr w:rsidR="004A302A" w:rsidRPr="004A302A" w:rsidTr="00EE78B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CD6F61" w:rsidRDefault="00067EF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3" w:tgtFrame="_blank" w:history="1">
              <w:r w:rsidR="00EE78B8" w:rsidRPr="00CD6F6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однородные члены предложения</w:t>
              </w:r>
            </w:hyperlink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6D0C0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Лужайка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была</w:t>
            </w:r>
            <w:r w:rsidRPr="004A3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аккуратно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подстрижена</w:t>
            </w:r>
            <w:r w:rsidRPr="004A3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сияла</w:t>
            </w:r>
            <w:r w:rsidRPr="004A3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E78B8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изумрудной зеленью.</w:t>
            </w:r>
          </w:p>
          <w:p w:rsidR="00EE78B8" w:rsidRPr="004A302A" w:rsidRDefault="006D0C0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купили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зеленые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красные</w:t>
            </w:r>
            <w:r w:rsidRPr="004A3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синие</w:t>
            </w:r>
            <w:r w:rsidRPr="004A3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E78B8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шары.</w:t>
            </w:r>
          </w:p>
        </w:tc>
      </w:tr>
      <w:tr w:rsidR="004A302A" w:rsidRPr="004A302A" w:rsidTr="00EE78B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CD6F61" w:rsidRDefault="00067EF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4" w:tgtFrame="_blank" w:history="1">
              <w:r w:rsidR="00EE78B8" w:rsidRPr="00CD6F6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обособленные определения</w:t>
              </w:r>
            </w:hyperlink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6D0C0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День,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утомлённый сонной ленью</w:t>
            </w:r>
            <w:r w:rsidR="00EE78B8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вдруг опускает повода. (</w:t>
            </w:r>
            <w:proofErr w:type="spellStart"/>
            <w:r w:rsidR="00EE78B8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Тимофеевский</w:t>
            </w:r>
            <w:proofErr w:type="spellEnd"/>
            <w:r w:rsidR="00EE78B8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Замкнутый, осторожный и трусливый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волк в минуту решающей схватки делается яростным и дерзким. (Федосеев)</w:t>
            </w:r>
          </w:p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лёгк</w:t>
            </w:r>
            <w:r w:rsidR="006D0C00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музыки летит дыханье ко мне, </w:t>
            </w:r>
            <w:r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таинственное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облаков. (Г. Иванов)</w:t>
            </w:r>
          </w:p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Пьер был д</w:t>
            </w:r>
            <w:r w:rsidR="006D0C00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них старого покроя барином — </w:t>
            </w:r>
            <w:r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добрым, умным, великодушным, рассеянным и душевным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(Л. Толстой)</w:t>
            </w:r>
          </w:p>
        </w:tc>
      </w:tr>
      <w:tr w:rsidR="004A302A" w:rsidRPr="004A302A" w:rsidTr="00EE78B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CD6F61" w:rsidRDefault="00067EF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5" w:tgtFrame="_blank" w:history="1">
              <w:r w:rsidR="00EE78B8" w:rsidRPr="00CD6F6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обособленные дополнения</w:t>
              </w:r>
            </w:hyperlink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6D0C0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спаниель,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наряду с другими четвероногими участниками выставки</w:t>
            </w:r>
            <w:r w:rsidR="00EE78B8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застыл в ожидании команды.</w:t>
            </w:r>
          </w:p>
          <w:p w:rsidR="00EE78B8" w:rsidRPr="004A302A" w:rsidRDefault="006D0C0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шторм,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кроме самых отчаянных пловцов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никто не купался.</w:t>
            </w:r>
          </w:p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Помимо меня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здесь собрались все наши немногочисленные родственники.</w:t>
            </w:r>
          </w:p>
        </w:tc>
      </w:tr>
      <w:tr w:rsidR="004A302A" w:rsidRPr="004A302A" w:rsidTr="00EE78B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CD6F61" w:rsidRDefault="00067EF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6" w:tgtFrame="_blank" w:history="1">
              <w:r w:rsidR="00EE78B8" w:rsidRPr="00CD6F6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обособленные обстоятельства</w:t>
              </w:r>
            </w:hyperlink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сидел у</w:t>
            </w:r>
            <w:r w:rsidR="006D0C00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окна, </w:t>
            </w:r>
            <w:r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внимательно разглядывая проходящих мимо прохожих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Плаха </w:t>
            </w:r>
            <w:r w:rsidR="006D0C00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установлена в розовой гостиной, </w:t>
            </w:r>
            <w:r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возле статуи купидона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замаскирована незабудками. (Шварц)</w:t>
            </w:r>
          </w:p>
        </w:tc>
      </w:tr>
      <w:tr w:rsidR="004A302A" w:rsidRPr="004A302A" w:rsidTr="00EE78B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CD6F61" w:rsidRDefault="00067EF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7" w:tgtFrame="_blank" w:history="1">
              <w:r w:rsidR="00EE78B8" w:rsidRPr="00CD6F6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обособленные приложения</w:t>
              </w:r>
            </w:hyperlink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Прославленная актриса, автор блестящих мемуаров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</w:t>
            </w:r>
            <w:proofErr w:type="spellEnd"/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Зелёная оставалась скромны</w:t>
            </w:r>
            <w:r w:rsidR="006D0C00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 непритязательным человеком.</w:t>
            </w:r>
          </w:p>
          <w:p w:rsidR="00EE78B8" w:rsidRPr="004A302A" w:rsidRDefault="006D0C0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Какая-то ненатуральная зелень —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творение скучных беспрерывных дождей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78B8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покрывала жидкою сетью поля и нивы.</w:t>
            </w:r>
          </w:p>
        </w:tc>
      </w:tr>
      <w:tr w:rsidR="004A302A" w:rsidRPr="004A302A" w:rsidTr="00EE78B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CD6F61" w:rsidRDefault="00067EF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8" w:tgtFrame="_blank" w:history="1">
              <w:r w:rsidR="00EE78B8" w:rsidRPr="00CD6F6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обособленные сравнительные обороты</w:t>
              </w:r>
            </w:hyperlink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6D0C0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Чудовищные сумерки,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пальцы налётчика</w:t>
            </w:r>
            <w:r w:rsidR="00EE78B8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зашарили по несказанной земле (Бабель).</w:t>
            </w:r>
          </w:p>
          <w:p w:rsidR="00EE78B8" w:rsidRPr="004A302A" w:rsidRDefault="006D0C0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мурлычет,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словно кошечка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78B8" w:rsidRPr="004A302A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</w:t>
            </w:r>
            <w:r w:rsidR="006D0C00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выше, </w:t>
            </w:r>
            <w:r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чем Ваня</w:t>
            </w: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A302A" w:rsidRPr="004A302A" w:rsidTr="000E7237">
        <w:trPr>
          <w:trHeight w:val="333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CD6F61" w:rsidRDefault="00067EF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9" w:tgtFrame="_blank" w:history="1">
              <w:r w:rsidR="00EE78B8" w:rsidRPr="00CD6F6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вводные слова и конструкции</w:t>
              </w:r>
            </w:hyperlink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4A302A" w:rsidRDefault="006D0C0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может быть</w:t>
            </w:r>
            <w:r w:rsidR="00EE78B8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загляну к вам вечером.</w:t>
            </w:r>
          </w:p>
          <w:p w:rsidR="00EE78B8" w:rsidRPr="004A302A" w:rsidRDefault="006D0C0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Он, </w:t>
            </w:r>
            <w:r w:rsidR="00EE78B8" w:rsidRPr="004A3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 счастью</w:t>
            </w:r>
            <w:r w:rsidR="00EE78B8" w:rsidRPr="004A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выздоровел очень быстро.</w:t>
            </w:r>
          </w:p>
        </w:tc>
      </w:tr>
      <w:tr w:rsidR="004A302A" w:rsidRPr="004A302A" w:rsidTr="00EE78B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CD6F61" w:rsidRDefault="00067EF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0" w:tgtFrame="_blank" w:history="1">
              <w:r w:rsidR="00EE78B8" w:rsidRPr="00CD6F6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обращения</w:t>
              </w:r>
            </w:hyperlink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E78B8" w:rsidRPr="00CD6F61" w:rsidRDefault="00EE78B8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Петя</w:t>
            </w:r>
            <w:r w:rsidRPr="00CD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иди скорей сюда!</w:t>
            </w:r>
          </w:p>
          <w:p w:rsidR="00EE78B8" w:rsidRPr="00CD6F61" w:rsidRDefault="006D0C00" w:rsidP="006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Дай, </w:t>
            </w:r>
            <w:r w:rsidR="00EE78B8" w:rsidRPr="00CD6F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Джим</w:t>
            </w:r>
            <w:r w:rsidR="00EE78B8" w:rsidRPr="00CD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счастье лапу мне. (С.</w:t>
            </w:r>
            <w:r w:rsidR="000E7237" w:rsidRPr="00CD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78B8" w:rsidRPr="00CD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Есенин)</w:t>
            </w:r>
          </w:p>
        </w:tc>
      </w:tr>
    </w:tbl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B8" w:rsidRPr="004A302A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Составить схему предложения, указав грамматическую основу и осложнение, если оно есть.</w:t>
      </w:r>
    </w:p>
    <w:p w:rsidR="00EE78B8" w:rsidRDefault="00EE78B8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2A" w:rsidRPr="00CD6F61" w:rsidRDefault="004A302A" w:rsidP="00631E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1E46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Задание 1.</w:t>
      </w:r>
      <w:r w:rsidR="00371E46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 </w:t>
      </w:r>
      <w:r w:rsidR="00371E46" w:rsidRPr="00CD6F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простого предложения)</w:t>
      </w:r>
    </w:p>
    <w:p w:rsidR="00371E46" w:rsidRPr="00371E46" w:rsidRDefault="00371E46" w:rsidP="00371E46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4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Разобрать предложение по членам и указать, чем они выражены (сначала разбираются подлежащее и сказуемое, затем второстепенные члены, относящиеся к ним).</w:t>
      </w:r>
    </w:p>
    <w:p w:rsidR="00371E46" w:rsidRPr="00371E46" w:rsidRDefault="00371E46" w:rsidP="00371E46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4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тип предложения по цели высказывания (повествовательное, побудительное, вопросительное).</w:t>
      </w:r>
    </w:p>
    <w:p w:rsidR="00371E46" w:rsidRPr="00371E46" w:rsidRDefault="00371E46" w:rsidP="00371E46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тип предложения по эмоциональной окраске (восклицательное, невосклицательное).</w:t>
      </w:r>
    </w:p>
    <w:p w:rsidR="00371E46" w:rsidRPr="00371E46" w:rsidRDefault="00371E46" w:rsidP="00371E46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Найти грамматическую основу предложения и доказать, что оно простое.</w:t>
      </w:r>
    </w:p>
    <w:p w:rsidR="00371E46" w:rsidRPr="00371E46" w:rsidRDefault="00371E46" w:rsidP="00371E46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Определить тип предложения по структуре:</w:t>
      </w:r>
    </w:p>
    <w:p w:rsidR="00371E46" w:rsidRPr="00371E46" w:rsidRDefault="00371E46" w:rsidP="00371E46">
      <w:pPr>
        <w:shd w:val="clear" w:color="auto" w:fill="E5E5E5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двусоставное или односоставное (определенно-личное, неопределенно-личное, обобщенно-личное, безличное, назывное);</w:t>
      </w:r>
    </w:p>
    <w:p w:rsidR="00371E46" w:rsidRPr="00371E46" w:rsidRDefault="00371E46" w:rsidP="00371E46">
      <w:pPr>
        <w:shd w:val="clear" w:color="auto" w:fill="E5E5E5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распространенное или нераспространенное;</w:t>
      </w:r>
    </w:p>
    <w:p w:rsidR="00371E46" w:rsidRPr="00371E46" w:rsidRDefault="00371E46" w:rsidP="00371E46">
      <w:pPr>
        <w:shd w:val="clear" w:color="auto" w:fill="E5E5E5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полное или неполное (указать, какой член предложения в нем пропущен);</w:t>
      </w:r>
    </w:p>
    <w:p w:rsidR="00371E46" w:rsidRPr="00371E46" w:rsidRDefault="00371E46" w:rsidP="00371E46">
      <w:pPr>
        <w:shd w:val="clear" w:color="auto" w:fill="E5E5E5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371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осложненное</w:t>
      </w:r>
      <w:proofErr w:type="gramEnd"/>
      <w:r w:rsidRPr="0037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(указать, чем осложнено: однородными членами, обособленными членами, обращением, вводными словами).</w:t>
      </w:r>
    </w:p>
    <w:p w:rsidR="00371E46" w:rsidRPr="00371E46" w:rsidRDefault="00371E46" w:rsidP="00371E46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4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Составить схему предложения и объяснить расстановку знаков препинания.</w:t>
      </w:r>
    </w:p>
    <w:p w:rsidR="004A302A" w:rsidRPr="00371E46" w:rsidRDefault="00371E46" w:rsidP="00631E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E46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 xml:space="preserve">В конце января, овеянные первой оттепелью, хорошо </w:t>
      </w:r>
      <w:proofErr w:type="gramStart"/>
      <w:r w:rsidRPr="00371E46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пахнут</w:t>
      </w:r>
      <w:proofErr w:type="gramEnd"/>
      <w:r w:rsidRPr="00371E46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 xml:space="preserve"> вишневы сады.</w:t>
      </w:r>
      <w:r w:rsidRPr="00371E46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371E4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4A302A">
        <w:rPr>
          <w:rFonts w:ascii="Times New Roman" w:hAnsi="Times New Roman" w:cs="Times New Roman"/>
          <w:sz w:val="24"/>
          <w:szCs w:val="24"/>
          <w:lang w:eastAsia="ru-RU"/>
        </w:rPr>
        <w:t>Шолохов).</w:t>
      </w:r>
    </w:p>
    <w:p w:rsidR="004A302A" w:rsidRPr="004A302A" w:rsidRDefault="004A302A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B8" w:rsidRPr="004A302A" w:rsidRDefault="00371E46" w:rsidP="0063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6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Задание 2</w:t>
      </w:r>
      <w:r w:rsidRPr="00371E4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</w:t>
      </w:r>
      <w:r w:rsidR="006D0C00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hyperlink r:id="rId31" w:tgtFrame="_blank" w:history="1">
        <w:r w:rsidR="00EE78B8" w:rsidRPr="00371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сложного предложения</w:t>
        </w:r>
      </w:hyperlink>
      <w:r w:rsidRPr="00371E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1E46" w:rsidRPr="00EE78B8" w:rsidRDefault="00371E46" w:rsidP="00371E4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</w:t>
      </w:r>
      <w:r w:rsidRPr="00EE78B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. Разобрать каждую часть сложного предложения, как </w:t>
      </w:r>
      <w:proofErr w:type="gramStart"/>
      <w:r w:rsidRPr="00EE78B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простое</w:t>
      </w:r>
      <w:proofErr w:type="gramEnd"/>
      <w:r w:rsidRPr="00EE78B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(см. </w:t>
      </w:r>
      <w:proofErr w:type="spellStart"/>
      <w:r w:rsidRPr="00EE78B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пп</w:t>
      </w:r>
      <w:proofErr w:type="spellEnd"/>
      <w:r w:rsidRPr="00EE78B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 4-8 для простого предложения).</w:t>
      </w:r>
    </w:p>
    <w:p w:rsidR="00371E46" w:rsidRPr="00371E46" w:rsidRDefault="00371E46" w:rsidP="0060131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</w:t>
      </w:r>
      <w:r w:rsidRPr="00EE78B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 Составить схему предложения, в каждой части указав грамматическую основу и осложнение, если оно есть, а также средства связи частей сложного предложения (союзы, если они есть).</w:t>
      </w:r>
    </w:p>
    <w:p w:rsidR="00EE78B8" w:rsidRPr="004A302A" w:rsidRDefault="00EE78B8" w:rsidP="0060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Указать:</w:t>
      </w:r>
    </w:p>
    <w:p w:rsidR="00EE78B8" w:rsidRPr="004A302A" w:rsidRDefault="00601318" w:rsidP="00601318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связь между частями</w:t>
      </w:r>
      <w:r w:rsidR="00EE78B8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предложения: союзная или бессоюзная;</w:t>
      </w:r>
    </w:p>
    <w:p w:rsidR="00EE78B8" w:rsidRPr="004A302A" w:rsidRDefault="00EE78B8" w:rsidP="00601318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средством связи частей предложения: инт</w:t>
      </w:r>
      <w:r w:rsidR="006D0C00"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онация, сочинительные союзы или 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подчинительные союзы;</w:t>
      </w:r>
    </w:p>
    <w:p w:rsidR="00371E46" w:rsidRPr="00CD6F61" w:rsidRDefault="00EE78B8" w:rsidP="00CD6F61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вывод, какое это предложение: бессоюзное (БСП), сложносочинённое (ССП) сложноподчинённое (СПП).</w:t>
      </w:r>
    </w:p>
    <w:p w:rsidR="00371E46" w:rsidRPr="00371E46" w:rsidRDefault="00EE78B8" w:rsidP="00371E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сложного предложения</w:t>
      </w:r>
    </w:p>
    <w:p w:rsidR="00371E46" w:rsidRDefault="00371E46" w:rsidP="00631E7C">
      <w:pPr>
        <w:spacing w:after="0" w:line="240" w:lineRule="auto"/>
      </w:pP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союзное</w:t>
      </w:r>
    </w:p>
    <w:p w:rsidR="00371E46" w:rsidRDefault="00067EF0" w:rsidP="00631E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32" w:tgtFrame="_blank" w:history="1">
        <w:r w:rsidR="00371E46" w:rsidRPr="004A302A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сложносочиненное</w:t>
        </w:r>
      </w:hyperlink>
      <w:r w:rsidR="00CD6F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371E46" w:rsidRDefault="00371E46" w:rsidP="00631E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E4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Тоска любви Татьяну гонит, и в лес идет она грустить, и вдруг </w:t>
      </w:r>
      <w:proofErr w:type="gramStart"/>
      <w:r w:rsidRPr="00371E4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недвижны очи клонит</w:t>
      </w:r>
      <w:proofErr w:type="gramEnd"/>
      <w:r w:rsidRPr="00371E4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, и лень ей далее ступить.</w:t>
      </w:r>
      <w:r w:rsidRPr="0037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(Пушкин).</w:t>
      </w:r>
    </w:p>
    <w:p w:rsidR="00371E46" w:rsidRDefault="00067EF0" w:rsidP="00631E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33" w:tgtFrame="_blank" w:history="1">
        <w:r w:rsidR="00371E46" w:rsidRPr="004A302A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сложноподчиненное</w:t>
        </w:r>
      </w:hyperlink>
      <w:r w:rsidR="00CD6F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371E46" w:rsidRDefault="00371E46" w:rsidP="00631E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E4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Тут мы увидели на опушке бревенчатый дом и сразу же догадались, что здесь живёт</w:t>
      </w:r>
    </w:p>
    <w:p w:rsidR="00371E46" w:rsidRDefault="00371E46" w:rsidP="00631E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E4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дочь сторожа Валентина и её сын Фёдор.</w:t>
      </w:r>
      <w:r w:rsidRPr="0037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(Гайдар).</w:t>
      </w:r>
    </w:p>
    <w:p w:rsidR="00371E46" w:rsidRDefault="00067EF0" w:rsidP="00631E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34" w:tgtFrame="_blank" w:history="1">
        <w:r w:rsidR="00371E46" w:rsidRPr="004A302A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бессоюзное</w:t>
        </w:r>
      </w:hyperlink>
      <w:r w:rsidR="00CD6F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371E46" w:rsidRDefault="00371E46" w:rsidP="00631E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E4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На улице было ещё пусто; над крышами домов вставало солнце</w:t>
      </w:r>
      <w:r w:rsidRPr="004A302A">
        <w:rPr>
          <w:rFonts w:ascii="Times New Roman" w:eastAsia="Times New Roman" w:hAnsi="Times New Roman" w:cs="Times New Roman"/>
          <w:sz w:val="24"/>
          <w:szCs w:val="24"/>
          <w:lang w:eastAsia="ru-RU"/>
        </w:rPr>
        <w:t>. (Шукшин)</w:t>
      </w:r>
    </w:p>
    <w:p w:rsidR="009252FD" w:rsidRDefault="009252FD" w:rsidP="009252FD">
      <w:pPr>
        <w:shd w:val="clear" w:color="auto" w:fill="F1F5ED"/>
        <w:spacing w:after="0" w:line="312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</w:pPr>
    </w:p>
    <w:p w:rsidR="009252FD" w:rsidRPr="009252FD" w:rsidRDefault="009252FD" w:rsidP="009252FD">
      <w:pPr>
        <w:shd w:val="clear" w:color="auto" w:fill="F1F5ED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23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Пример синтаксического разбора простого предложения:</w:t>
      </w:r>
    </w:p>
    <w:p w:rsidR="00623170" w:rsidRPr="000E7237" w:rsidRDefault="00623170" w:rsidP="00623170">
      <w:pPr>
        <w:shd w:val="clear" w:color="auto" w:fill="F1F5ED"/>
        <w:spacing w:after="0" w:line="31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0E7237">
        <w:rPr>
          <w:rFonts w:ascii="Times New Roman" w:eastAsia="Times New Roman" w:hAnsi="Times New Roman" w:cs="Times New Roman"/>
          <w:b/>
          <w:sz w:val="24"/>
          <w:szCs w:val="24"/>
          <w:u w:val="wave"/>
          <w:lang w:eastAsia="ru-RU"/>
        </w:rPr>
        <w:t>нашей</w:t>
      </w:r>
      <w:r w:rsidRPr="000E7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7D8E">
        <w:rPr>
          <w:rFonts w:ascii="Times New Roman" w:eastAsia="Times New Roman" w:hAnsi="Times New Roman" w:cs="Times New Roman"/>
          <w:b/>
          <w:sz w:val="24"/>
          <w:szCs w:val="24"/>
          <w:u w:val="dash"/>
          <w:lang w:eastAsia="ru-RU"/>
        </w:rPr>
        <w:t>группе</w:t>
      </w:r>
      <w:r w:rsidRPr="000E7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7237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учатся</w:t>
      </w:r>
      <w:r w:rsidRPr="000E7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7237">
        <w:rPr>
          <w:rFonts w:ascii="Times New Roman" w:eastAsia="Times New Roman" w:hAnsi="Times New Roman" w:cs="Times New Roman"/>
          <w:b/>
          <w:sz w:val="24"/>
          <w:szCs w:val="24"/>
          <w:u w:val="wave"/>
          <w:lang w:eastAsia="ru-RU"/>
        </w:rPr>
        <w:t>самые</w:t>
      </w:r>
      <w:r w:rsidRPr="000E7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7237">
        <w:rPr>
          <w:rFonts w:ascii="Times New Roman" w:eastAsia="Times New Roman" w:hAnsi="Times New Roman" w:cs="Times New Roman"/>
          <w:b/>
          <w:sz w:val="24"/>
          <w:szCs w:val="24"/>
          <w:u w:val="wave"/>
          <w:lang w:eastAsia="ru-RU"/>
        </w:rPr>
        <w:t>артистичные</w:t>
      </w:r>
      <w:r w:rsidRPr="000E7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72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студенты и студентки</w:t>
      </w:r>
      <w:r w:rsidRPr="000E7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252FD" w:rsidRPr="00CD6F61" w:rsidRDefault="009252FD" w:rsidP="00A57274">
      <w:pPr>
        <w:shd w:val="clear" w:color="auto" w:fill="F1F5ED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9252F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lastRenderedPageBreak/>
        <w:t>Устный разбор:</w:t>
      </w:r>
    </w:p>
    <w:p w:rsidR="009252FD" w:rsidRPr="009252FD" w:rsidRDefault="009252FD" w:rsidP="00A5727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Предложение повествовательное, невосклицательное, простое, двусо</w:t>
      </w:r>
      <w:r w:rsidR="00A57274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ставное, грамматическая основа: </w:t>
      </w:r>
      <w:r w:rsidR="00A57274" w:rsidRPr="00CD6F6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студенты и студентки</w:t>
      </w:r>
      <w:r w:rsidRPr="00CD6F6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учатся</w:t>
      </w:r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распространённое, осложнено однородными подлежащими.</w:t>
      </w:r>
      <w:proofErr w:type="gramEnd"/>
      <w:r w:rsidRPr="009252F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br/>
        <w:t>Письменный разбор:</w:t>
      </w:r>
    </w:p>
    <w:p w:rsidR="009252FD" w:rsidRPr="009252FD" w:rsidRDefault="009252FD" w:rsidP="009252F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Повест</w:t>
      </w:r>
      <w:proofErr w:type="spellEnd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., </w:t>
      </w:r>
      <w:proofErr w:type="spellStart"/>
      <w:r w:rsidR="00A57274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невоскл</w:t>
      </w:r>
      <w:proofErr w:type="spellEnd"/>
      <w:r w:rsidR="00A57274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., прост., </w:t>
      </w:r>
      <w:proofErr w:type="spellStart"/>
      <w:r w:rsidR="00A57274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двусост</w:t>
      </w:r>
      <w:proofErr w:type="spellEnd"/>
      <w:r w:rsidR="00A57274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., г/о </w:t>
      </w:r>
      <w:r w:rsidR="00A57274" w:rsidRPr="00CD6F6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студенты и студентки</w:t>
      </w:r>
      <w:r w:rsidRPr="00CD6F6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учатся</w:t>
      </w:r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распростр</w:t>
      </w:r>
      <w:proofErr w:type="spellEnd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., </w:t>
      </w:r>
      <w:proofErr w:type="spellStart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осложн</w:t>
      </w:r>
      <w:proofErr w:type="gramStart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.о</w:t>
      </w:r>
      <w:proofErr w:type="gramEnd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днород.подл</w:t>
      </w:r>
      <w:proofErr w:type="spellEnd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57274" w:rsidRPr="00CD6F61" w:rsidRDefault="009252FD" w:rsidP="009252FD">
      <w:pPr>
        <w:shd w:val="clear" w:color="auto" w:fill="F1F5ED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6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Пример синтаксического разбора сложного предложения:</w:t>
      </w:r>
    </w:p>
    <w:p w:rsidR="00A57274" w:rsidRPr="00CD6F61" w:rsidRDefault="00A57274" w:rsidP="009252FD">
      <w:pPr>
        <w:shd w:val="clear" w:color="auto" w:fill="F1F5ED"/>
        <w:spacing w:after="0" w:line="312" w:lineRule="atLeas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D6F61">
        <w:rPr>
          <w:rFonts w:ascii="Times New Roman" w:eastAsia="Times New Roman" w:hAnsi="Times New Roman" w:cs="Times New Roman"/>
          <w:b/>
          <w:sz w:val="24"/>
          <w:szCs w:val="24"/>
          <w:u w:val="dash"/>
          <w:shd w:val="clear" w:color="auto" w:fill="FFFFFF"/>
          <w:lang w:eastAsia="ru-RU"/>
        </w:rPr>
        <w:t>Нам</w:t>
      </w:r>
      <w:r w:rsidRPr="00CD6F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CD6F61">
        <w:rPr>
          <w:rFonts w:ascii="Times New Roman" w:eastAsia="Times New Roman" w:hAnsi="Times New Roman" w:cs="Times New Roman"/>
          <w:b/>
          <w:sz w:val="24"/>
          <w:szCs w:val="24"/>
          <w:u w:val="dotDash"/>
          <w:shd w:val="clear" w:color="auto" w:fill="FFFFFF"/>
          <w:lang w:eastAsia="ru-RU"/>
        </w:rPr>
        <w:t>сегодня</w:t>
      </w:r>
      <w:r w:rsidRPr="00CD6F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CD6F61">
        <w:rPr>
          <w:rFonts w:ascii="Times New Roman" w:eastAsia="Times New Roman" w:hAnsi="Times New Roman" w:cs="Times New Roman"/>
          <w:b/>
          <w:sz w:val="24"/>
          <w:szCs w:val="24"/>
          <w:u w:val="double"/>
          <w:shd w:val="clear" w:color="auto" w:fill="FFFFFF"/>
          <w:lang w:eastAsia="ru-RU"/>
        </w:rPr>
        <w:t>не задали</w:t>
      </w:r>
      <w:r w:rsidRPr="00CD6F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CD6F61">
        <w:rPr>
          <w:rFonts w:ascii="Times New Roman" w:eastAsia="Times New Roman" w:hAnsi="Times New Roman" w:cs="Times New Roman"/>
          <w:b/>
          <w:sz w:val="24"/>
          <w:szCs w:val="24"/>
          <w:u w:val="wave"/>
          <w:shd w:val="clear" w:color="auto" w:fill="FFFFFF"/>
          <w:lang w:eastAsia="ru-RU"/>
        </w:rPr>
        <w:t>домашнего</w:t>
      </w:r>
      <w:r w:rsidRPr="00CD6F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CD6F61">
        <w:rPr>
          <w:rFonts w:ascii="Times New Roman" w:eastAsia="Times New Roman" w:hAnsi="Times New Roman" w:cs="Times New Roman"/>
          <w:b/>
          <w:sz w:val="24"/>
          <w:szCs w:val="24"/>
          <w:u w:val="dash"/>
          <w:shd w:val="clear" w:color="auto" w:fill="FFFFFF"/>
          <w:lang w:eastAsia="ru-RU"/>
        </w:rPr>
        <w:t>задания</w:t>
      </w:r>
      <w:r w:rsidRPr="00CD6F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потому что </w:t>
      </w:r>
      <w:r w:rsidRPr="00CD6F6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мы с группой</w:t>
      </w:r>
      <w:r w:rsidRPr="00CD6F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CD6F61">
        <w:rPr>
          <w:rFonts w:ascii="Times New Roman" w:eastAsia="Times New Roman" w:hAnsi="Times New Roman" w:cs="Times New Roman"/>
          <w:b/>
          <w:sz w:val="24"/>
          <w:szCs w:val="24"/>
          <w:u w:val="double"/>
          <w:shd w:val="clear" w:color="auto" w:fill="FFFFFF"/>
          <w:lang w:eastAsia="ru-RU"/>
        </w:rPr>
        <w:t>поехали</w:t>
      </w:r>
      <w:r w:rsidRPr="00CD6F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CD6F61">
        <w:rPr>
          <w:rFonts w:ascii="Times New Roman" w:eastAsia="Times New Roman" w:hAnsi="Times New Roman" w:cs="Times New Roman"/>
          <w:b/>
          <w:sz w:val="24"/>
          <w:szCs w:val="24"/>
          <w:u w:val="dotDash"/>
          <w:shd w:val="clear" w:color="auto" w:fill="FFFFFF"/>
          <w:lang w:eastAsia="ru-RU"/>
        </w:rPr>
        <w:t>в театр.</w:t>
      </w:r>
    </w:p>
    <w:p w:rsidR="009252FD" w:rsidRPr="009252FD" w:rsidRDefault="009252FD" w:rsidP="009252FD">
      <w:pPr>
        <w:shd w:val="clear" w:color="auto" w:fill="F1F5ED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F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Устный разбор:</w:t>
      </w:r>
    </w:p>
    <w:p w:rsidR="009252FD" w:rsidRPr="009252FD" w:rsidRDefault="009252FD" w:rsidP="0062317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Предложение повествовательное, </w:t>
      </w:r>
      <w:proofErr w:type="spellStart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невосклицатеьное</w:t>
      </w:r>
      <w:proofErr w:type="spellEnd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сложное, связь союзная, сре</w:t>
      </w:r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дство связи подчинительный союз </w:t>
      </w:r>
      <w:r w:rsidRPr="00CD6F6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потому что</w:t>
      </w:r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сложноподчинённое предложение. Первое простое предложение: односоставное, с главным </w:t>
      </w:r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членом – сказуемым </w:t>
      </w:r>
      <w:r w:rsidRPr="00CD6F6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не </w:t>
      </w:r>
      <w:r w:rsidR="00623170" w:rsidRPr="00CD6F6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задали, </w:t>
      </w:r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распространённое,</w:t>
      </w:r>
      <w:r w:rsidR="00623170" w:rsidRPr="00CD6F6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осложнено. Второе простое предложение: двус</w:t>
      </w:r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оставное, грамматическая основа </w:t>
      </w:r>
      <w:r w:rsidR="00623170" w:rsidRPr="00CD6F6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мы с группой поехали, </w:t>
      </w:r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распространённое, не осложнено.</w:t>
      </w:r>
      <w:r w:rsidRPr="009252F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br/>
        <w:t>Письменный разбор:</w:t>
      </w:r>
    </w:p>
    <w:p w:rsidR="009252FD" w:rsidRPr="009252FD" w:rsidRDefault="009252FD" w:rsidP="009252F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Повеств</w:t>
      </w:r>
      <w:proofErr w:type="spellEnd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., </w:t>
      </w:r>
      <w:proofErr w:type="spellStart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невоскл</w:t>
      </w:r>
      <w:proofErr w:type="spellEnd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., </w:t>
      </w:r>
      <w:proofErr w:type="spellStart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сложн</w:t>
      </w:r>
      <w:proofErr w:type="spellEnd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., связь союзн., ср-во связи </w:t>
      </w:r>
      <w:proofErr w:type="spellStart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</w:t>
      </w:r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дч</w:t>
      </w:r>
      <w:proofErr w:type="gramStart"/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.с</w:t>
      </w:r>
      <w:proofErr w:type="gramEnd"/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оюз</w:t>
      </w:r>
      <w:proofErr w:type="spellEnd"/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D6F6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потому что</w:t>
      </w:r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СПП. 1-</w:t>
      </w:r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 ПП: </w:t>
      </w:r>
      <w:proofErr w:type="spellStart"/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односост</w:t>
      </w:r>
      <w:proofErr w:type="spellEnd"/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 </w:t>
      </w:r>
      <w:proofErr w:type="spellStart"/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гл.чл</w:t>
      </w:r>
      <w:proofErr w:type="spellEnd"/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сказ. </w:t>
      </w:r>
      <w:r w:rsidR="00623170" w:rsidRPr="00CD6F6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не задали, </w:t>
      </w:r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распр.,</w:t>
      </w:r>
      <w:r w:rsidR="00623170" w:rsidRPr="00CD6F6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 </w:t>
      </w:r>
      <w:proofErr w:type="spellStart"/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осложн</w:t>
      </w:r>
      <w:proofErr w:type="spellEnd"/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2-е ПП: </w:t>
      </w:r>
      <w:proofErr w:type="spellStart"/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двусост</w:t>
      </w:r>
      <w:proofErr w:type="spellEnd"/>
      <w:r w:rsidR="00623170" w:rsidRPr="00CD6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., г/о </w:t>
      </w:r>
      <w:r w:rsidR="00623170" w:rsidRPr="00CD6F6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мы с группой поехали, </w:t>
      </w:r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распр., не </w:t>
      </w:r>
      <w:proofErr w:type="spellStart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осложн</w:t>
      </w:r>
      <w:proofErr w:type="spellEnd"/>
      <w:r w:rsidRPr="009252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EE78B8" w:rsidRDefault="00EE78B8" w:rsidP="00631E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D8E" w:rsidRDefault="00637D8E" w:rsidP="00631E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4A302A" w:rsidRDefault="004A302A" w:rsidP="00631E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02A" w:rsidRPr="000E3B0C" w:rsidRDefault="004A302A" w:rsidP="004A3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0C">
        <w:rPr>
          <w:rFonts w:ascii="Times New Roman" w:hAnsi="Times New Roman" w:cs="Times New Roman"/>
          <w:b/>
          <w:sz w:val="24"/>
          <w:szCs w:val="24"/>
        </w:rPr>
        <w:t xml:space="preserve">Сроки выполнения заданий: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27</w:t>
      </w:r>
      <w:r w:rsidRPr="000E3B0C">
        <w:rPr>
          <w:rFonts w:ascii="Times New Roman" w:hAnsi="Times New Roman" w:cs="Times New Roman"/>
          <w:b/>
          <w:color w:val="C00000"/>
          <w:sz w:val="24"/>
          <w:szCs w:val="24"/>
        </w:rPr>
        <w:t>.11.2020</w:t>
      </w:r>
    </w:p>
    <w:p w:rsidR="004A302A" w:rsidRPr="000E3B0C" w:rsidRDefault="004A302A" w:rsidP="004A302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A302A" w:rsidRPr="004A302A" w:rsidRDefault="00CD6F61" w:rsidP="004A302A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</w:rPr>
      </w:pPr>
      <w:r>
        <w:rPr>
          <w:b/>
          <w:color w:val="C00000"/>
        </w:rPr>
        <w:t>З</w:t>
      </w:r>
      <w:r w:rsidR="004A302A" w:rsidRPr="004A302A">
        <w:rPr>
          <w:b/>
          <w:color w:val="C00000"/>
        </w:rPr>
        <w:t xml:space="preserve">адания </w:t>
      </w:r>
      <w:r>
        <w:rPr>
          <w:b/>
          <w:color w:val="C00000"/>
        </w:rPr>
        <w:t xml:space="preserve">№ 1, 2 </w:t>
      </w:r>
      <w:r w:rsidR="004A302A" w:rsidRPr="004A302A">
        <w:rPr>
          <w:b/>
          <w:color w:val="C00000"/>
        </w:rPr>
        <w:t>должны быть выполнены в бумажном/электронном виде!</w:t>
      </w:r>
    </w:p>
    <w:p w:rsidR="004A302A" w:rsidRPr="004A302A" w:rsidRDefault="004A302A" w:rsidP="004A302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A302A">
        <w:rPr>
          <w:rFonts w:ascii="Times New Roman" w:hAnsi="Times New Roman" w:cs="Times New Roman"/>
          <w:b/>
          <w:sz w:val="24"/>
          <w:szCs w:val="24"/>
        </w:rPr>
        <w:t>Просьба выслать выполненные задания на электронную почту:</w:t>
      </w:r>
    </w:p>
    <w:p w:rsidR="004A302A" w:rsidRPr="004A302A" w:rsidRDefault="00067EF0" w:rsidP="004A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4A302A" w:rsidRPr="004A3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Lady</w:t>
        </w:r>
        <w:r w:rsidR="004A302A" w:rsidRPr="004A302A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4A302A" w:rsidRPr="004A3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MaryFW</w:t>
        </w:r>
        <w:r w:rsidR="004A302A" w:rsidRPr="004A302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A302A" w:rsidRPr="004A3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A302A" w:rsidRPr="004A302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A302A" w:rsidRPr="004A3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A302A" w:rsidRPr="004A302A" w:rsidRDefault="004A302A" w:rsidP="004A3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02A">
        <w:rPr>
          <w:rFonts w:ascii="Times New Roman" w:hAnsi="Times New Roman" w:cs="Times New Roman"/>
          <w:sz w:val="24"/>
          <w:szCs w:val="24"/>
        </w:rPr>
        <w:t xml:space="preserve">или на страницу </w:t>
      </w:r>
      <w:proofErr w:type="spellStart"/>
      <w:r w:rsidRPr="004A302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4A302A">
        <w:rPr>
          <w:rFonts w:ascii="Times New Roman" w:hAnsi="Times New Roman" w:cs="Times New Roman"/>
          <w:sz w:val="24"/>
          <w:szCs w:val="24"/>
        </w:rPr>
        <w:t xml:space="preserve">: </w:t>
      </w:r>
      <w:r w:rsidRPr="004A302A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4A302A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4A302A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proofErr w:type="spellEnd"/>
      <w:r w:rsidRPr="004A302A">
        <w:rPr>
          <w:rFonts w:ascii="Times New Roman" w:hAnsi="Times New Roman" w:cs="Times New Roman"/>
          <w:b/>
          <w:sz w:val="24"/>
          <w:szCs w:val="24"/>
        </w:rPr>
        <w:t>.</w:t>
      </w:r>
      <w:r w:rsidRPr="004A302A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4A302A">
        <w:rPr>
          <w:rFonts w:ascii="Times New Roman" w:hAnsi="Times New Roman" w:cs="Times New Roman"/>
          <w:b/>
          <w:sz w:val="24"/>
          <w:szCs w:val="24"/>
        </w:rPr>
        <w:t>/</w:t>
      </w:r>
      <w:r w:rsidRPr="004A302A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4A302A">
        <w:rPr>
          <w:rFonts w:ascii="Times New Roman" w:hAnsi="Times New Roman" w:cs="Times New Roman"/>
          <w:b/>
          <w:sz w:val="24"/>
          <w:szCs w:val="24"/>
        </w:rPr>
        <w:t>591640252</w:t>
      </w:r>
    </w:p>
    <w:p w:rsidR="004A302A" w:rsidRPr="004A302A" w:rsidRDefault="004A302A" w:rsidP="004A302A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sectPr w:rsidR="004A302A" w:rsidRPr="004A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7259"/>
    <w:multiLevelType w:val="hybridMultilevel"/>
    <w:tmpl w:val="06485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A141B7"/>
    <w:multiLevelType w:val="multilevel"/>
    <w:tmpl w:val="3B7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B51C7"/>
    <w:multiLevelType w:val="multilevel"/>
    <w:tmpl w:val="3B7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B2733"/>
    <w:multiLevelType w:val="multilevel"/>
    <w:tmpl w:val="2BBE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E46C2"/>
    <w:multiLevelType w:val="multilevel"/>
    <w:tmpl w:val="F8C0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31A89"/>
    <w:multiLevelType w:val="multilevel"/>
    <w:tmpl w:val="3B7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B6A5F"/>
    <w:multiLevelType w:val="hybridMultilevel"/>
    <w:tmpl w:val="40A09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2D01BC"/>
    <w:multiLevelType w:val="hybridMultilevel"/>
    <w:tmpl w:val="5DEA6F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2E1C05"/>
    <w:multiLevelType w:val="hybridMultilevel"/>
    <w:tmpl w:val="B448B3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E8"/>
    <w:rsid w:val="00067EF0"/>
    <w:rsid w:val="000E7237"/>
    <w:rsid w:val="001C679A"/>
    <w:rsid w:val="00371E46"/>
    <w:rsid w:val="004210E6"/>
    <w:rsid w:val="004A302A"/>
    <w:rsid w:val="00601318"/>
    <w:rsid w:val="00623170"/>
    <w:rsid w:val="00631E7C"/>
    <w:rsid w:val="00637D8E"/>
    <w:rsid w:val="006D0C00"/>
    <w:rsid w:val="00807CBF"/>
    <w:rsid w:val="009252FD"/>
    <w:rsid w:val="00A57274"/>
    <w:rsid w:val="00B351E8"/>
    <w:rsid w:val="00C41309"/>
    <w:rsid w:val="00CD5ABD"/>
    <w:rsid w:val="00CD6F61"/>
    <w:rsid w:val="00E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E78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67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7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8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8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78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78B8"/>
    <w:rPr>
      <w:b/>
      <w:bCs/>
    </w:rPr>
  </w:style>
  <w:style w:type="character" w:styleId="a6">
    <w:name w:val="Emphasis"/>
    <w:basedOn w:val="a0"/>
    <w:uiPriority w:val="20"/>
    <w:qFormat/>
    <w:rsid w:val="00EE78B8"/>
    <w:rPr>
      <w:i/>
      <w:iCs/>
    </w:rPr>
  </w:style>
  <w:style w:type="paragraph" w:styleId="a7">
    <w:name w:val="List Paragraph"/>
    <w:basedOn w:val="a"/>
    <w:uiPriority w:val="34"/>
    <w:qFormat/>
    <w:rsid w:val="006013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2F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A3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E78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67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7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8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8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78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78B8"/>
    <w:rPr>
      <w:b/>
      <w:bCs/>
    </w:rPr>
  </w:style>
  <w:style w:type="character" w:styleId="a6">
    <w:name w:val="Emphasis"/>
    <w:basedOn w:val="a0"/>
    <w:uiPriority w:val="20"/>
    <w:qFormat/>
    <w:rsid w:val="00EE78B8"/>
    <w:rPr>
      <w:i/>
      <w:iCs/>
    </w:rPr>
  </w:style>
  <w:style w:type="paragraph" w:styleId="a7">
    <w:name w:val="List Paragraph"/>
    <w:basedOn w:val="a"/>
    <w:uiPriority w:val="34"/>
    <w:qFormat/>
    <w:rsid w:val="006013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2F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A3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91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52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wiki/russkiy-yazyk/vidy-predlozhenij-po-celi-vyskazyvaniya-i-po-intonacii" TargetMode="External"/><Relationship Id="rId13" Type="http://schemas.openxmlformats.org/officeDocument/2006/relationships/hyperlink" Target="https://foxford.ru/wiki/russkiy-yazyk/vvodnye-slova-znaki-prepinaniya-v-predlozheniyah-s-vvodnymi-slovami" TargetMode="External"/><Relationship Id="rId18" Type="http://schemas.openxmlformats.org/officeDocument/2006/relationships/hyperlink" Target="https://foxford.ru/wiki/russkiy-yazyk/tipy-prostogo-skazuemogo" TargetMode="External"/><Relationship Id="rId26" Type="http://schemas.openxmlformats.org/officeDocument/2006/relationships/hyperlink" Target="https://foxford.ru/wiki/russkiy-yazyk/obosoblennye-obstoyatelstva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xford.ru/wiki/russkiy-yazyk/dopolnenie" TargetMode="External"/><Relationship Id="rId34" Type="http://schemas.openxmlformats.org/officeDocument/2006/relationships/hyperlink" Target="https://foxford.ru/wiki/russkiy-yazyk/znaki-prepinaniya-v-bessoyuznom-slozhnom-predlozhenii" TargetMode="External"/><Relationship Id="rId7" Type="http://schemas.openxmlformats.org/officeDocument/2006/relationships/hyperlink" Target="https://pandia.ru/text/category/sintaksis/" TargetMode="External"/><Relationship Id="rId12" Type="http://schemas.openxmlformats.org/officeDocument/2006/relationships/hyperlink" Target="https://foxford.ru/wiki/russkiy-yazyk/odnorodnye-chleny-predlozheniya-obobshchayushchee-slovo" TargetMode="External"/><Relationship Id="rId17" Type="http://schemas.openxmlformats.org/officeDocument/2006/relationships/hyperlink" Target="https://foxford.ru/wiki/russkiy-yazyk/vidy-odnosostavnyh-predlozheniy" TargetMode="External"/><Relationship Id="rId25" Type="http://schemas.openxmlformats.org/officeDocument/2006/relationships/hyperlink" Target="https://foxford.ru/wiki/russkiy-yazyk/obosoblennye-dopolneniya" TargetMode="External"/><Relationship Id="rId33" Type="http://schemas.openxmlformats.org/officeDocument/2006/relationships/hyperlink" Target="https://foxford.ru/wiki/russkiy-yazyk/tipy-slozhnopodchinennogo-predlozheni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xford.ru/wiki/russkiy-yazyk/vidy-prostyh-predlozheniy" TargetMode="External"/><Relationship Id="rId20" Type="http://schemas.openxmlformats.org/officeDocument/2006/relationships/hyperlink" Target="https://foxford.ru/wiki/russkiy-yazyk/tipy-sostavnogo-skazuemogo" TargetMode="External"/><Relationship Id="rId29" Type="http://schemas.openxmlformats.org/officeDocument/2006/relationships/hyperlink" Target="https://foxford.ru/wiki/russkiy-yazyk/vvodnye-slova-i-konstruktsi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xford.ru/wiki/russkiy-yazyk/vtorostepennye-chleny-predlozheniya" TargetMode="External"/><Relationship Id="rId24" Type="http://schemas.openxmlformats.org/officeDocument/2006/relationships/hyperlink" Target="https://foxford.ru/wiki/russkiy-yazyk/obosoblennye-opredeleniya-i-prilozheniya" TargetMode="External"/><Relationship Id="rId32" Type="http://schemas.openxmlformats.org/officeDocument/2006/relationships/hyperlink" Target="https://foxford.ru/wiki/russkiy-yazyk/znaki-prepinaniya-v-slozhnosochinennom-predlozhenii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foxford.ru/wiki/russkiy-yazyk/grammaticheskaya-osnova-predlozheniya" TargetMode="External"/><Relationship Id="rId23" Type="http://schemas.openxmlformats.org/officeDocument/2006/relationships/hyperlink" Target="https://foxford.ru/wiki/russkiy-yazyk/odnorodnye-chleny-predlozheniya" TargetMode="External"/><Relationship Id="rId28" Type="http://schemas.openxmlformats.org/officeDocument/2006/relationships/hyperlink" Target="https://foxford.ru/wiki/russkiy-yazyk/obosoblenie-sravnitelnyh-oborotov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foxford.ru/wiki/russkiy-yazyk/glavnye-chleny-predlozheniya" TargetMode="External"/><Relationship Id="rId19" Type="http://schemas.openxmlformats.org/officeDocument/2006/relationships/hyperlink" Target="https://foxford.ru/wiki/russkiy-yazyk/tipy-sostavnogo-skazuemogo" TargetMode="External"/><Relationship Id="rId31" Type="http://schemas.openxmlformats.org/officeDocument/2006/relationships/hyperlink" Target="https://foxford.ru/wiki/russkiy-yazyk/slozhnoe-predlozhenie-i-ego-tip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xford.ru/wiki/russkiy-yazyk/vidy-predlozhenij-po-celi-vyskazyvaniya-i-po-intonacii" TargetMode="External"/><Relationship Id="rId14" Type="http://schemas.openxmlformats.org/officeDocument/2006/relationships/hyperlink" Target="https://foxford.ru/wiki/russkiy-yazyk/obrashcheniya-rechevoj-etiket-formuly-privetstviya-proshchaniya-blagodarnosti" TargetMode="External"/><Relationship Id="rId22" Type="http://schemas.openxmlformats.org/officeDocument/2006/relationships/hyperlink" Target="https://foxford.ru/wiki/russkiy-yazyk/opredelenie" TargetMode="External"/><Relationship Id="rId27" Type="http://schemas.openxmlformats.org/officeDocument/2006/relationships/hyperlink" Target="https://foxford.ru/wiki/russkiy-yazyk/obosoblennye-opredeleniya-i-prilozheniya" TargetMode="External"/><Relationship Id="rId30" Type="http://schemas.openxmlformats.org/officeDocument/2006/relationships/hyperlink" Target="https://foxford.ru/wiki/russkiy-yazyk/obrascheniya" TargetMode="External"/><Relationship Id="rId35" Type="http://schemas.openxmlformats.org/officeDocument/2006/relationships/hyperlink" Target="mailto:Lady-MaryF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0A1E-0C4D-4525-9E7A-7480BF57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2020-11-21T19:47:00Z</dcterms:created>
  <dcterms:modified xsi:type="dcterms:W3CDTF">2020-11-22T13:00:00Z</dcterms:modified>
</cp:coreProperties>
</file>