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93" w:rsidRDefault="001C7C93" w:rsidP="00721AAC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20.11.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2020.   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Психология общения.    ( гр ЭС-211)</w:t>
      </w:r>
    </w:p>
    <w:p w:rsidR="001C7C93" w:rsidRPr="00C706D5" w:rsidRDefault="001C7C93" w:rsidP="00721AAC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  Задание 2</w:t>
      </w:r>
      <w:r w:rsidRPr="00C831E6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 </w:t>
      </w:r>
      <w:r w:rsidRPr="00C706D5">
        <w:rPr>
          <w:rFonts w:ascii="Times New Roman" w:hAnsi="Times New Roman"/>
          <w:color w:val="FF0000"/>
        </w:rPr>
        <w:t xml:space="preserve">Срок исполнения – </w:t>
      </w:r>
      <w:r>
        <w:rPr>
          <w:rFonts w:ascii="Times New Roman" w:hAnsi="Times New Roman"/>
          <w:color w:val="FF0000"/>
        </w:rPr>
        <w:t>до 26.11.2020</w:t>
      </w:r>
    </w:p>
    <w:p w:rsidR="001C7C93" w:rsidRPr="00B942A9" w:rsidRDefault="001C7C93" w:rsidP="00721AAC">
      <w:pPr>
        <w:spacing w:after="0" w:line="240" w:lineRule="auto"/>
        <w:rPr>
          <w:rFonts w:ascii="Times New Roman" w:hAnsi="Times New Roman"/>
          <w:color w:val="FF0000"/>
        </w:rPr>
      </w:pPr>
      <w:r w:rsidRPr="00C706D5">
        <w:rPr>
          <w:rFonts w:ascii="Times New Roman" w:hAnsi="Times New Roman"/>
          <w:color w:val="FF0000"/>
        </w:rPr>
        <w:t xml:space="preserve">Задания высылать на электронный адрес –  </w:t>
      </w:r>
      <w:hyperlink r:id="rId5" w:history="1">
        <w:r w:rsidRPr="000C6DED">
          <w:rPr>
            <w:rStyle w:val="Hyperlink"/>
            <w:rFonts w:ascii="Times New Roman" w:hAnsi="Times New Roman"/>
            <w:b/>
            <w:lang w:val="en-US"/>
          </w:rPr>
          <w:t>Igla</w:t>
        </w:r>
        <w:r w:rsidRPr="000C6DED">
          <w:rPr>
            <w:rStyle w:val="Hyperlink"/>
            <w:rFonts w:ascii="Times New Roman" w:hAnsi="Times New Roman"/>
            <w:b/>
          </w:rPr>
          <w:t>1609@</w:t>
        </w:r>
        <w:r w:rsidRPr="000C6DED">
          <w:rPr>
            <w:rStyle w:val="Hyperlink"/>
            <w:rFonts w:ascii="Times New Roman" w:hAnsi="Times New Roman"/>
            <w:b/>
            <w:lang w:val="en-US"/>
          </w:rPr>
          <w:t>yandex</w:t>
        </w:r>
        <w:r w:rsidRPr="000C6DED">
          <w:rPr>
            <w:rStyle w:val="Hyperlink"/>
            <w:rFonts w:ascii="Times New Roman" w:hAnsi="Times New Roman"/>
            <w:b/>
          </w:rPr>
          <w:t>.</w:t>
        </w:r>
        <w:r w:rsidRPr="000C6DED">
          <w:rPr>
            <w:rStyle w:val="Hyperlink"/>
            <w:rFonts w:ascii="Times New Roman" w:hAnsi="Times New Roman"/>
            <w:b/>
            <w:lang w:val="en-US"/>
          </w:rPr>
          <w:t>ru</w:t>
        </w:r>
      </w:hyperlink>
      <w:r>
        <w:rPr>
          <w:rFonts w:ascii="Times New Roman" w:hAnsi="Times New Roman"/>
          <w:b/>
          <w:color w:val="FF0000"/>
        </w:rPr>
        <w:t>. Телефон для связи 8-977-441-85-15.</w:t>
      </w:r>
    </w:p>
    <w:p w:rsidR="001C7C93" w:rsidRDefault="001C7C93" w:rsidP="00721AAC">
      <w:pPr>
        <w:spacing w:after="0" w:line="240" w:lineRule="auto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831E6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Внимательно ознакомьтесь с данным материалом и, на основа</w:t>
      </w:r>
      <w:r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нии полученных знаний,  ответьте на вопросы.</w:t>
      </w:r>
    </w:p>
    <w:p w:rsidR="001C7C93" w:rsidRDefault="001C7C93" w:rsidP="00721AAC">
      <w:pPr>
        <w:spacing w:after="0" w:line="240" w:lineRule="auto"/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1C7C93" w:rsidRPr="00383E54" w:rsidRDefault="001C7C93" w:rsidP="00383E54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color w:val="FF0000"/>
          <w:kern w:val="36"/>
          <w:sz w:val="24"/>
          <w:szCs w:val="24"/>
          <w:lang w:eastAsia="ru-RU"/>
        </w:rPr>
        <w:t>Тема –</w:t>
      </w:r>
      <w:r w:rsidRPr="00E6441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Спор, дискуссия, полемика. Происхождение и психологические особенности.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В Древней Греции придавалось большое значение умению спо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рить и отстаивать свою точку зрения. Античные мыслители первы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ми обратили внимание на то, что спор играл важную роль для выяс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нения истины. С целью публичного обсуждения острых проблем и злободневных тем они широко использовали диалог, т.е. излагали свои мысли в форме вопросов и ответов. Античные мыслители ис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ходили из того, что о всякой вещи существует противоположное мнение, поэтому в споре каждый может отстаивать свою точку зре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ния, свою позицию, так как это позволяет приобретать знания не в готовом виде, а путем размышления, совместного обсуждения про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блемы, поиска правильного решения.</w:t>
      </w:r>
    </w:p>
    <w:p w:rsidR="001C7C93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Способ ведения диалога, заключавшийся в постановке вопросов собеседнику и показе ошибочности его ответов, позже стал исполь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 xml:space="preserve">зовать величайший древнегреческий философ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Сократ,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имя которого пережило века. 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Сократ постоянно мыслил и заставлял мыслить других, он со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мневался сам и вызывал сомнение у своих собеседников, он требо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вал проверки и доказательства каждой мысли, каждого выдвинутого положения, заставляя своих собеседников задумываться над смыслом и содержанием употребляемых понятий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Большое внимание искусству спора уделялось и в Древней Ин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дии, в которой широкое распространение получили различного вида дискуссии и многочисленные диспуты.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Различные проблемы спора изучались и древнекитайскими философами. По дошедшим до нас источникам известно, что они исследовали методы ведения спора, рассматривали разные его условия, обращали внимание на психологические моменты.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В истории полемического искусства важное место занимают спо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 xml:space="preserve">ры в России. Они всегда считались неотъемлемой частью духовной и общественно-политической жизни. 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В "Словаре современного русского языка" сказано, что спор — это словесное состязание, обсуждение чего-либо между двумя или несколькими лицами, при котором каж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дая из сторон отстаивает свое мнение, свою правоту; борьба мнений (обычно в печати) по различным вопросам науки, литературы, поли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тики и т.д.; полемика. Разговорные значения — разногласия, ссора, препирательство; переносные — противоречие, несогласие.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Общим для всех значений слова "спор" является наличие раз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ногласий, отсутствие единого мнения, противоборство. В современной научной литературе слово "спор" служит для обозначения процесса обмена противоположными мнениями. Однако единого определе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ния данного понятия не существует.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Спор —</w:t>
      </w:r>
      <w:r w:rsidRPr="00E64419">
        <w:rPr>
          <w:rFonts w:ascii="Times New Roman" w:hAnsi="Times New Roman"/>
          <w:sz w:val="24"/>
          <w:szCs w:val="24"/>
          <w:lang w:eastAsia="ru-RU"/>
        </w:rPr>
        <w:t>это всякое столкновение мнений, разногласие в точ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ках зрения по какому-либо вопросу, предмету, борьба, при которой каж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дая из сторон отстаивает свою правоту.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В русском языке имеются и другие слова для обозначения дан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ного явления: дискуссия, диспут, полемика, дебаты, прения. До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вольно часто они употребляются как синонимы к слову "спор". В научных исследованиях эти слова нередко служат наименования-ш отдельных разновидностей спора.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Например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b/>
          <w:sz w:val="24"/>
          <w:szCs w:val="24"/>
          <w:lang w:eastAsia="ru-RU"/>
        </w:rPr>
        <w:t>дискуссией (</w:t>
      </w:r>
      <w:r w:rsidRPr="00E64419">
        <w:rPr>
          <w:rFonts w:ascii="Times New Roman" w:hAnsi="Times New Roman"/>
          <w:sz w:val="24"/>
          <w:szCs w:val="24"/>
          <w:lang w:eastAsia="ru-RU"/>
        </w:rPr>
        <w:t>от лат. discussio — исследование, рас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смотрение, разбор) называют такой публичный спор, целью которого является выяснение и сопоставление различных точек зрения, поиск, выявление истинного мнения, нахождение правильного решения спорного вопроса. Дискуссия считается эффективным спо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собом убеждения, так как ее участники сами приходят к тому или иному выводу.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Слово "диспут" тоже пришло к нам из латинского языка (disp-itar — рассуждать, disputatio — прение) и первоначально означало публичную защиту научного труда, написанного для получения ученой степени. Сегодня в этом значении слово "диспут" не употребляется. Под ним подразумевается публичный спор на научную и общественную тему.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 xml:space="preserve">Другой характер носит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полемика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(от древнегреч. polemikos — воинственный, враждебный). Полемика —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это не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просто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спор, 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>такой, при котором имеется конфронтация, противостояние, про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тивоборство сторон, идей и речей. Исходя из этого, полемику мож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но определить как борьбу принципиально противоположных мне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ний по тому или иному вопросу, публичный спор с целью защи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тить, отстоять свою точку зрения и опровергнуть мнение оппонента.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Из данного определения следует, что полемика отличается от дис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куссии и диспута именно своей целевой направленностью. Участники дискуссии, сопоставляя противоречивые суждения, стараются прий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ти к единому мнению, найти общее решение, установить истину. Цель полемики иная: необходимо одержать победу над противни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ком, отстоять и утвердить собственную позицию. Однако следует иметь в виду, что подлинно научная полемика ведется не просто ради победы как таковой. Полемика — это наука убеждать. Она учит подкреплять мысли убедительными и неоспоримыми довода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ми, научными аргументами.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 xml:space="preserve">Слово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"дебаты"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французского происхождения (от франц. debat — спор, прения);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"прения"</w:t>
      </w:r>
      <w:r w:rsidRPr="00E64419">
        <w:rPr>
          <w:rFonts w:ascii="Times New Roman" w:hAnsi="Times New Roman"/>
          <w:sz w:val="24"/>
          <w:szCs w:val="24"/>
          <w:lang w:eastAsia="ru-RU"/>
        </w:rPr>
        <w:t>— русское слово, зафиксированное в лекси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коне XVII в. Толковый словарь определяет эти слова так: дебаты — прения, обмен мнениями по каким-либо вопросам, споры; прения — обсуждения какого-либо вопроса, публичный спор по каким-либо вопросам.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Под этими словами, как правило, подразумевают споры, кото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рые возникают при обсуждении докладов, сообщений,, выступле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ний на собраниях, заседаниях, конференциях и т.д.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Классификация споров.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>Как видим, существуют разные виды спо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ров. В научной литературе делаются попытки их систематизировать. В качестве основания берутся различные признаки. Однако единая классификация споров на сегодняшний день отсутствует.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К основным факторам, влияющим на характер спора и его осо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бенности, относятся: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цель спора;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значимость проблемы спора;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количество участников;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форма проведения спора.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По цели различают следующие виды спора: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спор из-за истины;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спор для убеждения оппонента;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— спор для одержания победы; ~ спор ради спора.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Спор из-за истины</w:t>
      </w:r>
      <w:r w:rsidRPr="00E64419">
        <w:rPr>
          <w:rFonts w:ascii="Times New Roman" w:hAnsi="Times New Roman"/>
          <w:sz w:val="24"/>
          <w:szCs w:val="24"/>
          <w:lang w:eastAsia="ru-RU"/>
        </w:rPr>
        <w:t>может служить средством для поиска истины, для проверки какой-либо мысли, идеи, для ее обоснования. В таком споре тщательно подбираются и анализируются доводы, взвешенно оцениваются позиции и взгляды противоположной стороны, т.е. по существу ведется совместное расследование истины. Конечно, такой спор возможен только между компетентными людьми, знающими данную проблему и заинтересованными в ее решении. Как подчер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кивал профессор С.И.Поварнин, который в начале XX в. активно разрабатывал теорию спора, "...это высшая форма спора, самая бла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городная и самая прекрасная".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Спор для убеждения оппонента.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>Здесь можно выделить два важных момента. Иногда спорящий убеждает противника в том, в чем сам глубоко убежден, но порой он уверяет и потому, что так "надо" по долгу службы, в силу каких-либо обстоятельств и т.д.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Спор для одержания победы.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>Спорящие добиваются ее по разным мотивам. Одни считают, что отстаивают общественные интересы, другим нужна победа для самоутверждения, третьим нужна победа поэффектней и они не стесняются в приемах и средствах для ее одержания.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Спор ради спора.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>Это своего рода "искусство", "спорт". Для таких спорщиков безразлично о чем спорить, с кем спорить, зачем спо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рить. Им важно блеснуть красноречием.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В жизни не всегда удается четко разграничить виды спора по целям, они носят условный характер.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Количество участников.</w:t>
      </w:r>
      <w:r w:rsidRPr="00E64419">
        <w:rPr>
          <w:rFonts w:ascii="Times New Roman" w:hAnsi="Times New Roman"/>
          <w:sz w:val="24"/>
          <w:szCs w:val="24"/>
          <w:lang w:eastAsia="ru-RU"/>
        </w:rPr>
        <w:t>На специфику спора влияет количество лиц, принимающих участие в обсуждении проблемных вопросов. По этому признаку важно выделить три основные группы: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спор-монолог (человек спорит сам с собой, это так называемый "внутренний спор");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спор-диалог (полемизируют два лица);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спор-полилог (ведется несколькими или многими лицами).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Споры могут проходить при слушателях и без таковых. Присут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ствие слушателей, даже если они не выражают своего отношения к спору, влияет на поведение спорящих.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Форма проведения спора.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Споры могут быть устными и печатными.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Устная форма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предполагает непосредственное общение друг с другом,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письменная (печатная) форма</w:t>
      </w:r>
      <w:r w:rsidRPr="00E64419">
        <w:rPr>
          <w:rFonts w:ascii="Times New Roman" w:hAnsi="Times New Roman"/>
          <w:sz w:val="24"/>
          <w:szCs w:val="24"/>
          <w:lang w:eastAsia="ru-RU"/>
        </w:rPr>
        <w:t>— опосредованное общение.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Устные споры, как правило, ограничены во времени и замкнуты в пространстве. Письменные споры более продолжительны.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 xml:space="preserve">Споры бывают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организованные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E64419">
        <w:rPr>
          <w:rFonts w:ascii="Times New Roman" w:hAnsi="Times New Roman"/>
          <w:b/>
          <w:bCs/>
          <w:sz w:val="24"/>
          <w:szCs w:val="24"/>
          <w:lang w:eastAsia="ru-RU"/>
        </w:rPr>
        <w:t>неорганизованные.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64419">
        <w:rPr>
          <w:rFonts w:ascii="Times New Roman" w:hAnsi="Times New Roman"/>
          <w:sz w:val="24"/>
          <w:szCs w:val="24"/>
          <w:lang w:eastAsia="ru-RU"/>
        </w:rPr>
        <w:t>Организо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ванные споры планируются, готовятся и проводятся под руководст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вом специалистов. Полемисты имеют возможность заранее позна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комиться с предметом спора, определить свою позицию, подобрать необходимые аргументы, продумать возможные возражения оппо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нентов. Однако спор может возникнуть и стихийно. Так бывает в учебном процессе, на собраниях и заседаниях, в бытовом общении.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Успех спора во многом зависит от состава полемистов. Важное значение имеет их уровень культуры, эрудиция, компетентность, жизненный опыт, владение полемическими навыками и умениями, знание правил публичного спора. На практике очень часто компе</w:t>
      </w:r>
      <w:r w:rsidRPr="00E64419">
        <w:rPr>
          <w:rFonts w:ascii="Times New Roman" w:hAnsi="Times New Roman"/>
          <w:sz w:val="24"/>
          <w:szCs w:val="24"/>
          <w:lang w:eastAsia="ru-RU"/>
        </w:rPr>
        <w:softHyphen/>
        <w:t>тентность участников спора отсутствует.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C34A1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Вопросы.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1. Какова сущность спора?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4419">
        <w:rPr>
          <w:rFonts w:ascii="Times New Roman" w:hAnsi="Times New Roman"/>
          <w:sz w:val="24"/>
          <w:szCs w:val="24"/>
          <w:lang w:eastAsia="ru-RU"/>
        </w:rPr>
        <w:t>2. Что такое дискуссия, диспут, полемика, дебаты, прения?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64419">
        <w:rPr>
          <w:rFonts w:ascii="Times New Roman" w:hAnsi="Times New Roman"/>
          <w:sz w:val="24"/>
          <w:szCs w:val="24"/>
          <w:lang w:eastAsia="ru-RU"/>
        </w:rPr>
        <w:t xml:space="preserve">. Какие приемы воздействия существуют в споре? Какими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приемами </w:t>
      </w:r>
      <w:bookmarkStart w:id="0" w:name="_GoBack"/>
      <w:bookmarkEnd w:id="0"/>
      <w:r w:rsidRPr="00E64419">
        <w:rPr>
          <w:rFonts w:ascii="Times New Roman" w:hAnsi="Times New Roman"/>
          <w:sz w:val="24"/>
          <w:szCs w:val="24"/>
          <w:lang w:eastAsia="ru-RU"/>
        </w:rPr>
        <w:t>пользуетесь вы?</w:t>
      </w:r>
    </w:p>
    <w:p w:rsidR="001C7C93" w:rsidRPr="00E64419" w:rsidRDefault="001C7C93" w:rsidP="00E64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C7C93" w:rsidRPr="00E64419" w:rsidSect="002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512"/>
    <w:multiLevelType w:val="multilevel"/>
    <w:tmpl w:val="613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6337"/>
    <w:multiLevelType w:val="hybridMultilevel"/>
    <w:tmpl w:val="D6EE0E2C"/>
    <w:lvl w:ilvl="0" w:tplc="366ADD6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831268"/>
    <w:multiLevelType w:val="multilevel"/>
    <w:tmpl w:val="815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9E4FE9"/>
    <w:multiLevelType w:val="multilevel"/>
    <w:tmpl w:val="B44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25B5E"/>
    <w:multiLevelType w:val="multilevel"/>
    <w:tmpl w:val="BD4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17A71"/>
    <w:multiLevelType w:val="multilevel"/>
    <w:tmpl w:val="138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A0D7D"/>
    <w:multiLevelType w:val="multilevel"/>
    <w:tmpl w:val="573AB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724C15"/>
    <w:multiLevelType w:val="multilevel"/>
    <w:tmpl w:val="0F84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1D4839"/>
    <w:multiLevelType w:val="multilevel"/>
    <w:tmpl w:val="D1F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127"/>
    <w:rsid w:val="000C6DED"/>
    <w:rsid w:val="000F2C59"/>
    <w:rsid w:val="000F307B"/>
    <w:rsid w:val="00144F1A"/>
    <w:rsid w:val="00175F7D"/>
    <w:rsid w:val="001C7C93"/>
    <w:rsid w:val="002B1255"/>
    <w:rsid w:val="002C34A1"/>
    <w:rsid w:val="00383E54"/>
    <w:rsid w:val="003C1B42"/>
    <w:rsid w:val="00443127"/>
    <w:rsid w:val="00703E7D"/>
    <w:rsid w:val="00721AAC"/>
    <w:rsid w:val="00727DE1"/>
    <w:rsid w:val="007D2C3F"/>
    <w:rsid w:val="008324D3"/>
    <w:rsid w:val="009874A0"/>
    <w:rsid w:val="009F1D9B"/>
    <w:rsid w:val="00B46928"/>
    <w:rsid w:val="00B942A9"/>
    <w:rsid w:val="00BF4BE4"/>
    <w:rsid w:val="00C706D5"/>
    <w:rsid w:val="00C80D19"/>
    <w:rsid w:val="00C831E6"/>
    <w:rsid w:val="00D47985"/>
    <w:rsid w:val="00E64419"/>
    <w:rsid w:val="00FC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2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43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4312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44312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43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3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2C5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644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la16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1348</Words>
  <Characters>7690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Uchitelskaya</cp:lastModifiedBy>
  <cp:revision>6</cp:revision>
  <dcterms:created xsi:type="dcterms:W3CDTF">2020-11-13T14:47:00Z</dcterms:created>
  <dcterms:modified xsi:type="dcterms:W3CDTF">2020-11-18T06:24:00Z</dcterms:modified>
</cp:coreProperties>
</file>