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EA" w:rsidRDefault="009124EA" w:rsidP="00721AAC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20.11.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2020.   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Охрана труда.   (гр.ЭТ-312)</w:t>
      </w:r>
    </w:p>
    <w:p w:rsidR="009124EA" w:rsidRPr="00C706D5" w:rsidRDefault="009124EA" w:rsidP="00721AAC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  Задание 1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           </w:t>
      </w:r>
      <w:r w:rsidRPr="00C706D5">
        <w:rPr>
          <w:rFonts w:ascii="Times New Roman" w:hAnsi="Times New Roman"/>
          <w:color w:val="FF0000"/>
        </w:rPr>
        <w:t xml:space="preserve">Срок исполнения – </w:t>
      </w:r>
      <w:r>
        <w:rPr>
          <w:rFonts w:ascii="Times New Roman" w:hAnsi="Times New Roman"/>
          <w:color w:val="FF0000"/>
        </w:rPr>
        <w:t>до 26.11.2020</w:t>
      </w:r>
    </w:p>
    <w:p w:rsidR="009124EA" w:rsidRPr="00B942A9" w:rsidRDefault="009124EA" w:rsidP="00721AAC">
      <w:pPr>
        <w:spacing w:after="0" w:line="240" w:lineRule="auto"/>
        <w:rPr>
          <w:rFonts w:ascii="Times New Roman" w:hAnsi="Times New Roman"/>
          <w:color w:val="FF0000"/>
        </w:rPr>
      </w:pPr>
      <w:r w:rsidRPr="00C706D5">
        <w:rPr>
          <w:rFonts w:ascii="Times New Roman" w:hAnsi="Times New Roman"/>
          <w:color w:val="FF0000"/>
        </w:rPr>
        <w:t xml:space="preserve">Задания высылать на электронный адрес –  </w:t>
      </w:r>
      <w:hyperlink r:id="rId5" w:history="1">
        <w:r w:rsidRPr="000C6DED">
          <w:rPr>
            <w:rStyle w:val="Hyperlink"/>
            <w:rFonts w:ascii="Times New Roman" w:hAnsi="Times New Roman"/>
            <w:b/>
            <w:lang w:val="en-US"/>
          </w:rPr>
          <w:t>Igla</w:t>
        </w:r>
        <w:r w:rsidRPr="000C6DED">
          <w:rPr>
            <w:rStyle w:val="Hyperlink"/>
            <w:rFonts w:ascii="Times New Roman" w:hAnsi="Times New Roman"/>
            <w:b/>
          </w:rPr>
          <w:t>1609@</w:t>
        </w:r>
        <w:r w:rsidRPr="000C6DED">
          <w:rPr>
            <w:rStyle w:val="Hyperlink"/>
            <w:rFonts w:ascii="Times New Roman" w:hAnsi="Times New Roman"/>
            <w:b/>
            <w:lang w:val="en-US"/>
          </w:rPr>
          <w:t>yandex</w:t>
        </w:r>
        <w:r w:rsidRPr="000C6DED">
          <w:rPr>
            <w:rStyle w:val="Hyperlink"/>
            <w:rFonts w:ascii="Times New Roman" w:hAnsi="Times New Roman"/>
            <w:b/>
          </w:rPr>
          <w:t>.</w:t>
        </w:r>
        <w:r w:rsidRPr="000C6DED">
          <w:rPr>
            <w:rStyle w:val="Hyperlink"/>
            <w:rFonts w:ascii="Times New Roman" w:hAnsi="Times New Roman"/>
            <w:b/>
            <w:lang w:val="en-US"/>
          </w:rPr>
          <w:t>ru</w:t>
        </w:r>
      </w:hyperlink>
      <w:r>
        <w:rPr>
          <w:rFonts w:ascii="Times New Roman" w:hAnsi="Times New Roman"/>
          <w:b/>
          <w:color w:val="FF0000"/>
        </w:rPr>
        <w:t>. Телефон для связи 8-977-441-85-15.</w:t>
      </w:r>
    </w:p>
    <w:p w:rsidR="009124EA" w:rsidRDefault="009124EA" w:rsidP="00721AAC">
      <w:pPr>
        <w:spacing w:after="0" w:line="240" w:lineRule="auto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Внимательно ознакомьтесь с данным материалом и, на основа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нии полученных знаний,  ответьте на вопросы.</w:t>
      </w:r>
    </w:p>
    <w:p w:rsidR="009124EA" w:rsidRDefault="009124EA" w:rsidP="00721AAC">
      <w:pPr>
        <w:spacing w:after="0" w:line="240" w:lineRule="auto"/>
        <w:rPr>
          <w:rFonts w:ascii="Times New Roman" w:hAnsi="Times New Roman"/>
          <w:color w:val="FF0000"/>
        </w:rPr>
      </w:pPr>
    </w:p>
    <w:p w:rsidR="009124EA" w:rsidRPr="00D47985" w:rsidRDefault="009124EA" w:rsidP="00721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985">
        <w:rPr>
          <w:rFonts w:ascii="Times New Roman" w:hAnsi="Times New Roman"/>
          <w:b/>
          <w:sz w:val="24"/>
          <w:szCs w:val="24"/>
        </w:rPr>
        <w:t>Тема:  Требования безопасности при эксплуатации машин, механизмов и  подвижного состава.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07B">
        <w:rPr>
          <w:rFonts w:ascii="Times New Roman" w:hAnsi="Times New Roman"/>
          <w:sz w:val="24"/>
          <w:szCs w:val="24"/>
          <w:lang w:eastAsia="ru-RU"/>
        </w:rPr>
        <w:t xml:space="preserve">К основным требованиям, предъявляемым к техническим средствам безопасности, относятся: повышение производительности труда; снижение опасностей и вредностей при обслуживании оборудования и выполнении технологических операций; надежность и прочность; удобство обслуживания оборудования и средств защиты; выполнение требований технической эстетики.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sz w:val="24"/>
          <w:szCs w:val="24"/>
          <w:lang w:eastAsia="ru-RU"/>
        </w:rPr>
        <w:t>При эксплуатации различного оборудования, машин и меха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низмов определенную опасность представляют движущиеся части приводов, конвейеров, подъемно-транспортных машин, роботи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зированных комплексов, обрабатываемых деталей, режущего ин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струмента, зубчатых, ременных, цепных передач и т.д. Причем эти части оборудования могут совершать как вращательное, так и вращательно-поступательное движения.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>Кроме того, нахождение вблизи некоторых видов оборудования представляет опасность с точки зрения воздействия на человека таких факторов, как электрический ток, электромагнитное поле, ионизирующее излучение, тепловое излучение, шум, вибрация и др.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>Анализ перечисленных ситуаций дает основание говорить об определенных зонах вокруг оборудования, машин и механизмов, представляющих опасность для человека.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2B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8324D3">
        <w:rPr>
          <w:rFonts w:ascii="Times New Roman" w:hAnsi="Times New Roman"/>
          <w:i/>
          <w:sz w:val="24"/>
          <w:szCs w:val="24"/>
          <w:lang w:eastAsia="ru-RU"/>
        </w:rPr>
        <w:t>пасной зоной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 называется пространство, в котором возможно воздействие на работающих опасного и (или) вредного производственного фактора. Опасная зона может быть четко ограниченной, постоянной (например, зона между штампами пресса, между ремнем и шкивом приводного механизма и т.д.) или переменной, когда положение опасной зоны в пространстве и раз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меры изменяются </w:t>
      </w:r>
      <w:r w:rsidRPr="008324D3">
        <w:rPr>
          <w:rFonts w:ascii="Times New Roman" w:hAnsi="Times New Roman"/>
          <w:sz w:val="24"/>
          <w:szCs w:val="24"/>
          <w:lang w:eastAsia="ru-RU"/>
        </w:rPr>
        <w:t>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sz w:val="24"/>
          <w:szCs w:val="24"/>
          <w:lang w:eastAsia="ru-RU"/>
        </w:rPr>
        <w:t>При проектировании и эксплуатации различного оборудова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ния, машин и механизмов необходимо либо исключить возмож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ность нахождения человека в опасной зоне, либо снизить опа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сность нахождения в ней.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>Этим целям служат средства защиты — средства, которые пре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дотвращают или уменьшают воздействие на одного или более ра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ботающих опасных или вредных производственных факторов.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2B">
        <w:rPr>
          <w:rFonts w:ascii="Times New Roman" w:hAnsi="Times New Roman"/>
          <w:sz w:val="24"/>
          <w:szCs w:val="24"/>
          <w:lang w:eastAsia="ru-RU"/>
        </w:rPr>
        <w:t>С</w:t>
      </w:r>
      <w:r w:rsidRPr="008324D3">
        <w:rPr>
          <w:rFonts w:ascii="Times New Roman" w:hAnsi="Times New Roman"/>
          <w:sz w:val="24"/>
          <w:szCs w:val="24"/>
          <w:lang w:eastAsia="ru-RU"/>
        </w:rPr>
        <w:t>редства защиты от опа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сных и вредных производственных факторов подразделяются на две категории: средства коллективной защиты и средства индиви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дуальной защиты.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324D3">
        <w:rPr>
          <w:rFonts w:ascii="Times New Roman" w:hAnsi="Times New Roman"/>
          <w:sz w:val="24"/>
          <w:szCs w:val="24"/>
          <w:lang w:eastAsia="ru-RU"/>
        </w:rPr>
        <w:t>Средства коллективной защиты можно классифицировать по принципу действия и назначению.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>По принципу действия основные средства коллективной за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 xml:space="preserve">щиты можно подразделить на </w:t>
      </w:r>
      <w:r w:rsidRPr="008324D3">
        <w:rPr>
          <w:rFonts w:ascii="Times New Roman" w:hAnsi="Times New Roman"/>
          <w:b/>
          <w:i/>
          <w:sz w:val="24"/>
          <w:szCs w:val="24"/>
          <w:lang w:eastAsia="ru-RU"/>
        </w:rPr>
        <w:t>оградительные, предохранительные, блокировочные, сигнализирующие об опасности, знаки безопа</w:t>
      </w:r>
      <w:r w:rsidRPr="008324D3">
        <w:rPr>
          <w:rFonts w:ascii="Times New Roman" w:hAnsi="Times New Roman"/>
          <w:b/>
          <w:i/>
          <w:sz w:val="24"/>
          <w:szCs w:val="24"/>
          <w:lang w:eastAsia="ru-RU"/>
        </w:rPr>
        <w:softHyphen/>
        <w:t>сности, системы дистанционного управ</w:t>
      </w:r>
      <w:r w:rsidRPr="00FC792B">
        <w:rPr>
          <w:rFonts w:ascii="Times New Roman" w:hAnsi="Times New Roman"/>
          <w:b/>
          <w:i/>
          <w:sz w:val="24"/>
          <w:szCs w:val="24"/>
          <w:lang w:eastAsia="ru-RU"/>
        </w:rPr>
        <w:t>ления и специальные виды защиты</w:t>
      </w:r>
      <w:r w:rsidRPr="008324D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FC792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i/>
          <w:sz w:val="24"/>
          <w:szCs w:val="24"/>
          <w:lang w:eastAsia="ru-RU"/>
        </w:rPr>
        <w:t>Оградительные средства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 защиты препятствуют появлению человека в опасной зоне.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i/>
          <w:sz w:val="24"/>
          <w:szCs w:val="24"/>
          <w:lang w:eastAsia="ru-RU"/>
        </w:rPr>
        <w:t>Предохранительные средства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 защиты представляют со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бой устройства, обеспечивающие автоматическое отключение обо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рудования, механизмов, машин при возникновении аварийных ситуаций, когда какой-либо из параметров оборудования выхо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дит за пределы допустимых значений.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>Одним из наиболее распространенных видов предохранитель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ных средств защиты являются так называемые слабые звенья в конструкциях оборудования, машин и механизмов, рассчитанные на разрушение (или несрабатывание) при перегрузках</w:t>
      </w:r>
      <w:r w:rsidRPr="00FC792B">
        <w:rPr>
          <w:rFonts w:ascii="Times New Roman" w:hAnsi="Times New Roman"/>
          <w:sz w:val="24"/>
          <w:szCs w:val="24"/>
          <w:lang w:eastAsia="ru-RU"/>
        </w:rPr>
        <w:t>.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i/>
          <w:sz w:val="24"/>
          <w:szCs w:val="24"/>
          <w:lang w:eastAsia="ru-RU"/>
        </w:rPr>
        <w:t>Блокировочные средства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 защиты либо исключают воз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можность проникновения человека в опасную зону, либо устра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няют опасный фактор на время пребывания человека в опасной зоне.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>Различают следующие виды блокировочных устройств: меха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нические, электрические, фотоэлектрические, радиационные, гидравлические, пневматические и комбинированные.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i/>
          <w:sz w:val="24"/>
          <w:szCs w:val="24"/>
          <w:lang w:eastAsia="ru-RU"/>
        </w:rPr>
        <w:t xml:space="preserve">Сигнализирующие об опасности средства </w:t>
      </w:r>
      <w:r w:rsidRPr="008324D3">
        <w:rPr>
          <w:rFonts w:ascii="Times New Roman" w:hAnsi="Times New Roman"/>
          <w:sz w:val="24"/>
          <w:szCs w:val="24"/>
          <w:lang w:eastAsia="ru-RU"/>
        </w:rPr>
        <w:t>защиты дают информацию о работе оборудования, машин и механизмов, а также об опасных и вредных производственных факторах, кото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рые при этом возникают. Различают оперативную, предупреди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тельную и опознавательную системы сигнализации.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По способу информации сигнализация может быть звуковой, визуальной, комбинированной (сочетание звуковой и световой) и одоризационной (по запаху).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2B">
        <w:rPr>
          <w:rFonts w:ascii="Times New Roman" w:hAnsi="Times New Roman"/>
          <w:i/>
          <w:sz w:val="24"/>
          <w:szCs w:val="24"/>
          <w:lang w:eastAsia="ru-RU"/>
        </w:rPr>
        <w:t xml:space="preserve">Существуют </w:t>
      </w:r>
      <w:r w:rsidRPr="008324D3">
        <w:rPr>
          <w:rFonts w:ascii="Times New Roman" w:hAnsi="Times New Roman"/>
          <w:i/>
          <w:sz w:val="24"/>
          <w:szCs w:val="24"/>
          <w:lang w:eastAsia="ru-RU"/>
        </w:rPr>
        <w:t xml:space="preserve"> четыре груп</w:t>
      </w:r>
      <w:r w:rsidRPr="008324D3">
        <w:rPr>
          <w:rFonts w:ascii="Times New Roman" w:hAnsi="Times New Roman"/>
          <w:i/>
          <w:sz w:val="24"/>
          <w:szCs w:val="24"/>
          <w:lang w:eastAsia="ru-RU"/>
        </w:rPr>
        <w:softHyphen/>
        <w:t>пы знаков безопасности</w:t>
      </w:r>
      <w:r w:rsidRPr="008324D3">
        <w:rPr>
          <w:rFonts w:ascii="Times New Roman" w:hAnsi="Times New Roman"/>
          <w:sz w:val="24"/>
          <w:szCs w:val="24"/>
          <w:lang w:eastAsia="ru-RU"/>
        </w:rPr>
        <w:t>: запрещающие, предупрежда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 xml:space="preserve">ющие, предписывающие и указательные.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i/>
          <w:sz w:val="24"/>
          <w:szCs w:val="24"/>
          <w:lang w:eastAsia="ru-RU"/>
        </w:rPr>
        <w:t>Системы дистанционного управления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 позволяют наблюдать за процессами, происходящими в опасной зоне, на расстоянии либо визуально, либо с помощью систем телеметрии и телевидения. Системы дистанционного управления позволяют наблюдать труднодоступные зоны и зоны повышенной опасности, где дли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тельное пребывание человека запрещено.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4EA" w:rsidRPr="00FC792B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D3">
        <w:rPr>
          <w:rFonts w:ascii="Times New Roman" w:hAnsi="Times New Roman"/>
          <w:i/>
          <w:sz w:val="24"/>
          <w:szCs w:val="24"/>
          <w:lang w:eastAsia="ru-RU"/>
        </w:rPr>
        <w:t>Специальные виды</w:t>
      </w:r>
      <w:r w:rsidRPr="008324D3">
        <w:rPr>
          <w:rFonts w:ascii="Times New Roman" w:hAnsi="Times New Roman"/>
          <w:sz w:val="24"/>
          <w:szCs w:val="24"/>
          <w:lang w:eastAsia="ru-RU"/>
        </w:rPr>
        <w:t xml:space="preserve"> защиты применяют при монта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же, наладке и эксплуатации различного оборудования, машин и механизмов. К специальным видам защиты относятся: заземление и зануление, обеспечивающие защиту от поражения электриче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ским током; системы вентиляции; источники света; теплоизоля</w:t>
      </w:r>
      <w:r w:rsidRPr="008324D3">
        <w:rPr>
          <w:rFonts w:ascii="Times New Roman" w:hAnsi="Times New Roman"/>
          <w:sz w:val="24"/>
          <w:szCs w:val="24"/>
          <w:lang w:eastAsia="ru-RU"/>
        </w:rPr>
        <w:softHyphen/>
        <w:t>ция; предохранительные и взрывные клапаны котлов, сосудов и т.д.</w:t>
      </w:r>
    </w:p>
    <w:p w:rsidR="009124EA" w:rsidRPr="00B942A9" w:rsidRDefault="009124EA" w:rsidP="00721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2B">
        <w:rPr>
          <w:rFonts w:ascii="Times New Roman" w:hAnsi="Times New Roman"/>
          <w:i/>
          <w:sz w:val="24"/>
          <w:szCs w:val="24"/>
          <w:lang w:eastAsia="ru-RU"/>
        </w:rPr>
        <w:t>К средствам индивидуальной</w:t>
      </w:r>
      <w:r w:rsidRPr="00FC792B">
        <w:rPr>
          <w:rFonts w:ascii="Times New Roman" w:hAnsi="Times New Roman"/>
          <w:sz w:val="24"/>
          <w:szCs w:val="24"/>
          <w:lang w:eastAsia="ru-RU"/>
        </w:rPr>
        <w:t xml:space="preserve"> защиты относятся: изолирующие костюмы, средства защиты органов дыхания, специальная одеж</w:t>
      </w:r>
      <w:r w:rsidRPr="00FC792B">
        <w:rPr>
          <w:rFonts w:ascii="Times New Roman" w:hAnsi="Times New Roman"/>
          <w:sz w:val="24"/>
          <w:szCs w:val="24"/>
          <w:lang w:eastAsia="ru-RU"/>
        </w:rPr>
        <w:softHyphen/>
        <w:t>да, специальная обувь, средства зашиты рук, средства защиты головы, средства защиты лица, средства защиты глаз, средства защиты от падения с высоты, защитные дерматологические сред</w:t>
      </w:r>
      <w:r w:rsidRPr="00FC792B">
        <w:rPr>
          <w:rFonts w:ascii="Times New Roman" w:hAnsi="Times New Roman"/>
          <w:sz w:val="24"/>
          <w:szCs w:val="24"/>
          <w:lang w:eastAsia="ru-RU"/>
        </w:rPr>
        <w:softHyphen/>
        <w:t>ства и др. Средства защиты, применяемые при эксплуатации различного оборудования, машин и механизмов на производстве, должны обеспечить максимальную безопасность людей и оптимальные условия для их трудовой деятельности.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rPr>
          <w:b/>
          <w:bCs/>
        </w:rPr>
        <w:t>Правила техники безопасности при техническом обслуживании и ремонте подвижного состава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1) Подвижной состав во время движения является </w:t>
      </w:r>
      <w:r w:rsidRPr="00FC792B">
        <w:rPr>
          <w:b/>
          <w:bCs/>
        </w:rPr>
        <w:t xml:space="preserve">источником повышенной опасности </w:t>
      </w:r>
      <w:r w:rsidRPr="00FC792B">
        <w:t>не только для пассажиров, но и для персонала во время работ по его обслуживанию и ремонту.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Повышенная опасность </w:t>
      </w:r>
      <w:r w:rsidRPr="00FC792B">
        <w:rPr>
          <w:b/>
          <w:bCs/>
        </w:rPr>
        <w:t>обусловлена: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– </w:t>
      </w:r>
      <w:r w:rsidRPr="00FC792B">
        <w:rPr>
          <w:color w:val="000000"/>
        </w:rPr>
        <w:t>высоким напряжением,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– </w:t>
      </w:r>
      <w:r w:rsidRPr="00FC792B">
        <w:rPr>
          <w:color w:val="000000"/>
        </w:rPr>
        <w:t>постоянным передвижением подвижного состава,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– </w:t>
      </w:r>
      <w:r w:rsidRPr="00FC792B">
        <w:rPr>
          <w:color w:val="000000"/>
        </w:rPr>
        <w:t>использованием при работах осмотровых канав, подъемных устройств и т.д.</w:t>
      </w:r>
      <w:r>
        <w:t>\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2) Особую осторожность необходимо проявлять в тех зонах, где происходит движение подвижного состава или оборудование питается высоким напряжением 550 В.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3) Вождение подвижного состава на территории депо и производственных помещений производится по правилам дорожного движения и разрешено только лицам, имеющим право на управление и специально допущенным для перегонки транспорта по депо.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4) Скорость передвижения транспорта по депо ограничена </w:t>
      </w:r>
      <w:smartTag w:uri="urn:schemas-microsoft-com:office:smarttags" w:element="metricconverter">
        <w:smartTagPr>
          <w:attr w:name="ProductID" w:val="5 км/ч"/>
        </w:smartTagPr>
        <w:r w:rsidRPr="00FC792B">
          <w:t>5 км/ч</w:t>
        </w:r>
      </w:smartTag>
      <w:r w:rsidRPr="00FC792B">
        <w:t>.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5) Во время движения подвижного состава запрещено: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находиться на подножке,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прыгать на подножку и с подножки,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находиться в проеме ворот цехов, на крыше движущегося подвижного состава,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производить ремонт на подвижном составе.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 xml:space="preserve">6) Во время движения подвижного состава по осмотровой канаве </w:t>
      </w:r>
      <w:r w:rsidRPr="00FC792B">
        <w:rPr>
          <w:b/>
          <w:bCs/>
        </w:rPr>
        <w:t>запрещается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вход и выход из нее,</w:t>
      </w:r>
    </w:p>
    <w:p w:rsidR="009124EA" w:rsidRPr="00FC792B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производить ремонтные работы,</w:t>
      </w:r>
    </w:p>
    <w:p w:rsidR="009124EA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C792B">
        <w:t>– производить перемещение людей в осмотровой канаве.</w:t>
      </w:r>
    </w:p>
    <w:p w:rsidR="009124EA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:rsidR="009124EA" w:rsidRPr="00B942A9" w:rsidRDefault="009124EA" w:rsidP="00721A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 w:rsidRPr="00B942A9">
        <w:rPr>
          <w:color w:val="FF0000"/>
        </w:rPr>
        <w:t>Вопросы:</w:t>
      </w:r>
    </w:p>
    <w:p w:rsidR="009124EA" w:rsidRDefault="009124EA" w:rsidP="00721AA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Что представляет опасность п</w:t>
      </w:r>
      <w:r w:rsidRPr="008324D3">
        <w:t>ри эксплуатации различного оборудования, машин и меха</w:t>
      </w:r>
      <w:r w:rsidRPr="008324D3">
        <w:softHyphen/>
        <w:t xml:space="preserve">низмов </w:t>
      </w:r>
      <w:r w:rsidRPr="00727DE1">
        <w:t>?</w:t>
      </w:r>
    </w:p>
    <w:p w:rsidR="009124EA" w:rsidRPr="00727DE1" w:rsidRDefault="009124EA" w:rsidP="00721AA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Назовите </w:t>
      </w:r>
      <w:r w:rsidRPr="00727DE1">
        <w:rPr>
          <w:rFonts w:ascii="Times New Roman" w:hAnsi="Times New Roman"/>
          <w:sz w:val="24"/>
          <w:szCs w:val="24"/>
          <w:lang w:eastAsia="ru-RU"/>
        </w:rPr>
        <w:t>две категории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средств</w:t>
      </w:r>
      <w:r w:rsidRPr="00727DE1">
        <w:rPr>
          <w:rFonts w:ascii="Times New Roman" w:hAnsi="Times New Roman"/>
          <w:sz w:val="24"/>
          <w:szCs w:val="24"/>
          <w:lang w:eastAsia="ru-RU"/>
        </w:rPr>
        <w:t xml:space="preserve"> защиты от опа</w:t>
      </w:r>
      <w:r w:rsidRPr="00727DE1">
        <w:rPr>
          <w:rFonts w:ascii="Times New Roman" w:hAnsi="Times New Roman"/>
          <w:sz w:val="24"/>
          <w:szCs w:val="24"/>
          <w:lang w:eastAsia="ru-RU"/>
        </w:rPr>
        <w:softHyphen/>
        <w:t>сных и вредных пр</w:t>
      </w:r>
      <w:r>
        <w:rPr>
          <w:rFonts w:ascii="Times New Roman" w:hAnsi="Times New Roman"/>
          <w:sz w:val="24"/>
          <w:szCs w:val="24"/>
          <w:lang w:eastAsia="ru-RU"/>
        </w:rPr>
        <w:t>оизводственных факторов</w:t>
      </w:r>
      <w:r w:rsidRPr="00727D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124EA" w:rsidRDefault="009124EA" w:rsidP="00721AA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Назовите принцип</w:t>
      </w:r>
      <w:r w:rsidRPr="008324D3">
        <w:t xml:space="preserve"> действия основные средства коллективной за</w:t>
      </w:r>
      <w:r w:rsidRPr="008324D3">
        <w:softHyphen/>
        <w:t xml:space="preserve">щиты </w:t>
      </w:r>
      <w:r>
        <w:t>.</w:t>
      </w:r>
    </w:p>
    <w:p w:rsidR="009124EA" w:rsidRPr="009F1D9B" w:rsidRDefault="009124EA" w:rsidP="00721AA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Что относится к средствам индивидуальной защиты</w:t>
      </w:r>
      <w:r w:rsidRPr="00727DE1">
        <w:t>?</w:t>
      </w:r>
    </w:p>
    <w:p w:rsidR="009124EA" w:rsidRPr="00727DE1" w:rsidRDefault="009124EA" w:rsidP="00721AA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>
        <w:t>Чем обусловлена</w:t>
      </w:r>
      <w:r w:rsidRPr="00727DE1">
        <w:t xml:space="preserve"> </w:t>
      </w:r>
      <w:r>
        <w:t>п</w:t>
      </w:r>
      <w:r w:rsidRPr="00FC792B">
        <w:t>овышенная</w:t>
      </w:r>
      <w:r>
        <w:t xml:space="preserve"> опасность</w:t>
      </w:r>
      <w:r w:rsidRPr="009F1D9B">
        <w:t xml:space="preserve"> </w:t>
      </w:r>
      <w:r w:rsidRPr="009F1D9B">
        <w:rPr>
          <w:bCs/>
        </w:rPr>
        <w:t>при техническом обслуживании и ремонте подвижного состава</w:t>
      </w:r>
      <w:r w:rsidRPr="009F1D9B">
        <w:t>?</w:t>
      </w:r>
    </w:p>
    <w:p w:rsidR="009124EA" w:rsidRDefault="009124EA" w:rsidP="00721AAC">
      <w:pPr>
        <w:pStyle w:val="NormalWeb"/>
        <w:shd w:val="clear" w:color="auto" w:fill="FFFFFF"/>
        <w:spacing w:before="0" w:beforeAutospacing="0" w:after="0" w:afterAutospacing="0"/>
        <w:ind w:left="1669"/>
        <w:jc w:val="both"/>
      </w:pPr>
    </w:p>
    <w:p w:rsidR="009124EA" w:rsidRPr="00E64419" w:rsidRDefault="009124EA" w:rsidP="00E64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124EA" w:rsidRPr="00E64419" w:rsidSect="002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512"/>
    <w:multiLevelType w:val="multilevel"/>
    <w:tmpl w:val="613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6337"/>
    <w:multiLevelType w:val="hybridMultilevel"/>
    <w:tmpl w:val="D6EE0E2C"/>
    <w:lvl w:ilvl="0" w:tplc="366ADD6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831268"/>
    <w:multiLevelType w:val="multilevel"/>
    <w:tmpl w:val="815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9E4FE9"/>
    <w:multiLevelType w:val="multilevel"/>
    <w:tmpl w:val="B44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25B5E"/>
    <w:multiLevelType w:val="multilevel"/>
    <w:tmpl w:val="BD4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17A71"/>
    <w:multiLevelType w:val="multilevel"/>
    <w:tmpl w:val="138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A0D7D"/>
    <w:multiLevelType w:val="multilevel"/>
    <w:tmpl w:val="573AB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724C15"/>
    <w:multiLevelType w:val="multilevel"/>
    <w:tmpl w:val="0F84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1D4839"/>
    <w:multiLevelType w:val="multilevel"/>
    <w:tmpl w:val="D1F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127"/>
    <w:rsid w:val="000C6DED"/>
    <w:rsid w:val="000F2C59"/>
    <w:rsid w:val="000F307B"/>
    <w:rsid w:val="001828B4"/>
    <w:rsid w:val="002B1255"/>
    <w:rsid w:val="002C34A1"/>
    <w:rsid w:val="00383E54"/>
    <w:rsid w:val="00443127"/>
    <w:rsid w:val="006E290C"/>
    <w:rsid w:val="00721AAC"/>
    <w:rsid w:val="00727DE1"/>
    <w:rsid w:val="00792FE7"/>
    <w:rsid w:val="007D2C3F"/>
    <w:rsid w:val="008324D3"/>
    <w:rsid w:val="009124EA"/>
    <w:rsid w:val="009874A0"/>
    <w:rsid w:val="009F1D9B"/>
    <w:rsid w:val="00B46928"/>
    <w:rsid w:val="00B942A9"/>
    <w:rsid w:val="00BF4BE4"/>
    <w:rsid w:val="00C706D5"/>
    <w:rsid w:val="00C80D19"/>
    <w:rsid w:val="00C831E6"/>
    <w:rsid w:val="00D47985"/>
    <w:rsid w:val="00E30986"/>
    <w:rsid w:val="00E64419"/>
    <w:rsid w:val="00FC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2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43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4312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44312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43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2C5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644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la16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1064</Words>
  <Characters>6071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Uchitelskaya</cp:lastModifiedBy>
  <cp:revision>6</cp:revision>
  <dcterms:created xsi:type="dcterms:W3CDTF">2020-11-13T14:47:00Z</dcterms:created>
  <dcterms:modified xsi:type="dcterms:W3CDTF">2020-11-18T06:23:00Z</dcterms:modified>
</cp:coreProperties>
</file>