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E" w:rsidRDefault="00CC1EEE" w:rsidP="00BF4BE4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18.11.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2020.    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Охрана труда.    ( Гр ЭТ-312)</w:t>
      </w:r>
    </w:p>
    <w:p w:rsidR="00CC1EEE" w:rsidRPr="00C706D5" w:rsidRDefault="00CC1EEE" w:rsidP="00BF4BE4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  Задание 1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C706D5">
        <w:rPr>
          <w:rFonts w:ascii="Times New Roman" w:hAnsi="Times New Roman"/>
          <w:color w:val="FF0000"/>
        </w:rPr>
        <w:t xml:space="preserve">Срок исполнения – </w:t>
      </w:r>
      <w:r>
        <w:rPr>
          <w:rFonts w:ascii="Times New Roman" w:hAnsi="Times New Roman"/>
          <w:color w:val="FF0000"/>
        </w:rPr>
        <w:t>до 24.11.2020</w:t>
      </w:r>
    </w:p>
    <w:p w:rsidR="00CC1EEE" w:rsidRPr="00B942A9" w:rsidRDefault="00CC1EEE" w:rsidP="00BF4BE4">
      <w:pPr>
        <w:spacing w:after="0" w:line="240" w:lineRule="auto"/>
        <w:rPr>
          <w:rFonts w:ascii="Times New Roman" w:hAnsi="Times New Roman"/>
          <w:color w:val="FF0000"/>
        </w:rPr>
      </w:pPr>
      <w:r w:rsidRPr="00C706D5">
        <w:rPr>
          <w:rFonts w:ascii="Times New Roman" w:hAnsi="Times New Roman"/>
          <w:color w:val="FF0000"/>
        </w:rPr>
        <w:t xml:space="preserve">Задания высылать на электронный адрес –  </w:t>
      </w:r>
      <w:hyperlink r:id="rId5" w:history="1">
        <w:r w:rsidRPr="000C6DED">
          <w:rPr>
            <w:rStyle w:val="Hyperlink"/>
            <w:rFonts w:ascii="Times New Roman" w:hAnsi="Times New Roman"/>
            <w:b/>
            <w:lang w:val="en-US"/>
          </w:rPr>
          <w:t>Igla</w:t>
        </w:r>
        <w:r w:rsidRPr="000C6DED">
          <w:rPr>
            <w:rStyle w:val="Hyperlink"/>
            <w:rFonts w:ascii="Times New Roman" w:hAnsi="Times New Roman"/>
            <w:b/>
          </w:rPr>
          <w:t>1609@</w:t>
        </w:r>
        <w:r w:rsidRPr="000C6DED">
          <w:rPr>
            <w:rStyle w:val="Hyperlink"/>
            <w:rFonts w:ascii="Times New Roman" w:hAnsi="Times New Roman"/>
            <w:b/>
            <w:lang w:val="en-US"/>
          </w:rPr>
          <w:t>yandex</w:t>
        </w:r>
        <w:r w:rsidRPr="000C6DED">
          <w:rPr>
            <w:rStyle w:val="Hyperlink"/>
            <w:rFonts w:ascii="Times New Roman" w:hAnsi="Times New Roman"/>
            <w:b/>
          </w:rPr>
          <w:t>.</w:t>
        </w:r>
        <w:r w:rsidRPr="000C6DED">
          <w:rPr>
            <w:rStyle w:val="Hyperlink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  <w:color w:val="FF0000"/>
        </w:rPr>
        <w:t>. Телефон для связи 8-977-441-85-15.</w:t>
      </w:r>
    </w:p>
    <w:p w:rsidR="00CC1EEE" w:rsidRDefault="00CC1EEE" w:rsidP="00BF4BE4">
      <w:pPr>
        <w:spacing w:after="0" w:line="240" w:lineRule="auto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Внимательно ознакомьтесь с данным материалом и, на основа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нии полученных знаний,  ответьте на вопросы.</w:t>
      </w:r>
    </w:p>
    <w:p w:rsidR="00CC1EEE" w:rsidRPr="000F2C59" w:rsidRDefault="00CC1EEE" w:rsidP="000F2C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F2C59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- </w:t>
      </w:r>
      <w:r w:rsidRPr="000F2C5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Требования охраны труда при работе на электрифицированных участках железных дорог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При содержании и ремонте пути и сооружений на электрифицированных участках железных дорог должны соблюдаться «Правила электробезопасности для работников железнодорожного транспорта на электрифицированных железных дорогах».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 xml:space="preserve">Все работы на электрифицированных участках руководитель должен организовать так, чтобы исключалась возможность приближение людей и используемых ими ручных инструментов к находящимся под напряжением и не огражденным проводам или частям контактной сети и воздушных линий на расстоянии ближе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, а также прикосновение к электрооборудованию как непосредственно, так и через какие-либо предметы.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Во избежание попадания работающих в опасную зону токоведущих частей контактной сети и ВЛ запрещается: подниматься на верхние площадки и крыши подвижного состава, на фермы и стрелы путевых машин.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Запрещается прикасаться к оборванным проводам контактной сети, ВЛ и находящимся на них посторонних предметов независимо от того, касаются они или не касаются земли или заземленных конструкций и подходить к ним ближе 8м.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При выполнении работ на длине фронта более 200м при смене рельсошпальной решетки, подъемке пути, очистки балластного слоя, срезке обочины напряжение с контактной сети и ВЛ должно быть снято и контактная сеть должна быть заземлена.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Руководитель работ обязан дать заявку в адрес начальника дистанции электроснабжения, начальников соответствующих районов контактной сети. Начальник района контактной сети на основании заявки руководителя путевых работ назначает ответственного за электробезопасность в части контактной сети и ВЛ. Его указания по вопросам электробезопасности являются обязательными для руководителя работ.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Приступать к работе разрешается только по указанию руководителя работ после получения им письменного разрешения от представителя ЭЧ.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 xml:space="preserve">По окончании работ руководитель работ обязан убедиться в том, что: люди удалены от частей контактной сети на расстояние более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, рельсовый путь исправен, путевые машины приведены в транспортное положение, механизмы сняты. После чего он должен отметить время окончания работ на письменном уведомлении находящимся у представителя ЭЧ.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 xml:space="preserve">Па электрифицированных участках переменного тока находящиеся внутри рельсовой колеи длинномерные рельсовые плети или рельсы, сболченные в плети длиной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 xml:space="preserve"> и более, должны быть заземлены, для чего обе накоротко замкнутые в средней точке рельсовые плети присоединяются к одному из путевых рельсов поперечной перемычкой из медного провода сечением не менее 50мм</w:t>
      </w:r>
      <w:r>
        <w:rPr>
          <w:vertAlign w:val="superscript"/>
        </w:rPr>
        <w:t>2</w:t>
      </w:r>
      <w:r>
        <w:t>. Следующая пара плетей заземляется таким же порядком, но уже к рельсу другой нити.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Путеукладчики должны быть оборудованы двумя изолированными лыжами-отбойниками, обеспечивающими защиту от полного рабочего напряжения контактной сети.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Следование укладочного крана к месту работ и обратно допускается только в транспортном положении при полностью опущенной ферме. Перед началом работы укладочного крана руководитель путевых работ должен получить от представителя дистанции электроснабжения выписку о фактической высоте подвески контактного провода над уровнем головки рельса и справку о возможности подъема контактного провода на величину до 300мм и передать эти документы машинистам укладочного и разборочного кранов для руководства при определении высоты подъема фермы.</w:t>
      </w:r>
    </w:p>
    <w:p w:rsidR="00CC1EEE" w:rsidRDefault="00CC1EEE" w:rsidP="00721AAC">
      <w:pPr>
        <w:pStyle w:val="NormalWeb"/>
        <w:spacing w:before="0" w:beforeAutospacing="0" w:after="0" w:afterAutospacing="0"/>
        <w:ind w:firstLine="709"/>
        <w:contextualSpacing/>
      </w:pPr>
      <w:r>
        <w:t>При работе машин тяжелого типа на электрифицированных участках без снятия напряжения с контактной сети необходимо заземление опор контактной сети и других устройств отвести за пределы габарита машин в рабочем положении без нарушения их целости. Отвод заземлений производится исполнителем работ под наблюдением представителя района контактной сети.</w:t>
      </w:r>
    </w:p>
    <w:p w:rsidR="00CC1EEE" w:rsidRDefault="00CC1EEE" w:rsidP="000F2C59">
      <w:pPr>
        <w:pStyle w:val="NormalWeb"/>
      </w:pPr>
      <w:r w:rsidRPr="000F2C59">
        <w:rPr>
          <w:color w:val="FF0000"/>
        </w:rPr>
        <w:t>Вопросы</w:t>
      </w:r>
      <w:r>
        <w:t xml:space="preserve">: </w:t>
      </w:r>
    </w:p>
    <w:p w:rsidR="00CC1EEE" w:rsidRPr="000F2C59" w:rsidRDefault="00CC1EEE" w:rsidP="000F2C59">
      <w:pPr>
        <w:pStyle w:val="NormalWeb"/>
        <w:numPr>
          <w:ilvl w:val="1"/>
          <w:numId w:val="1"/>
        </w:numPr>
        <w:spacing w:after="0"/>
        <w:jc w:val="both"/>
      </w:pPr>
      <w:r>
        <w:t xml:space="preserve">Возможно ли выполнение работ на длине фронта более 200м при смене рельсошпальной решетки, подъемке пути, очистки балластного слоя, срезке обочины без снятия напряжение с контактной сети и ВЛ </w:t>
      </w:r>
      <w:r w:rsidRPr="000F2C59">
        <w:t>?</w:t>
      </w:r>
    </w:p>
    <w:p w:rsidR="00CC1EEE" w:rsidRDefault="00CC1EEE" w:rsidP="000F2C59">
      <w:pPr>
        <w:pStyle w:val="NormalWeb"/>
        <w:numPr>
          <w:ilvl w:val="1"/>
          <w:numId w:val="1"/>
        </w:numPr>
      </w:pPr>
      <w:r>
        <w:t>Кто подает заявку на снятие напряжения и в чей адрес</w:t>
      </w:r>
      <w:r w:rsidRPr="00721AAC">
        <w:t>?</w:t>
      </w:r>
    </w:p>
    <w:p w:rsidR="00CC1EEE" w:rsidRDefault="00CC1EEE" w:rsidP="00721AA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CC1EEE" w:rsidSect="002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12"/>
    <w:multiLevelType w:val="multilevel"/>
    <w:tmpl w:val="613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6337"/>
    <w:multiLevelType w:val="hybridMultilevel"/>
    <w:tmpl w:val="D6EE0E2C"/>
    <w:lvl w:ilvl="0" w:tplc="366ADD6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831268"/>
    <w:multiLevelType w:val="multilevel"/>
    <w:tmpl w:val="815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9E4FE9"/>
    <w:multiLevelType w:val="multilevel"/>
    <w:tmpl w:val="B444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25B5E"/>
    <w:multiLevelType w:val="multilevel"/>
    <w:tmpl w:val="BD4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17A71"/>
    <w:multiLevelType w:val="multilevel"/>
    <w:tmpl w:val="138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A0D7D"/>
    <w:multiLevelType w:val="multilevel"/>
    <w:tmpl w:val="573AB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724C15"/>
    <w:multiLevelType w:val="multilevel"/>
    <w:tmpl w:val="0F84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1D4839"/>
    <w:multiLevelType w:val="multilevel"/>
    <w:tmpl w:val="D1F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27"/>
    <w:rsid w:val="000C6DED"/>
    <w:rsid w:val="000F2C59"/>
    <w:rsid w:val="000F307B"/>
    <w:rsid w:val="002B1255"/>
    <w:rsid w:val="002C34A1"/>
    <w:rsid w:val="002D26CF"/>
    <w:rsid w:val="00383E54"/>
    <w:rsid w:val="00443127"/>
    <w:rsid w:val="00496045"/>
    <w:rsid w:val="00642F62"/>
    <w:rsid w:val="006B4E20"/>
    <w:rsid w:val="00721AAC"/>
    <w:rsid w:val="00727DE1"/>
    <w:rsid w:val="007D2C3F"/>
    <w:rsid w:val="008324D3"/>
    <w:rsid w:val="009874A0"/>
    <w:rsid w:val="009F1D9B"/>
    <w:rsid w:val="00B46928"/>
    <w:rsid w:val="00B942A9"/>
    <w:rsid w:val="00BF4BE4"/>
    <w:rsid w:val="00C706D5"/>
    <w:rsid w:val="00C80D19"/>
    <w:rsid w:val="00C831E6"/>
    <w:rsid w:val="00CC1EEE"/>
    <w:rsid w:val="00D47985"/>
    <w:rsid w:val="00E64419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43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312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44312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3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2C5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44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638</Words>
  <Characters>3638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Uchitelskaya</cp:lastModifiedBy>
  <cp:revision>6</cp:revision>
  <dcterms:created xsi:type="dcterms:W3CDTF">2020-11-13T14:47:00Z</dcterms:created>
  <dcterms:modified xsi:type="dcterms:W3CDTF">2020-11-16T12:02:00Z</dcterms:modified>
</cp:coreProperties>
</file>