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62" w:rsidRPr="0040155B" w:rsidRDefault="00D816F0" w:rsidP="00206562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>
        <w:fldChar w:fldCharType="begin"/>
      </w:r>
      <w:r>
        <w:instrText>HYPERLINK "mailto:irsa1205@mail.ru"</w:instrText>
      </w:r>
      <w:r>
        <w:fldChar w:fldCharType="separate"/>
      </w:r>
      <w:r w:rsidR="00206562"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irsa</w:t>
      </w:r>
      <w:r w:rsidR="00206562"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1205@</w:t>
      </w:r>
      <w:r w:rsidR="00206562"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mail</w:t>
      </w:r>
      <w:r w:rsidR="00206562"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.</w:t>
      </w:r>
      <w:r w:rsidR="00206562"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ru</w:t>
      </w:r>
      <w:r>
        <w:fldChar w:fldCharType="end"/>
      </w:r>
    </w:p>
    <w:p w:rsidR="00206562" w:rsidRPr="0040155B" w:rsidRDefault="00206562" w:rsidP="00206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62" w:rsidRPr="0040155B" w:rsidRDefault="00206562" w:rsidP="00206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03</w:t>
      </w: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206562" w:rsidRDefault="00206562" w:rsidP="00206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62" w:rsidRPr="00815E69" w:rsidRDefault="00206562" w:rsidP="002065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1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А.П. Чехов. Жизненный и творческий путь. 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творчестве любого писателя имеет общественная жизнь страны, политическая ситуация, события, происходящие в тот или иной период жизни писателя. Так и в творчестве Чехова большую роль сыграла общественно-политическая жизнь России конца XIX века.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Общественно-политическая жизнь России в 80-90-е гг. XIX в. и ее отражение в</w:t>
      </w: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80-е годы открывают новую эпоху в социально-политическом развитии России. Все явственнее заявляет о себе русский пролетариат. Интенсивно развивается капитализм в России, который характеризуется ростом числа заводов и фабрик, строительством железных дорог, вхождением в быт электричества и, вместе с тем, кризисом сельского хозяйства, общим отставанием экономики по сравнению с экономикой развитых </w:t>
      </w: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государств. Ширится круг студенческих волнений, кульминационный момент которых приходится на весну 1901 г., когда в Петербурге </w:t>
      </w: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лицейскими была разогнана студенческая демонстрация.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резкое усиление контроля со стороны правительства: закрыты «Отечественные записки», усиливается влияние «Московских ведомостей» (М. Катков), «Нового времени» (А. Суворин).</w:t>
      </w:r>
    </w:p>
    <w:p w:rsidR="00206562" w:rsidRDefault="00206562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80-х гг. Александр III последовательно осуществляет новый политический курс. В 1882 г. введены «Временные правила о печати» для осуществления контроля над периодическими издания ми. В то же время возрастает роль развлекательной журналистики. Наиболее известные юмористические издания 80-х гг. - журналы «Стрекоза» и «Осколки». 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начинал свою писательскую деятельность А.П. Чехов.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литературной жизни 80-х гг. видное место занимает творчество М.Е. Салтыкова-Щедрина, развиваются традиции критического реализма в творчестве Л.Н. Толстого, В.Г. Короленко, Д.Н. </w:t>
      </w: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эти годы создает свои лучшие произведения Н.С. Лесков.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того времени происходит обновление тематики - судьбы крестьянина и дворянина уступают место проблемам «сред него человека», интеллигента. Героями произведений становятся врачи, учителя, представители земства.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в литературе этого периода занимает творчество Л.Н. Толстого, в центре внимания которого становится судьба народа. В своих произведениях он проповедует нравственное совершенствование отдельного человека, смирение личной гордыни.</w:t>
      </w:r>
    </w:p>
    <w:p w:rsidR="00206562" w:rsidRPr="00815E69" w:rsidRDefault="00206562" w:rsidP="00206562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деятельность А.П. Чехова также началась </w:t>
      </w: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80-х гг. XIX в. Чехов остро чувствовал переломное состояние мира и человека. Для их воплощения искал и обрел особые художественные принципы. «Никаких сюжетов не нужно, - сказал он однажды. </w:t>
      </w:r>
      <w:proofErr w:type="gramStart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нет сюжета, в ней все смешано - глубокое с мелким, вели кое с ничтожным, трагическое со смешным... Нужны новые формы, новые формы...».</w:t>
      </w:r>
    </w:p>
    <w:p w:rsidR="00206562" w:rsidRDefault="00206562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А.П. Чехов начал печататься в 80-е гг., которые часто называют «эпохой безвременья», или «нервным веком» (Д. Мережковский). И это безвременье, конечно, наложило от печаток на мировоззрение А.П. Чехова.</w:t>
      </w:r>
    </w:p>
    <w:p w:rsidR="0005081A" w:rsidRDefault="0005081A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081A" w:rsidRDefault="0005081A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081A" w:rsidRDefault="0005081A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081A" w:rsidRDefault="0005081A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6562" w:rsidRDefault="00206562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ОТВЕТИТЬ НА </w:t>
      </w:r>
      <w:r w:rsidRPr="00815E6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ВОПРОСЫ:</w:t>
      </w:r>
    </w:p>
    <w:p w:rsidR="00206562" w:rsidRPr="007A4CE8" w:rsidRDefault="00206562" w:rsidP="00206562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процессы, которые происходят в России в 80-е годы 19 в.</w:t>
      </w:r>
    </w:p>
    <w:p w:rsidR="00206562" w:rsidRPr="007A4CE8" w:rsidRDefault="00206562" w:rsidP="00206562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происходят в печати?</w:t>
      </w:r>
    </w:p>
    <w:p w:rsidR="00206562" w:rsidRPr="007A4CE8" w:rsidRDefault="00206562" w:rsidP="00206562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становится главным героем в литературе?</w:t>
      </w:r>
    </w:p>
    <w:p w:rsidR="00206562" w:rsidRPr="007A4CE8" w:rsidRDefault="00206562" w:rsidP="00206562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имена известных писателей, которые пишут в это время.</w:t>
      </w:r>
    </w:p>
    <w:p w:rsidR="00206562" w:rsidRDefault="00206562" w:rsidP="00206562"/>
    <w:p w:rsidR="00206562" w:rsidRPr="007A4CE8" w:rsidRDefault="00206562" w:rsidP="00206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ТЕТРАДЬ ПО ЛИТЕРАТУРЕ </w:t>
      </w:r>
      <w:r w:rsidRPr="007A4CE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562" w:rsidRPr="007A4CE8" w:rsidRDefault="00206562" w:rsidP="00206562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 w:rsidRPr="007A4CE8">
        <w:rPr>
          <w:color w:val="000000"/>
        </w:rPr>
        <w:t>В творчестве А.П. Чехова выделяют три периода:</w:t>
      </w:r>
    </w:p>
    <w:p w:rsidR="00206562" w:rsidRPr="007A4CE8" w:rsidRDefault="00206562" w:rsidP="0020656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I (или ранний) - 1880-1886 гг.</w:t>
      </w:r>
    </w:p>
    <w:p w:rsidR="00206562" w:rsidRPr="007A4CE8" w:rsidRDefault="00206562" w:rsidP="0020656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II (или зрелый)-1886-1896 гг.</w:t>
      </w:r>
    </w:p>
    <w:p w:rsidR="00206562" w:rsidRPr="007A4CE8" w:rsidRDefault="00206562" w:rsidP="0020656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III-1896-1904 гг.</w:t>
      </w:r>
    </w:p>
    <w:p w:rsidR="00206562" w:rsidRPr="007A4CE8" w:rsidRDefault="00206562" w:rsidP="00206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Жанры:</w:t>
      </w:r>
    </w:p>
    <w:p w:rsidR="00206562" w:rsidRPr="007A4CE8" w:rsidRDefault="00206562" w:rsidP="002065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шутливые сценки («За двумя зайцами погонишься, ни одного не поймаешь»);</w:t>
      </w:r>
    </w:p>
    <w:p w:rsidR="00206562" w:rsidRPr="007A4CE8" w:rsidRDefault="00206562" w:rsidP="002065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анекдоты (они вошли в цикл юморесок «И то и се»);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рассказ-шутку («Жизнь в вопросах и восклицаниях», «Темперамент»);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фельетон («В Москве», «Осколки московской жизни»);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комическую рекламу («Перепутанные объявления»);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рассказ-стимуляцию («Грешник из Толедо»);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рассказ-пародию («Тысяча одна ночь, или Страшная ночь»);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вопросы и ответы («Руководство для желающих жениться»);</w:t>
      </w:r>
    </w:p>
    <w:p w:rsidR="00206562" w:rsidRPr="007A4CE8" w:rsidRDefault="00206562" w:rsidP="002065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</w:rPr>
      </w:pPr>
      <w:r w:rsidRPr="007A4CE8">
        <w:rPr>
          <w:color w:val="000000"/>
        </w:rPr>
        <w:t>рассказ-комедию («Радость», «Неосторожность»).</w:t>
      </w:r>
    </w:p>
    <w:p w:rsidR="00206562" w:rsidRDefault="00206562" w:rsidP="00206562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6562" w:rsidRDefault="00206562"/>
    <w:sectPr w:rsidR="00206562" w:rsidSect="00D8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523"/>
    <w:multiLevelType w:val="multilevel"/>
    <w:tmpl w:val="641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50CB"/>
    <w:multiLevelType w:val="multilevel"/>
    <w:tmpl w:val="5ED8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72C3E"/>
    <w:multiLevelType w:val="hybridMultilevel"/>
    <w:tmpl w:val="ED7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4189"/>
    <w:multiLevelType w:val="multilevel"/>
    <w:tmpl w:val="BCD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54"/>
    <w:rsid w:val="0005081A"/>
    <w:rsid w:val="00206562"/>
    <w:rsid w:val="00393054"/>
    <w:rsid w:val="00D6307C"/>
    <w:rsid w:val="00D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3</cp:revision>
  <dcterms:created xsi:type="dcterms:W3CDTF">2020-11-28T15:37:00Z</dcterms:created>
  <dcterms:modified xsi:type="dcterms:W3CDTF">2020-11-28T18:20:00Z</dcterms:modified>
</cp:coreProperties>
</file>