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F6" w:rsidRPr="00744FDC" w:rsidRDefault="00ED00F6" w:rsidP="00ED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744FDC">
        <w:rPr>
          <w:rFonts w:ascii="Times New Roman" w:eastAsia="Calibri" w:hAnsi="Times New Roman" w:cs="Times New Roman"/>
          <w:b/>
          <w:sz w:val="28"/>
          <w:szCs w:val="28"/>
        </w:rPr>
        <w:t>Тенденции сохранения национальных, религиозных, культурных традиц</w:t>
      </w:r>
      <w:r>
        <w:rPr>
          <w:rFonts w:ascii="Times New Roman" w:eastAsia="Calibri" w:hAnsi="Times New Roman" w:cs="Times New Roman"/>
          <w:b/>
          <w:sz w:val="28"/>
          <w:szCs w:val="28"/>
        </w:rPr>
        <w:t>ий и «свобода совести» в России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D00F6" w:rsidRDefault="00ED00F6" w:rsidP="00ED00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Доступ:</w:t>
      </w:r>
      <w:r w:rsidRPr="007807E4">
        <w:t xml:space="preserve"> </w:t>
      </w:r>
      <w:proofErr w:type="spellStart"/>
      <w:r w:rsidRPr="007807E4">
        <w:rPr>
          <w:rFonts w:ascii="Times New Roman" w:hAnsi="Times New Roman" w:cs="Times New Roman"/>
          <w:i/>
          <w:sz w:val="28"/>
          <w:szCs w:val="28"/>
        </w:rPr>
        <w:t>Чураков</w:t>
      </w:r>
      <w:proofErr w:type="spellEnd"/>
      <w:r w:rsidRPr="007807E4">
        <w:rPr>
          <w:rFonts w:ascii="Times New Roman" w:hAnsi="Times New Roman" w:cs="Times New Roman"/>
          <w:i/>
          <w:sz w:val="28"/>
          <w:szCs w:val="28"/>
        </w:rPr>
        <w:t>, Д. О.  История России XX — начала X</w:t>
      </w:r>
      <w:r>
        <w:rPr>
          <w:rFonts w:ascii="Times New Roman" w:hAnsi="Times New Roman" w:cs="Times New Roman"/>
          <w:i/>
          <w:sz w:val="28"/>
          <w:szCs w:val="28"/>
        </w:rPr>
        <w:t>XI века в 2 т. Том 2. 1941—2016</w:t>
      </w:r>
      <w:r w:rsidRPr="007807E4">
        <w:rPr>
          <w:rFonts w:ascii="Times New Roman" w:hAnsi="Times New Roman" w:cs="Times New Roman"/>
          <w:i/>
          <w:sz w:val="28"/>
          <w:szCs w:val="28"/>
        </w:rPr>
        <w:t>: учебник для вузов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D63BE">
        <w:rPr>
          <w:rFonts w:ascii="Times New Roman" w:hAnsi="Times New Roman" w:cs="Times New Roman"/>
          <w:i/>
          <w:sz w:val="28"/>
          <w:szCs w:val="28"/>
        </w:rPr>
        <w:t xml:space="preserve">ЭБС </w:t>
      </w:r>
      <w:proofErr w:type="spellStart"/>
      <w:r w:rsidRPr="003D63BE">
        <w:rPr>
          <w:rFonts w:ascii="Times New Roman" w:hAnsi="Times New Roman" w:cs="Times New Roman"/>
          <w:i/>
          <w:sz w:val="28"/>
          <w:szCs w:val="28"/>
        </w:rPr>
        <w:t>Юрайт</w:t>
      </w:r>
      <w:proofErr w:type="spellEnd"/>
      <w:r w:rsidRPr="003D63BE">
        <w:rPr>
          <w:rFonts w:ascii="Times New Roman" w:hAnsi="Times New Roman" w:cs="Times New Roman"/>
          <w:i/>
          <w:sz w:val="28"/>
          <w:szCs w:val="28"/>
        </w:rPr>
        <w:t xml:space="preserve"> [сайт]. — URL: https://urait.ru/bcode/450415</w:t>
      </w:r>
      <w:r>
        <w:rPr>
          <w:rFonts w:ascii="Times New Roman" w:hAnsi="Times New Roman" w:cs="Times New Roman"/>
          <w:i/>
          <w:sz w:val="28"/>
          <w:szCs w:val="28"/>
        </w:rPr>
        <w:t>.§14.,4.1.</w:t>
      </w:r>
    </w:p>
    <w:p w:rsidR="00ED00F6" w:rsidRDefault="00ED00F6" w:rsidP="00ED00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к практической работе:</w:t>
      </w:r>
      <w:r w:rsidRPr="00744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D00F6" w:rsidRDefault="00ED00F6" w:rsidP="00ED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C">
        <w:rPr>
          <w:rFonts w:ascii="Times New Roman" w:hAnsi="Times New Roman" w:cs="Times New Roman"/>
          <w:b/>
          <w:sz w:val="28"/>
          <w:szCs w:val="28"/>
        </w:rPr>
        <w:t>Тенденции сохранения национальных, религиозных, культурных традиций и «свобода совести» в России.</w:t>
      </w:r>
    </w:p>
    <w:p w:rsidR="00ED00F6" w:rsidRPr="00744FDC" w:rsidRDefault="00ED00F6" w:rsidP="00ED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государственной национальной политики Российской Федерации учитывает необходимость обеспечения единства и целостности России в новых исторических условиях развития российской государственности, согласования общегосударственных интересов и интересов всех населяющих ее народов, налаживания их всестороннего сотрудничества, развития национальных языков и культур. </w:t>
      </w:r>
    </w:p>
    <w:p w:rsidR="00ED00F6" w:rsidRPr="00744FDC" w:rsidRDefault="00ED00F6" w:rsidP="00ED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ситуация в области национальных отношений в Российской Федерации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Федерация - одно из крупнейших в мире многонациональных государств, где проживает более ста народов, каждый из которых обладает уникальными особенностями материальной и духовной культуры. В условиях переходного этапа в жизни страны непосредственное влияние на межнациональные отношения оказывает ряд взаимосвязанных тенденций общественного развития: стремление народов к самоопределению и объективный процесс интеграции российского общества; возрастающая самостоятельность субъектов Российской Федерации и воля граждан к упрочению общероссийской государственности; потребность в проведении общего курса экономических и политических реформ и разные социально-экономические возможности регионов, обусловленные их исторической и хозяйственно-культурной спецификой; стремление сохранить и развивать национально-культурную самобытность и приверженность духовной общности народов России. </w:t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Узловыми проблемами, требующими решения, являются: развитие федеративных отношений, обеспечивающих гармоничное сочетание самостоятельности субъектов Российской Федерации и целостности Российского государства; развитие национальных культур и языков народов Российской Федерации, укрепление духовной общности россиян;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политической и правовой защищенности малочисленных народов и национальных меньшинств; достижение и поддержание стабильности, прочного межнационального мира и согласия на Северном Кавказе;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</w:t>
      </w:r>
    </w:p>
    <w:p w:rsidR="00ED00F6" w:rsidRPr="00744FDC" w:rsidRDefault="00ED00F6" w:rsidP="00ED0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государственной национальной политики в Российской Федерации являются: равенство прав и свобод человека и гражданина независимо от его расы, национальности, языка, отношения к религии, принадлежности к социальным группам и общественным объединениям; запрещение любых форм ограничения прав граждан по признакам социальной, расовой, национальной, языковой или религиозной принадлежности; сохранение исторически сложившейся целостности Российской Федерации;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всех субъектов Российской Федерации во взаимоотношениях с федеральными органами государственной власти; гарантия прав коренных малочисленных народов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Федерации;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каждого гражданина определять и указывать свою национальную принадлежность без всякого принуждения; содействие развитию национальных культур и языков народов Российской Федерации;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своевременное и мирное разрешение противоречий и конфликтов; 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вражды; защита прав и интересов граждан Российской Федерации за ее пределами, поддержка соотечественников, проживающих в зарубежных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цели государственной национальной политики Российской Федерации состоят в обеспечении условий для полноправного социального и национально-культурного развития всех народов России, упрочении общероссийской гражданской и духовно-нравственной общности на основе соблюдения прав и свобод человека и гражданина и признания его высшей ценностью.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федеративных отношений входит в число приоритетных задач внутренней политики и призвано реализовать на практике конституционные принципы федерализма, особенно принцип равноправия всех субъектов Российской Федерации в отношениях с федеральными органами государственной власти, обеспечить равенство всех национальных общностей в каждом субъекте Российской Федерации и в России в целом при осуществлении ими своих социально-экономических, политических и национально-культурных прав.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Национальная политика должна выражать интересы граждан и обеспечивать реализацию предусмотренных Конституцией Российской Федерации прав и свобод граждан, связанных с их национальной принадлежностью. Реализация этих прав и свобод может осуществляться на основе многовариантных форм национально-культурного самоопределения народов в Российской Федерации с учетом разрозненного проживания многих народов на ее территории.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таких форм самоопределения должна стать национально-культурная автономия, позволяющая гражданам Российской Федерации, принадлежащим к различным национальным общностям, в частности малочисленным, разрозненно расселенным народам, национальным меньшинствам, решать вопросы сохранения и развития своей самобытности, традиций, языка, культуры, образования.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различных форм национально-культурного самоопределения граждане Российской Федерации независимо от территории проживания реализуют свое право: создавать самоуправляемые общественные образования в местах компактного проживания национальных и этнических групп; формировать в рамках действующего законодательства ассоциации и другие общественные объединения, способствующие сохранению и развитию культуры, более полному участию национальных групп в общественно-политической жизни страны;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поддержку со стороны органов государственной власти; обращаться через национально-культурные ассоциации и объединения в органы государственной власти, органы местного самоуправления и представлять свои национально-культурные интересы; учреждать в установленном порядке всероссийские, региональные и местные средства массовой информации, получать и распространять в них информацию на родном языке; принимать участие в создании и деятельности образовательных и научных организаций, учреждений культуры;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приобщаться к национальным культурным ценностям, содействовать сохранению и развитию народных промыслов и ремесел, приумножению исторического и культурного наследия своего народа; участвовать в культурном сотрудничестве народов, этнических и религиозных общин, отправлять религиозные обряды; устанавливать и поддерживать без какой-либо дискриминации свободные и мирные контакты через границы с гражданами других государств, с которыми они связаны историческими, национальными, религиозными и языковыми узами;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участвовать через своих полномочных представителей в деятельности международных неправительственных организаций.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государственной национальной политики </w:t>
      </w:r>
      <w:proofErr w:type="gramStart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посредством обеспечения эффективной реализации конституционно-правовых принципов регулирования межнациональных отношений, разработки и выполнения государственных программ и поддержки общественных инициатив в достижении целей национальной политики, а также налаживания плодотворного диалога между органами государственной власти и национальными общностями. </w:t>
      </w:r>
      <w:r w:rsidRPr="00744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00F6" w:rsidRPr="00744FDC" w:rsidRDefault="00ED00F6" w:rsidP="00ED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DC">
        <w:rPr>
          <w:rFonts w:ascii="Times New Roman" w:eastAsia="Calibri" w:hAnsi="Times New Roman" w:cs="Times New Roman"/>
          <w:b/>
          <w:sz w:val="28"/>
          <w:szCs w:val="28"/>
        </w:rPr>
        <w:t>«Свобода совести» в России.</w:t>
      </w:r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Россия является страной, народы которой исповедуют разные религии: христианство, ислам, буддизм, иудаизм и многие другие. По данным Федеральной регистрационной службы на 1 января 2008 года, в стране насчитывается 22 866 зарегистрированных религиозных организаций (в том числе 454 централизованных религиозных организаций, 21 550 местных религиозных организаций, 169 духовных образовательных учреждений, 414 монастырей, 279 других религиозных учреждений), принадлежащих к 68 религиозным течениям. Кроме того, значительное число религиозных групп осуществляет свою деятельность без государственной регистрации, не получая статуса юридического лица.</w:t>
      </w:r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Самая крупная и влиятельная конфессия – Русская Православная Церковь (Московский патриархат) – имеет 12 586 зарегистрированных приходов, монастырей, миссий и учреждений. В современном обществе свобода </w:t>
      </w:r>
      <w:proofErr w:type="gramStart"/>
      <w:r w:rsidRPr="00744FDC">
        <w:rPr>
          <w:rFonts w:ascii="Times New Roman" w:eastAsia="Calibri" w:hAnsi="Times New Roman" w:cs="Times New Roman"/>
          <w:sz w:val="28"/>
          <w:szCs w:val="28"/>
        </w:rPr>
        <w:t>совести</w:t>
      </w:r>
      <w:proofErr w:type="gramEnd"/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 и свобода вероисповедания представляется одной из глобальных проблем теоретического и отраслевого правоведения, которая активно дискутируется в современной российской и зарубежной науке. </w:t>
      </w:r>
      <w:proofErr w:type="gramStart"/>
      <w:r w:rsidRPr="00744FDC">
        <w:rPr>
          <w:rFonts w:ascii="Times New Roman" w:eastAsia="Calibri" w:hAnsi="Times New Roman" w:cs="Times New Roman"/>
          <w:sz w:val="28"/>
          <w:szCs w:val="28"/>
        </w:rPr>
        <w:t>В настоящее время в России, являющейся многоконфессиональной и многонациональной страной, и во всем мире ситуация в области свободы совести и свободы вероисповедания характеризуется как кризисная, выход из которой необходим, так как право на свободу совести и вероисповедания является одним из базисных прав человека и гражданина, а его обеспечение играет решающую роль в вопросе прав человека в целом.</w:t>
      </w:r>
      <w:proofErr w:type="gramEnd"/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Arial Unicode MS" w:hAnsi="Times New Roman" w:cs="Times New Roman"/>
          <w:sz w:val="28"/>
          <w:szCs w:val="28"/>
        </w:rPr>
        <w:t xml:space="preserve">Конституция является основным источником закрепления права на свободу совести и вероисповедания в России. </w:t>
      </w:r>
      <w:r w:rsidRPr="00744FDC">
        <w:rPr>
          <w:rFonts w:ascii="Times New Roman" w:eastAsia="Calibri" w:hAnsi="Times New Roman" w:cs="Times New Roman"/>
          <w:sz w:val="28"/>
          <w:szCs w:val="28"/>
        </w:rPr>
        <w:t>Правоотношения в области реализации религиозных прав и свобод регулируются нормативными правовыми актами, принадлежащими к различным отраслям права. Конституция регулирует наиболее принципиальные вопросы реализации свободы совести. К числу таких вопросов относятся: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признается идеологическое многообразие (ст.13); 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Российская Федерация — светское государство (ст.14);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никакая религия не может устанавливаться в качестве государственной или обязательной (ст.14);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религиозные объединения отделены от государства и равны перед законом (ст.14); 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государство гарантирует равенство прав и свобод человека и гражданина независимо от отношения к религии, запрещает любые формы ограничения прав граждан по признакам религиозной принадлежности (ст.19);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 (ст.28);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не допускается пропаганда или агитация, возбуждающая религиозную ненависть и вражду, запрещается пропаганда религиозного превосходства (ст.29);</w:t>
      </w:r>
    </w:p>
    <w:p w:rsidR="00ED00F6" w:rsidRPr="00744FDC" w:rsidRDefault="00ED00F6" w:rsidP="00ED00F6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никто не может быть принужден к вступлению в какое-либо объединение или пребыванию в нем (ст.30);</w:t>
      </w:r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44FDC">
        <w:rPr>
          <w:rFonts w:ascii="Times New Roman" w:eastAsia="Calibri" w:hAnsi="Times New Roman" w:cs="Times New Roman"/>
          <w:sz w:val="28"/>
          <w:szCs w:val="28"/>
        </w:rPr>
        <w:t>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К числу важнейших базовых законов в области свободы совести и вероисповедания относится федеральный закон «О свободе совести и о религиозных объединениях», вступивший в силу 1 октября </w:t>
      </w:r>
      <w:smartTag w:uri="urn:schemas-microsoft-com:office:smarttags" w:element="metricconverter">
        <w:smartTagPr>
          <w:attr w:name="ProductID" w:val="1997 г"/>
        </w:smartTagPr>
        <w:r w:rsidRPr="00744FDC">
          <w:rPr>
            <w:rFonts w:ascii="Times New Roman" w:eastAsia="Calibri" w:hAnsi="Times New Roman" w:cs="Times New Roman"/>
            <w:sz w:val="28"/>
            <w:szCs w:val="28"/>
          </w:rPr>
          <w:t>1997 г</w:t>
        </w:r>
      </w:smartTag>
      <w:r w:rsidRPr="00744FDC">
        <w:rPr>
          <w:rFonts w:ascii="Times New Roman" w:eastAsia="Calibri" w:hAnsi="Times New Roman" w:cs="Times New Roman"/>
          <w:sz w:val="28"/>
          <w:szCs w:val="28"/>
        </w:rPr>
        <w:t xml:space="preserve">. Федеральный закон </w:t>
      </w:r>
      <w:smartTag w:uri="urn:schemas-microsoft-com:office:smarttags" w:element="metricconverter">
        <w:smartTagPr>
          <w:attr w:name="ProductID" w:val="1997 г"/>
        </w:smartTagPr>
        <w:r w:rsidRPr="00744FDC">
          <w:rPr>
            <w:rFonts w:ascii="Times New Roman" w:eastAsia="Calibri" w:hAnsi="Times New Roman" w:cs="Times New Roman"/>
            <w:sz w:val="28"/>
            <w:szCs w:val="28"/>
          </w:rPr>
          <w:t>1997 г</w:t>
        </w:r>
      </w:smartTag>
      <w:r w:rsidRPr="00744FDC">
        <w:rPr>
          <w:rFonts w:ascii="Times New Roman" w:eastAsia="Calibri" w:hAnsi="Times New Roman" w:cs="Times New Roman"/>
          <w:sz w:val="28"/>
          <w:szCs w:val="28"/>
        </w:rPr>
        <w:t>. «О свободе совести и религиозных объединениях» не проводит каких-либо различий между свободой совести и свободой вероисповедания, по тексту акта они используются совместно в виде обобщенного понятия.</w:t>
      </w:r>
      <w:proofErr w:type="gramEnd"/>
    </w:p>
    <w:p w:rsidR="00ED00F6" w:rsidRPr="00744FDC" w:rsidRDefault="00ED00F6" w:rsidP="00ED00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0F6" w:rsidRDefault="00ED00F6" w:rsidP="00ED00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D63BE">
        <w:rPr>
          <w:rFonts w:ascii="Times New Roman" w:hAnsi="Times New Roman" w:cs="Times New Roman"/>
          <w:b/>
          <w:sz w:val="28"/>
          <w:szCs w:val="28"/>
        </w:rPr>
        <w:t>Задания к практической работе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44FDC">
        <w:rPr>
          <w:rFonts w:ascii="Times New Roman" w:eastAsia="Calibri" w:hAnsi="Times New Roman" w:cs="Times New Roman"/>
          <w:b/>
          <w:sz w:val="28"/>
          <w:szCs w:val="28"/>
        </w:rPr>
        <w:t xml:space="preserve"> Тенденции сохранения национальных, религиозных, культурных традиц</w:t>
      </w:r>
      <w:r>
        <w:rPr>
          <w:rFonts w:ascii="Times New Roman" w:eastAsia="Calibri" w:hAnsi="Times New Roman" w:cs="Times New Roman"/>
          <w:b/>
          <w:sz w:val="28"/>
          <w:szCs w:val="28"/>
        </w:rPr>
        <w:t>ий и «свобода совести» в России.</w:t>
      </w:r>
    </w:p>
    <w:tbl>
      <w:tblPr>
        <w:tblStyle w:val="a3"/>
        <w:tblpPr w:leftFromText="180" w:rightFromText="180" w:vertAnchor="text" w:horzAnchor="margin" w:tblpXSpec="center" w:tblpY="347"/>
        <w:tblW w:w="0" w:type="auto"/>
        <w:tblInd w:w="0" w:type="dxa"/>
        <w:tblLook w:val="04A0" w:firstRow="1" w:lastRow="0" w:firstColumn="1" w:lastColumn="0" w:noHBand="0" w:noVBand="1"/>
      </w:tblPr>
      <w:tblGrid>
        <w:gridCol w:w="8460"/>
      </w:tblGrid>
      <w:tr w:rsidR="00ED00F6" w:rsidTr="001A6A63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№16.</w:t>
            </w:r>
          </w:p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Вариант.</w:t>
            </w:r>
          </w:p>
          <w:p w:rsidR="00ED00F6" w:rsidRDefault="00ED00F6" w:rsidP="001A6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53E9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концепция государственной национальной политики РФ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ED00F6" w:rsidTr="001A6A63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№16.</w:t>
            </w:r>
          </w:p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Вариант.</w:t>
            </w:r>
          </w:p>
          <w:p w:rsidR="00ED00F6" w:rsidRDefault="00ED00F6" w:rsidP="001A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53E9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объединения и организации в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D00F6" w:rsidTr="001A6A63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№16.</w:t>
            </w:r>
          </w:p>
          <w:p w:rsidR="00ED00F6" w:rsidRDefault="00ED00F6" w:rsidP="001A6A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Вариант.</w:t>
            </w:r>
          </w:p>
          <w:p w:rsidR="00ED00F6" w:rsidRDefault="00ED00F6" w:rsidP="001A6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53E9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Федерального закона «О свободе совести и религиозных объединений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ED00F6" w:rsidRPr="00744FDC" w:rsidRDefault="00ED00F6" w:rsidP="00ED00F6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0F6" w:rsidRDefault="00ED00F6" w:rsidP="00ED00F6"/>
    <w:p w:rsidR="00ED00F6" w:rsidRDefault="00ED00F6" w:rsidP="00ED00F6"/>
    <w:p w:rsidR="00ED00F6" w:rsidRDefault="00ED00F6" w:rsidP="00ED00F6"/>
    <w:p w:rsidR="00ED00F6" w:rsidRDefault="00ED00F6" w:rsidP="00ED00F6"/>
    <w:p w:rsidR="00ED00F6" w:rsidRDefault="00ED00F6" w:rsidP="00ED00F6"/>
    <w:p w:rsidR="00ED00F6" w:rsidRDefault="00ED00F6" w:rsidP="00ED00F6"/>
    <w:p w:rsidR="00ED00F6" w:rsidRDefault="00ED00F6" w:rsidP="00ED00F6"/>
    <w:p w:rsidR="00ED00F6" w:rsidRPr="00A503CF" w:rsidRDefault="00ED00F6" w:rsidP="00ED00F6">
      <w:pPr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0F6">
        <w:rPr>
          <w:rFonts w:ascii="Times New Roman" w:hAnsi="Times New Roman" w:cs="Times New Roman"/>
          <w:sz w:val="28"/>
          <w:szCs w:val="28"/>
        </w:rPr>
        <w:t>24.11.2020.</w:t>
      </w:r>
    </w:p>
    <w:p w:rsidR="00ED00F6" w:rsidRDefault="00ED00F6" w:rsidP="00ED00F6">
      <w:pPr>
        <w:shd w:val="clear" w:color="auto" w:fill="FFFFFF"/>
        <w:spacing w:after="0" w:line="240" w:lineRule="auto"/>
        <w:textAlignment w:val="baseline"/>
      </w:pPr>
      <w:r w:rsidRPr="00A503CF"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 w:rsidRPr="00A50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https://vk.com/club193265564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00F6" w:rsidRPr="00744FDC" w:rsidRDefault="00ED00F6" w:rsidP="00ED00F6"/>
    <w:p w:rsidR="0011234F" w:rsidRDefault="0011234F"/>
    <w:sectPr w:rsidR="0011234F" w:rsidSect="00744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A1"/>
    <w:multiLevelType w:val="hybridMultilevel"/>
    <w:tmpl w:val="DE76D8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F6"/>
    <w:rsid w:val="0011234F"/>
    <w:rsid w:val="00E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2020-11-15T09:07:00Z</dcterms:created>
  <dcterms:modified xsi:type="dcterms:W3CDTF">2020-11-15T09:10:00Z</dcterms:modified>
</cp:coreProperties>
</file>