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93" w:rsidRDefault="008F5BE7" w:rsidP="008F5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 28</w:t>
      </w:r>
    </w:p>
    <w:p w:rsidR="008F5BE7" w:rsidRDefault="008F5BE7" w:rsidP="008F5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Нанесение ситуации на плане. Оформление плана. Измерение площади.</w:t>
      </w:r>
    </w:p>
    <w:p w:rsidR="008F5BE7" w:rsidRDefault="008F5BE7" w:rsidP="008F5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изучить ситуацию на плане, оформление плана</w:t>
      </w:r>
    </w:p>
    <w:p w:rsidR="008F5BE7" w:rsidRDefault="008F5BE7" w:rsidP="008F5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Принадлежности:  чертежные</w:t>
      </w:r>
    </w:p>
    <w:p w:rsidR="008F5BE7" w:rsidRDefault="008F5BE7" w:rsidP="008F5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С.И. Матвеев «Инженерная геодезия», В.Н. Волков, С.Ф. Тучков «Геодезия»</w:t>
      </w:r>
    </w:p>
    <w:p w:rsidR="00F918B8" w:rsidRDefault="00F918B8" w:rsidP="00F918B8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Выполненные задания присылать на электронную почту: </w:t>
      </w:r>
    </w:p>
    <w:p w:rsidR="00F918B8" w:rsidRPr="00F918B8" w:rsidRDefault="00F918B8" w:rsidP="00F918B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Pr="00F918B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valentinaippalitovnabelyh@gmail.com</w:t>
        </w:r>
      </w:hyperlink>
    </w:p>
    <w:p w:rsidR="00F918B8" w:rsidRDefault="00F918B8" w:rsidP="00F9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– 21.11.2020г.</w:t>
      </w:r>
    </w:p>
    <w:p w:rsidR="00F918B8" w:rsidRDefault="00F918B8" w:rsidP="008F5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BE7" w:rsidRDefault="008F5BE7" w:rsidP="008F5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и содержание работы</w:t>
      </w:r>
    </w:p>
    <w:p w:rsidR="008F5BE7" w:rsidRDefault="008F5BE7" w:rsidP="008F5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Нанесение ситуации на плане</w:t>
      </w:r>
    </w:p>
    <w:p w:rsidR="008F5BE7" w:rsidRDefault="008F5BE7" w:rsidP="008F5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Оформление плана</w:t>
      </w:r>
    </w:p>
    <w:p w:rsidR="008F5BE7" w:rsidRDefault="008F5BE7" w:rsidP="008F5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Измерение площади</w:t>
      </w:r>
    </w:p>
    <w:p w:rsidR="008F5BE7" w:rsidRDefault="008F5BE7" w:rsidP="008F5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53A4D" w:rsidRDefault="008F5BE7" w:rsidP="008F5B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Теодолитная съемка применяется для создания контурного или ситуацио</w:t>
      </w:r>
      <w:r w:rsidR="00DC299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плана</w:t>
      </w:r>
      <w:r w:rsidR="00DC2990">
        <w:rPr>
          <w:rFonts w:ascii="Times New Roman" w:hAnsi="Times New Roman" w:cs="Times New Roman"/>
          <w:sz w:val="28"/>
          <w:szCs w:val="28"/>
        </w:rPr>
        <w:t xml:space="preserve"> небольших участков местности в крупных масштабах от 1:500 до 1:5000. Теодолитную съемку производят с помощью теодолита и мерной ленты, а также используют рулетку, оптические  и </w:t>
      </w:r>
      <w:proofErr w:type="spellStart"/>
      <w:r w:rsidR="00DC2990" w:rsidRPr="00DC2990">
        <w:rPr>
          <w:rFonts w:ascii="Times New Roman" w:hAnsi="Times New Roman" w:cs="Times New Roman"/>
          <w:sz w:val="28"/>
          <w:szCs w:val="28"/>
        </w:rPr>
        <w:t>свето</w:t>
      </w:r>
      <w:r w:rsidR="00DC2990">
        <w:rPr>
          <w:rFonts w:ascii="Times New Roman" w:hAnsi="Times New Roman" w:cs="Times New Roman"/>
          <w:sz w:val="28"/>
          <w:szCs w:val="28"/>
        </w:rPr>
        <w:t>на</w:t>
      </w:r>
      <w:r w:rsidR="00DC2990" w:rsidRPr="00DC2990">
        <w:rPr>
          <w:rFonts w:ascii="Times New Roman" w:hAnsi="Times New Roman" w:cs="Times New Roman"/>
          <w:sz w:val="28"/>
          <w:szCs w:val="28"/>
        </w:rPr>
        <w:t>льные</w:t>
      </w:r>
      <w:proofErr w:type="spellEnd"/>
      <w:r w:rsidR="00DC2990">
        <w:rPr>
          <w:rFonts w:ascii="Times New Roman" w:hAnsi="Times New Roman" w:cs="Times New Roman"/>
          <w:sz w:val="28"/>
          <w:szCs w:val="28"/>
        </w:rPr>
        <w:t xml:space="preserve"> меры, эскер. Теодолитная съемка используется при съемке железнодорожных станций, застроенных территорий, подземных коммуникаций. </w:t>
      </w:r>
    </w:p>
    <w:p w:rsidR="00353A4D" w:rsidRDefault="00DC2990" w:rsidP="008F5B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Теодолитная съемка</w:t>
      </w:r>
      <w:r w:rsidR="00353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включает два вида работ: полевые и камеральные. </w:t>
      </w:r>
    </w:p>
    <w:p w:rsidR="008F5BE7" w:rsidRDefault="00DC2990" w:rsidP="008F5B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Полевые работы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теодолитных ходов и съемки ситуации. При теодолитной съемке применяют следующие способы съемки ситуации: прямоугольных координат, полярных координат, угловых засечек, </w:t>
      </w:r>
      <w:r w:rsidR="00353A4D">
        <w:rPr>
          <w:rFonts w:ascii="Times New Roman" w:hAnsi="Times New Roman" w:cs="Times New Roman"/>
          <w:sz w:val="28"/>
          <w:szCs w:val="28"/>
        </w:rPr>
        <w:t xml:space="preserve">линейных засечек, створа, обхода. Выбор способа съемки зависит от вида снимаемого объекта, от условий местности. Результаты съемки заносят в абрис. </w:t>
      </w:r>
    </w:p>
    <w:p w:rsidR="00516469" w:rsidRDefault="00353A4D" w:rsidP="008F5B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Камеральные работы начинают с проверки полевых журналов и вычерчивание схемы теодолитных ходов. На схему выписывают средние значения гори</w:t>
      </w:r>
      <w:r w:rsidR="00336080">
        <w:rPr>
          <w:rFonts w:ascii="Times New Roman" w:hAnsi="Times New Roman" w:cs="Times New Roman"/>
          <w:sz w:val="28"/>
          <w:szCs w:val="28"/>
        </w:rPr>
        <w:t xml:space="preserve">зонтальных углов, горизонтальные </w:t>
      </w:r>
      <w:proofErr w:type="spellStart"/>
      <w:r w:rsidR="00336080">
        <w:rPr>
          <w:rFonts w:ascii="Times New Roman" w:hAnsi="Times New Roman" w:cs="Times New Roman"/>
          <w:sz w:val="28"/>
          <w:szCs w:val="28"/>
        </w:rPr>
        <w:t>проложения</w:t>
      </w:r>
      <w:proofErr w:type="spellEnd"/>
      <w:r w:rsidR="00336080">
        <w:rPr>
          <w:rFonts w:ascii="Times New Roman" w:hAnsi="Times New Roman" w:cs="Times New Roman"/>
          <w:sz w:val="28"/>
          <w:szCs w:val="28"/>
        </w:rPr>
        <w:t xml:space="preserve"> и исходные данные (дирекционные углы, координаты пунктов). По ходам (полигонам) подсчитывают практические и теоретические суммы горизонтальных углов, определяют угловые невязки.</w:t>
      </w:r>
      <w:r w:rsidR="00336080" w:rsidRPr="00336080">
        <w:rPr>
          <w:rFonts w:ascii="Times New Roman" w:hAnsi="Times New Roman" w:cs="Times New Roman"/>
          <w:sz w:val="28"/>
          <w:szCs w:val="28"/>
        </w:rPr>
        <w:t xml:space="preserve"> </w:t>
      </w:r>
      <w:r w:rsidR="00336080">
        <w:rPr>
          <w:rFonts w:ascii="Times New Roman" w:hAnsi="Times New Roman" w:cs="Times New Roman"/>
          <w:sz w:val="28"/>
          <w:szCs w:val="28"/>
        </w:rPr>
        <w:t>После вычисления координат пунктов теодолитных ходов приступают к построению сетки координат и нанесению точек хода на план. На листе чертежной бумаги размером 50х84см (формат А</w:t>
      </w:r>
      <w:proofErr w:type="gramStart"/>
      <w:r w:rsidR="0033608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36080">
        <w:rPr>
          <w:rFonts w:ascii="Times New Roman" w:hAnsi="Times New Roman" w:cs="Times New Roman"/>
          <w:sz w:val="28"/>
          <w:szCs w:val="28"/>
        </w:rPr>
        <w:t>) строят сетку квадратов со стороной 10см. с помощью линейки ЛТ (линейка топографическая). По полевым материалам составляют инженерн</w:t>
      </w:r>
      <w:proofErr w:type="gramStart"/>
      <w:r w:rsidR="0033608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36080">
        <w:rPr>
          <w:rFonts w:ascii="Times New Roman" w:hAnsi="Times New Roman" w:cs="Times New Roman"/>
          <w:sz w:val="28"/>
          <w:szCs w:val="28"/>
        </w:rPr>
        <w:t xml:space="preserve"> </w:t>
      </w:r>
      <w:r w:rsidR="00336080">
        <w:rPr>
          <w:rFonts w:ascii="Times New Roman" w:hAnsi="Times New Roman" w:cs="Times New Roman"/>
          <w:sz w:val="28"/>
          <w:szCs w:val="28"/>
        </w:rPr>
        <w:lastRenderedPageBreak/>
        <w:t>ситуационный план. Нанесение точек ситуации на план осуществляют на основе абриса с помощью измерителя, масштабной линейки и</w:t>
      </w:r>
      <w:r w:rsidR="00516469">
        <w:rPr>
          <w:rFonts w:ascii="Times New Roman" w:hAnsi="Times New Roman" w:cs="Times New Roman"/>
          <w:sz w:val="28"/>
          <w:szCs w:val="28"/>
        </w:rPr>
        <w:t xml:space="preserve"> </w:t>
      </w:r>
      <w:r w:rsidR="00336080">
        <w:rPr>
          <w:rFonts w:ascii="Times New Roman" w:hAnsi="Times New Roman" w:cs="Times New Roman"/>
          <w:sz w:val="28"/>
          <w:szCs w:val="28"/>
        </w:rPr>
        <w:t>транспортира, в зависимости от</w:t>
      </w:r>
      <w:r w:rsidR="00516469">
        <w:rPr>
          <w:rFonts w:ascii="Times New Roman" w:hAnsi="Times New Roman" w:cs="Times New Roman"/>
          <w:sz w:val="28"/>
          <w:szCs w:val="28"/>
        </w:rPr>
        <w:t xml:space="preserve"> </w:t>
      </w:r>
      <w:r w:rsidR="00336080">
        <w:rPr>
          <w:rFonts w:ascii="Times New Roman" w:hAnsi="Times New Roman" w:cs="Times New Roman"/>
          <w:sz w:val="28"/>
          <w:szCs w:val="28"/>
        </w:rPr>
        <w:t xml:space="preserve">способа съемки. </w:t>
      </w:r>
    </w:p>
    <w:p w:rsidR="00896F47" w:rsidRPr="00896F47" w:rsidRDefault="00896F47" w:rsidP="00896F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F4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88900</wp:posOffset>
            </wp:positionV>
            <wp:extent cx="3133725" cy="1266825"/>
            <wp:effectExtent l="19050" t="0" r="9525" b="0"/>
            <wp:wrapTight wrapText="bothSides">
              <wp:wrapPolygon edited="0">
                <wp:start x="-131" y="0"/>
                <wp:lineTo x="-131" y="21438"/>
                <wp:lineTo x="21666" y="21438"/>
                <wp:lineTo x="21666" y="0"/>
                <wp:lineTo x="-131" y="0"/>
              </wp:wrapPolygon>
            </wp:wrapTight>
            <wp:docPr id="4" name="Рисунок 4" descr="C:\Users\Homeuser\AppData\Local\Microsoft\Windows\Temporary Internet Files\Content.Word\IMG-202011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user\AppData\Local\Microsoft\Windows\Temporary Internet Files\Content.Word\IMG-20201117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080" w:rsidRPr="00896F47">
        <w:rPr>
          <w:rFonts w:ascii="Times New Roman" w:hAnsi="Times New Roman" w:cs="Times New Roman"/>
          <w:sz w:val="28"/>
          <w:szCs w:val="28"/>
        </w:rPr>
        <w:t>Ситуация снятая способом прямоугольных координат</w:t>
      </w:r>
      <w:r w:rsidR="00516469" w:rsidRPr="00896F47">
        <w:rPr>
          <w:rFonts w:ascii="Times New Roman" w:hAnsi="Times New Roman" w:cs="Times New Roman"/>
          <w:sz w:val="28"/>
          <w:szCs w:val="28"/>
        </w:rPr>
        <w:t>, наносится на план следующим образом. Согласно абрису (см</w:t>
      </w:r>
      <w:proofErr w:type="gramStart"/>
      <w:r w:rsidR="00516469" w:rsidRPr="00896F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16469" w:rsidRPr="00896F47">
        <w:rPr>
          <w:rFonts w:ascii="Times New Roman" w:hAnsi="Times New Roman" w:cs="Times New Roman"/>
          <w:sz w:val="28"/>
          <w:szCs w:val="28"/>
        </w:rPr>
        <w:t xml:space="preserve">ис.10.1) по масштабной линейке расстояние в заданном </w:t>
      </w:r>
    </w:p>
    <w:p w:rsidR="00896F47" w:rsidRPr="00896F47" w:rsidRDefault="00896F47" w:rsidP="00896F47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896F47">
        <w:rPr>
          <w:rFonts w:ascii="Times New Roman" w:hAnsi="Times New Roman" w:cs="Times New Roman"/>
          <w:sz w:val="28"/>
          <w:szCs w:val="28"/>
        </w:rPr>
        <w:t xml:space="preserve">Рис.10.1 Способ </w:t>
      </w:r>
      <w:proofErr w:type="gramStart"/>
      <w:r w:rsidRPr="00896F47">
        <w:rPr>
          <w:rFonts w:ascii="Times New Roman" w:hAnsi="Times New Roman" w:cs="Times New Roman"/>
          <w:sz w:val="28"/>
          <w:szCs w:val="28"/>
        </w:rPr>
        <w:t>прямоугольных</w:t>
      </w:r>
      <w:proofErr w:type="gramEnd"/>
      <w:r w:rsidRPr="00896F47">
        <w:rPr>
          <w:rFonts w:ascii="Times New Roman" w:hAnsi="Times New Roman" w:cs="Times New Roman"/>
          <w:sz w:val="28"/>
          <w:szCs w:val="28"/>
        </w:rPr>
        <w:t xml:space="preserve">                  масштабе откладывают от точки 1</w:t>
      </w:r>
    </w:p>
    <w:p w:rsidR="00896F47" w:rsidRPr="00896F47" w:rsidRDefault="00896F47" w:rsidP="00896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F4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6F47">
        <w:rPr>
          <w:rFonts w:ascii="Times New Roman" w:hAnsi="Times New Roman" w:cs="Times New Roman"/>
          <w:sz w:val="28"/>
          <w:szCs w:val="28"/>
        </w:rPr>
        <w:t xml:space="preserve">координат                                  по линии 1-2. Из конца отрезка </w:t>
      </w:r>
      <w:proofErr w:type="gramStart"/>
      <w:r w:rsidRPr="00896F4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36080" w:rsidRPr="00896F47" w:rsidRDefault="00516469" w:rsidP="00896F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F47">
        <w:rPr>
          <w:rFonts w:ascii="Times New Roman" w:hAnsi="Times New Roman" w:cs="Times New Roman"/>
          <w:sz w:val="28"/>
          <w:szCs w:val="28"/>
        </w:rPr>
        <w:t>помощью транспортира восстанавливают перпендикуляр, вдоль которого откладывают в масштабе плана соответствующие расстояния.</w:t>
      </w:r>
    </w:p>
    <w:p w:rsidR="00D2333D" w:rsidRDefault="00896F47" w:rsidP="00896F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F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21590</wp:posOffset>
            </wp:positionV>
            <wp:extent cx="3067050" cy="1524000"/>
            <wp:effectExtent l="19050" t="0" r="0" b="0"/>
            <wp:wrapTight wrapText="bothSides">
              <wp:wrapPolygon edited="0">
                <wp:start x="-134" y="0"/>
                <wp:lineTo x="-134" y="21330"/>
                <wp:lineTo x="21600" y="21330"/>
                <wp:lineTo x="21600" y="0"/>
                <wp:lineTo x="-134" y="0"/>
              </wp:wrapPolygon>
            </wp:wrapTight>
            <wp:docPr id="1" name="Рисунок 1" descr="C:\Users\Homeuser\AppData\Local\Microsoft\Windows\Temporary Internet Files\Content.Word\IMG-202011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user\AppData\Local\Microsoft\Windows\Temporary Internet Files\Content.Word\IMG-20201117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6469" w:rsidRPr="00896F47">
        <w:rPr>
          <w:rFonts w:ascii="Times New Roman" w:hAnsi="Times New Roman" w:cs="Times New Roman"/>
          <w:sz w:val="28"/>
          <w:szCs w:val="28"/>
        </w:rPr>
        <w:t>При съемке</w:t>
      </w:r>
      <w:r w:rsidR="00516469">
        <w:rPr>
          <w:rFonts w:ascii="Times New Roman" w:hAnsi="Times New Roman" w:cs="Times New Roman"/>
          <w:sz w:val="28"/>
          <w:szCs w:val="28"/>
        </w:rPr>
        <w:t xml:space="preserve"> способом полярных координат ситуацию на план наносят так. Транспортиром строят полярные углы и по полученным  направлениям по масштабной линейке откладывают расстояние в масштабе плана.</w:t>
      </w:r>
    </w:p>
    <w:p w:rsidR="00896F47" w:rsidRDefault="00896F47" w:rsidP="00896F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Рис.10.2  Способ полярных координат</w:t>
      </w:r>
    </w:p>
    <w:p w:rsidR="00516469" w:rsidRDefault="00516469" w:rsidP="008F5B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Действи</w:t>
      </w:r>
      <w:r w:rsidR="00D2333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нанесенным на план ситуации, полученной способами угловых и линейных засечек, створов и обхода</w:t>
      </w:r>
      <w:r w:rsidR="00D233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ясны из рис. 10.3 – 10.6.</w:t>
      </w:r>
      <w:r w:rsidR="00D2333D">
        <w:rPr>
          <w:rFonts w:ascii="Times New Roman" w:hAnsi="Times New Roman" w:cs="Times New Roman"/>
          <w:sz w:val="28"/>
          <w:szCs w:val="28"/>
        </w:rPr>
        <w:t>Углы кварталов и капитальных зданий (сооружений) наносят на план по координатам, определенным с пунктов  планового съемочного обоснования.</w:t>
      </w:r>
      <w:proofErr w:type="gramEnd"/>
      <w:r w:rsidR="00D2333D">
        <w:rPr>
          <w:rFonts w:ascii="Times New Roman" w:hAnsi="Times New Roman" w:cs="Times New Roman"/>
          <w:sz w:val="28"/>
          <w:szCs w:val="28"/>
        </w:rPr>
        <w:t xml:space="preserve"> Все нанесенные точки ситуации оформляют по условным знакам.</w:t>
      </w:r>
    </w:p>
    <w:p w:rsidR="00336080" w:rsidRDefault="00896F47" w:rsidP="00896F4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57650" cy="3065780"/>
            <wp:effectExtent l="19050" t="0" r="0" b="0"/>
            <wp:docPr id="7" name="Рисунок 7" descr="C:\Users\Homeuser\AppData\Local\Microsoft\Windows\Temporary Internet Files\Content.Word\IMG-202011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user\AppData\Local\Microsoft\Windows\Temporary Internet Files\Content.Word\IMG-20201117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6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A4D" w:rsidRDefault="00D2333D" w:rsidP="008F5B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Оформление плана съемку контурной части застроенных территорий разрешается выполнить методом съемки в масштабах 1:2000, 1:1000 и 1:500. Съемку фасадов и проездов производят с пунктов съемочного обоснования.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Внутри квартальная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съемка выполняется по окончании съемки проездов и фасадов. Съемке подлежат строения и характерные точки ситуации.  Производят также обмер габаритов всех строений и границ участков. Камеральные работы начинают с проверки полевых журналов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вычерчив</w:t>
      </w:r>
      <w:r w:rsidR="002A22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схемы теодолитных ходов. На листе чертежной бумаги намечают точки теодолитного хода так, чтобы выдерживались соотношения между длинами сторон и величинами горизонтальных углов. На схему выписывают средние значения гориз</w:t>
      </w:r>
      <w:r w:rsidR="00353A4D">
        <w:rPr>
          <w:rFonts w:ascii="Times New Roman" w:hAnsi="Times New Roman" w:cs="Times New Roman"/>
          <w:sz w:val="28"/>
          <w:szCs w:val="28"/>
        </w:rPr>
        <w:t xml:space="preserve">онтальных углов, горизонтальные </w:t>
      </w:r>
      <w:proofErr w:type="spellStart"/>
      <w:r w:rsidR="00353A4D">
        <w:rPr>
          <w:rFonts w:ascii="Times New Roman" w:hAnsi="Times New Roman" w:cs="Times New Roman"/>
          <w:sz w:val="28"/>
          <w:szCs w:val="28"/>
        </w:rPr>
        <w:t>проложения</w:t>
      </w:r>
      <w:proofErr w:type="spellEnd"/>
      <w:r w:rsidR="00353A4D">
        <w:rPr>
          <w:rFonts w:ascii="Times New Roman" w:hAnsi="Times New Roman" w:cs="Times New Roman"/>
          <w:sz w:val="28"/>
          <w:szCs w:val="28"/>
        </w:rPr>
        <w:t xml:space="preserve"> и исходные данные (дирекционные углы, координаты пунктов). По</w:t>
      </w:r>
      <w:r w:rsidR="00336080">
        <w:rPr>
          <w:rFonts w:ascii="Times New Roman" w:hAnsi="Times New Roman" w:cs="Times New Roman"/>
          <w:sz w:val="28"/>
          <w:szCs w:val="28"/>
        </w:rPr>
        <w:t xml:space="preserve"> </w:t>
      </w:r>
      <w:r w:rsidR="00353A4D">
        <w:rPr>
          <w:rFonts w:ascii="Times New Roman" w:hAnsi="Times New Roman" w:cs="Times New Roman"/>
          <w:sz w:val="28"/>
          <w:szCs w:val="28"/>
        </w:rPr>
        <w:t>ходам (полигонам) подсчитывают практические и теоретические суммы горизонтальных углов, определяют угловые невязки, которые сравнивают с их допустимыми значениями.</w:t>
      </w:r>
      <w:r w:rsidR="00353A4D" w:rsidRPr="00353A4D">
        <w:rPr>
          <w:rFonts w:ascii="Times New Roman" w:hAnsi="Times New Roman" w:cs="Times New Roman"/>
          <w:sz w:val="28"/>
          <w:szCs w:val="28"/>
        </w:rPr>
        <w:t xml:space="preserve"> </w:t>
      </w:r>
      <w:r w:rsidR="00353A4D">
        <w:rPr>
          <w:rFonts w:ascii="Times New Roman" w:hAnsi="Times New Roman" w:cs="Times New Roman"/>
          <w:sz w:val="28"/>
          <w:szCs w:val="28"/>
        </w:rPr>
        <w:t>Все эти данные выписывают на схему. После вычисления координат пунктов теодолитных ходов приступают к построению сетки координат и нанесению точек хода на план. На листе чертежной бумаги размером 50х84см (</w:t>
      </w:r>
      <w:r w:rsidR="007B682C">
        <w:rPr>
          <w:rFonts w:ascii="Times New Roman" w:hAnsi="Times New Roman" w:cs="Times New Roman"/>
          <w:sz w:val="28"/>
          <w:szCs w:val="28"/>
        </w:rPr>
        <w:t>формат А</w:t>
      </w:r>
      <w:proofErr w:type="gramStart"/>
      <w:r w:rsidR="007B682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B682C">
        <w:rPr>
          <w:rFonts w:ascii="Times New Roman" w:hAnsi="Times New Roman" w:cs="Times New Roman"/>
          <w:sz w:val="28"/>
          <w:szCs w:val="28"/>
        </w:rPr>
        <w:t>) строят сетку квадратов со стороной 10см. с помощью линейки ЛТ (линейка топографическая). Линейка ЛТ содержит вырезы со скошенными гранями. На правом вырезе имеется начальная риска, которой линейка прикладывается к точкам. Линейка ЛТ можно построить большие квадраты со сторонами 40,48 и 50см. (обычно строят максимально возможный квадрат). В каждом из вырезов обозначенных метками 10, 20, 30, 40 и 50 на всю длину рабочего ребра проводят черту. Точку пересечения прочерченной линии и черты у выреза с меткой 50 накалывают измерителем и обводят кружком. Таким образом, на листе чертежной бумаги построен отрезок 50см. и поделен на части по 10см. Теперь по краю линейки надо соединить построенные четыре точки. Для получения квадратов 10х10 достаточно соединить противоположные точки пересечения прочерченных линий с прочерченными засечками. Все нанесенные точки ситуации оформляют по условным знакам.</w:t>
      </w:r>
    </w:p>
    <w:p w:rsidR="002A22BC" w:rsidRDefault="002A22BC" w:rsidP="008F5B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22BC">
        <w:rPr>
          <w:rFonts w:ascii="Times New Roman" w:hAnsi="Times New Roman" w:cs="Times New Roman"/>
          <w:sz w:val="28"/>
          <w:szCs w:val="28"/>
          <w:u w:val="single"/>
        </w:rPr>
        <w:t>Измерение площади</w:t>
      </w:r>
      <w:r>
        <w:rPr>
          <w:rFonts w:ascii="Times New Roman" w:hAnsi="Times New Roman" w:cs="Times New Roman"/>
          <w:sz w:val="28"/>
          <w:szCs w:val="28"/>
          <w:u w:val="single"/>
        </w:rPr>
        <w:t>. Полярный планиметр</w:t>
      </w:r>
    </w:p>
    <w:p w:rsidR="002A22BC" w:rsidRPr="00707398" w:rsidRDefault="002A22BC" w:rsidP="008F5B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BC">
        <w:rPr>
          <w:rFonts w:ascii="Times New Roman" w:hAnsi="Times New Roman" w:cs="Times New Roman"/>
          <w:sz w:val="28"/>
          <w:szCs w:val="28"/>
        </w:rPr>
        <w:t xml:space="preserve">Планиметрами называются приборы для измерения площадей. Наиболее распространенный полярный планиметр. Он состоит из двух рычагов: полюсного </w:t>
      </w:r>
      <w:r w:rsidRPr="002A22BC">
        <w:rPr>
          <w:rFonts w:ascii="Times New Roman" w:hAnsi="Times New Roman" w:cs="Times New Roman"/>
          <w:sz w:val="28"/>
          <w:szCs w:val="28"/>
          <w:lang w:val="en-US"/>
        </w:rPr>
        <w:t>PQ</w:t>
      </w:r>
      <w:r>
        <w:rPr>
          <w:rFonts w:ascii="Times New Roman" w:hAnsi="Times New Roman" w:cs="Times New Roman"/>
          <w:sz w:val="28"/>
          <w:szCs w:val="28"/>
        </w:rPr>
        <w:t xml:space="preserve"> (см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ис.1) и обводного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>, соединяемых шарниром</w:t>
      </w:r>
      <w:r w:rsidRPr="002A2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. Полюс планиметра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(массивный цилиндр с иглой, втыкаемый в бумагу плана) в процессе измерения площади остается неподвижным. На конце обводного рычага укреплена игла М (или лупа с маркой в ее центре) которою обводят контур измеряемой площади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 На коротком плече обводного рычага </w:t>
      </w:r>
      <w:r w:rsidR="00896F47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3705225" cy="2924175"/>
            <wp:effectExtent l="19050" t="0" r="9525" b="0"/>
            <wp:wrapTight wrapText="bothSides">
              <wp:wrapPolygon edited="0">
                <wp:start x="-111" y="0"/>
                <wp:lineTo x="-111" y="21530"/>
                <wp:lineTo x="21656" y="21530"/>
                <wp:lineTo x="21656" y="0"/>
                <wp:lineTo x="-111" y="0"/>
              </wp:wrapPolygon>
            </wp:wrapTight>
            <wp:docPr id="10" name="Рисунок 10" descr="C:\Users\Homeuser\AppData\Local\Microsoft\Windows\Temporary Internet Files\Content.Word\IMG-202011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user\AppData\Local\Microsoft\Windows\Temporary Internet Files\Content.Word\IMG-20201117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крепится каретка с мерным колесиком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марка М</w:t>
      </w:r>
      <w:r w:rsidR="00CF2BDE">
        <w:rPr>
          <w:rFonts w:ascii="Times New Roman" w:hAnsi="Times New Roman" w:cs="Times New Roman"/>
          <w:sz w:val="28"/>
          <w:szCs w:val="28"/>
        </w:rPr>
        <w:t xml:space="preserve"> перемещается по линии контура, перпендикулярной рычагу вверх, колесико К вращается в одну сторону, когда вниз – в другую.  При перемещении марки по направлению рычага колесико </w:t>
      </w:r>
      <w:proofErr w:type="gramStart"/>
      <w:r w:rsidR="00CF2BDE">
        <w:rPr>
          <w:rFonts w:ascii="Times New Roman" w:hAnsi="Times New Roman" w:cs="Times New Roman"/>
          <w:sz w:val="28"/>
          <w:szCs w:val="28"/>
        </w:rPr>
        <w:t>скользит по бумаге не вращаясь</w:t>
      </w:r>
      <w:proofErr w:type="gramEnd"/>
      <w:r w:rsidR="00CF2BDE">
        <w:rPr>
          <w:rFonts w:ascii="Times New Roman" w:hAnsi="Times New Roman" w:cs="Times New Roman"/>
          <w:sz w:val="28"/>
          <w:szCs w:val="28"/>
        </w:rPr>
        <w:t xml:space="preserve">. На промежуточных направлениях происходит и вращение и проскальзывание. По ободу колесика </w:t>
      </w:r>
      <w:proofErr w:type="gramStart"/>
      <w:r w:rsidR="00CF2BDE">
        <w:rPr>
          <w:rFonts w:ascii="Times New Roman" w:hAnsi="Times New Roman" w:cs="Times New Roman"/>
          <w:sz w:val="28"/>
          <w:szCs w:val="28"/>
        </w:rPr>
        <w:t>нанесены</w:t>
      </w:r>
      <w:proofErr w:type="gramEnd"/>
      <w:r w:rsidR="00CF2BDE">
        <w:rPr>
          <w:rFonts w:ascii="Times New Roman" w:hAnsi="Times New Roman" w:cs="Times New Roman"/>
          <w:sz w:val="28"/>
          <w:szCs w:val="28"/>
        </w:rPr>
        <w:t xml:space="preserve"> 100 делений. Для подсчета числа оборотов вращение колесика передается на циферблат счетного механизма, укрепленного на общей со </w:t>
      </w:r>
      <w:proofErr w:type="gramStart"/>
      <w:r w:rsidR="00CF2BDE">
        <w:rPr>
          <w:rFonts w:ascii="Times New Roman" w:hAnsi="Times New Roman" w:cs="Times New Roman"/>
          <w:sz w:val="28"/>
          <w:szCs w:val="28"/>
        </w:rPr>
        <w:t>счетным</w:t>
      </w:r>
      <w:proofErr w:type="gramEnd"/>
      <w:r w:rsidR="00CF2BDE">
        <w:rPr>
          <w:rFonts w:ascii="Times New Roman" w:hAnsi="Times New Roman" w:cs="Times New Roman"/>
          <w:sz w:val="28"/>
          <w:szCs w:val="28"/>
        </w:rPr>
        <w:t xml:space="preserve"> колесике каретке. Отсчет по планиметру состоит из отсчета целых оборотов колесика по циферблату (рис.2) счетного механизма (на рисунке цифра 6), десятых, сотых долей оборота колесика по его обходу</w:t>
      </w:r>
      <w:proofErr w:type="gramStart"/>
      <w:r w:rsidR="00CF2BD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CF2BDE">
        <w:rPr>
          <w:rFonts w:ascii="Times New Roman" w:hAnsi="Times New Roman" w:cs="Times New Roman"/>
          <w:sz w:val="28"/>
          <w:szCs w:val="28"/>
        </w:rPr>
        <w:t xml:space="preserve"> против нуля шкалы верн</w:t>
      </w:r>
      <w:r w:rsidR="00707398">
        <w:rPr>
          <w:rFonts w:ascii="Times New Roman" w:hAnsi="Times New Roman" w:cs="Times New Roman"/>
          <w:sz w:val="28"/>
          <w:szCs w:val="28"/>
        </w:rPr>
        <w:t>ь</w:t>
      </w:r>
      <w:r w:rsidR="00CF2BDE">
        <w:rPr>
          <w:rFonts w:ascii="Times New Roman" w:hAnsi="Times New Roman" w:cs="Times New Roman"/>
          <w:sz w:val="28"/>
          <w:szCs w:val="28"/>
        </w:rPr>
        <w:t>ера (цифры 5 и 2)</w:t>
      </w:r>
      <w:r w:rsidR="00707398">
        <w:rPr>
          <w:rFonts w:ascii="Times New Roman" w:hAnsi="Times New Roman" w:cs="Times New Roman"/>
          <w:sz w:val="28"/>
          <w:szCs w:val="28"/>
        </w:rPr>
        <w:t xml:space="preserve"> и тысячных долей оборота – по штриху верньера </w:t>
      </w:r>
      <w:r w:rsidR="007073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07398">
        <w:rPr>
          <w:rFonts w:ascii="Times New Roman" w:hAnsi="Times New Roman" w:cs="Times New Roman"/>
          <w:sz w:val="28"/>
          <w:szCs w:val="28"/>
        </w:rPr>
        <w:t xml:space="preserve">, совпадающей со штрихом на обходе (цифра 5). Для измерения площади обводят ее контур, делая при этом два отсчета по планиметру: один </w:t>
      </w:r>
      <w:r w:rsidR="007073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0739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07398">
        <w:rPr>
          <w:rFonts w:ascii="Times New Roman" w:hAnsi="Times New Roman" w:cs="Times New Roman"/>
          <w:sz w:val="28"/>
          <w:szCs w:val="28"/>
        </w:rPr>
        <w:t xml:space="preserve"> – до обхода, другой </w:t>
      </w:r>
      <w:r w:rsidR="007073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07398" w:rsidRPr="007073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07398" w:rsidRPr="00707398">
        <w:rPr>
          <w:rFonts w:ascii="Times New Roman" w:hAnsi="Times New Roman" w:cs="Times New Roman"/>
          <w:sz w:val="28"/>
          <w:szCs w:val="28"/>
        </w:rPr>
        <w:t xml:space="preserve"> – </w:t>
      </w:r>
      <w:r w:rsidR="00707398">
        <w:rPr>
          <w:rFonts w:ascii="Times New Roman" w:hAnsi="Times New Roman" w:cs="Times New Roman"/>
          <w:sz w:val="28"/>
          <w:szCs w:val="28"/>
        </w:rPr>
        <w:t xml:space="preserve">после. Площадь вычисляют по формуле (2.2)  </w:t>
      </w:r>
      <w:r w:rsidR="0070739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07398" w:rsidRPr="00707398">
        <w:rPr>
          <w:rFonts w:ascii="Times New Roman" w:hAnsi="Times New Roman" w:cs="Times New Roman"/>
          <w:sz w:val="28"/>
          <w:szCs w:val="28"/>
        </w:rPr>
        <w:t>=</w:t>
      </w:r>
      <w:r w:rsidR="007073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07398" w:rsidRPr="00707398">
        <w:rPr>
          <w:rFonts w:ascii="Times New Roman" w:hAnsi="Times New Roman" w:cs="Times New Roman"/>
          <w:sz w:val="28"/>
          <w:szCs w:val="28"/>
        </w:rPr>
        <w:t>(</w:t>
      </w:r>
      <w:r w:rsidR="007073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07398" w:rsidRPr="0070739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07398" w:rsidRPr="00707398">
        <w:rPr>
          <w:rFonts w:ascii="Times New Roman" w:hAnsi="Times New Roman" w:cs="Times New Roman"/>
          <w:sz w:val="28"/>
          <w:szCs w:val="28"/>
        </w:rPr>
        <w:t xml:space="preserve"> –</w:t>
      </w:r>
      <w:r w:rsidR="007073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07398" w:rsidRPr="007073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07398" w:rsidRPr="00707398">
        <w:rPr>
          <w:rFonts w:ascii="Times New Roman" w:hAnsi="Times New Roman" w:cs="Times New Roman"/>
          <w:sz w:val="28"/>
          <w:szCs w:val="28"/>
        </w:rPr>
        <w:t>)</w:t>
      </w:r>
      <w:r w:rsidR="00707398">
        <w:rPr>
          <w:rFonts w:ascii="Times New Roman" w:hAnsi="Times New Roman" w:cs="Times New Roman"/>
          <w:sz w:val="28"/>
          <w:szCs w:val="28"/>
        </w:rPr>
        <w:t xml:space="preserve"> , где </w:t>
      </w:r>
      <w:proofErr w:type="gramStart"/>
      <w:r w:rsidR="00707398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707398">
        <w:rPr>
          <w:rFonts w:ascii="Times New Roman" w:hAnsi="Times New Roman" w:cs="Times New Roman"/>
          <w:sz w:val="28"/>
          <w:szCs w:val="28"/>
        </w:rPr>
        <w:t xml:space="preserve"> цена одного деления планиметра. Если во время измерений полюс планиметра располагался внутри измеряемой площади, то вместо формулы (2.2.) используют формулу </w:t>
      </w:r>
      <w:r w:rsidR="0070739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07398" w:rsidRPr="00707398">
        <w:rPr>
          <w:rFonts w:ascii="Times New Roman" w:hAnsi="Times New Roman" w:cs="Times New Roman"/>
          <w:sz w:val="28"/>
          <w:szCs w:val="28"/>
        </w:rPr>
        <w:t>=</w:t>
      </w:r>
      <w:r w:rsidR="007073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07398" w:rsidRPr="00707398">
        <w:rPr>
          <w:rFonts w:ascii="Times New Roman" w:hAnsi="Times New Roman" w:cs="Times New Roman"/>
          <w:sz w:val="28"/>
          <w:szCs w:val="28"/>
        </w:rPr>
        <w:t>(</w:t>
      </w:r>
      <w:r w:rsidR="007073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07398" w:rsidRPr="0070739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07398" w:rsidRPr="00707398">
        <w:rPr>
          <w:rFonts w:ascii="Times New Roman" w:hAnsi="Times New Roman" w:cs="Times New Roman"/>
          <w:sz w:val="28"/>
          <w:szCs w:val="28"/>
        </w:rPr>
        <w:t xml:space="preserve"> –</w:t>
      </w:r>
      <w:r w:rsidR="007073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07398" w:rsidRPr="007073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0739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07398" w:rsidRPr="00707398">
        <w:rPr>
          <w:rFonts w:ascii="Times New Roman" w:hAnsi="Times New Roman" w:cs="Times New Roman"/>
          <w:sz w:val="28"/>
          <w:szCs w:val="28"/>
        </w:rPr>
        <w:t>+</w:t>
      </w:r>
      <w:r w:rsidR="0070739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07398" w:rsidRPr="00707398">
        <w:rPr>
          <w:rFonts w:ascii="Times New Roman" w:hAnsi="Times New Roman" w:cs="Times New Roman"/>
          <w:sz w:val="28"/>
          <w:szCs w:val="28"/>
        </w:rPr>
        <w:t>)</w:t>
      </w:r>
      <w:r w:rsidR="00707398">
        <w:rPr>
          <w:rFonts w:ascii="Times New Roman" w:hAnsi="Times New Roman" w:cs="Times New Roman"/>
          <w:sz w:val="28"/>
          <w:szCs w:val="28"/>
        </w:rPr>
        <w:t xml:space="preserve">, где </w:t>
      </w:r>
      <w:r w:rsidR="0070739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073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707398"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 w:rsidR="00707398">
        <w:rPr>
          <w:rFonts w:ascii="Times New Roman" w:hAnsi="Times New Roman" w:cs="Times New Roman"/>
          <w:sz w:val="28"/>
          <w:szCs w:val="28"/>
        </w:rPr>
        <w:t xml:space="preserve"> планиметра.</w:t>
      </w:r>
    </w:p>
    <w:p w:rsidR="002A22BC" w:rsidRPr="002A22BC" w:rsidRDefault="002A22BC" w:rsidP="008F5B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BE7" w:rsidRDefault="008F5BE7" w:rsidP="008F5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BE7" w:rsidRPr="008F5BE7" w:rsidRDefault="008F5BE7">
      <w:pPr>
        <w:rPr>
          <w:rFonts w:ascii="Times New Roman" w:hAnsi="Times New Roman" w:cs="Times New Roman"/>
          <w:sz w:val="28"/>
          <w:szCs w:val="28"/>
        </w:rPr>
      </w:pPr>
    </w:p>
    <w:sectPr w:rsidR="008F5BE7" w:rsidRPr="008F5BE7" w:rsidSect="00F7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BE7"/>
    <w:rsid w:val="002A22BC"/>
    <w:rsid w:val="00336080"/>
    <w:rsid w:val="00353A4D"/>
    <w:rsid w:val="00516469"/>
    <w:rsid w:val="00707398"/>
    <w:rsid w:val="007B682C"/>
    <w:rsid w:val="00896F47"/>
    <w:rsid w:val="008F5BE7"/>
    <w:rsid w:val="00917228"/>
    <w:rsid w:val="00CF2BDE"/>
    <w:rsid w:val="00D2333D"/>
    <w:rsid w:val="00DC2990"/>
    <w:rsid w:val="00F74493"/>
    <w:rsid w:val="00F9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F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918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e.mail.ru/compose/?mailto=mailto%3avalentinaippalitovnabelyh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2</cp:revision>
  <dcterms:created xsi:type="dcterms:W3CDTF">2020-11-18T16:56:00Z</dcterms:created>
  <dcterms:modified xsi:type="dcterms:W3CDTF">2020-11-18T18:56:00Z</dcterms:modified>
</cp:coreProperties>
</file>